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83EB6" w14:textId="43ADB7B7" w:rsidR="002475DB" w:rsidRPr="00A6693F" w:rsidRDefault="002475DB" w:rsidP="000C1A89">
      <w:pPr>
        <w:spacing w:after="0" w:line="360" w:lineRule="auto"/>
        <w:ind w:left="360"/>
        <w:jc w:val="both"/>
        <w:rPr>
          <w:rFonts w:ascii="Times New Roman" w:eastAsia="Calibri" w:hAnsi="Times New Roman" w:cs="Times New Roman"/>
          <w:b/>
          <w:bCs/>
          <w:sz w:val="24"/>
          <w:szCs w:val="24"/>
        </w:rPr>
      </w:pPr>
      <w:r w:rsidRPr="00A6693F">
        <w:rPr>
          <w:rFonts w:ascii="Times New Roman" w:eastAsia="Calibri" w:hAnsi="Times New Roman" w:cs="Times New Roman"/>
          <w:b/>
          <w:bCs/>
          <w:sz w:val="24"/>
          <w:szCs w:val="24"/>
        </w:rPr>
        <w:t>Molecular Studies on Antimicrobial Resistance Genes in Multiple drug</w:t>
      </w:r>
      <w:r w:rsidR="000C1A89" w:rsidRPr="00A6693F">
        <w:rPr>
          <w:rFonts w:ascii="Times New Roman" w:eastAsia="Calibri" w:hAnsi="Times New Roman" w:cs="Times New Roman"/>
          <w:b/>
          <w:bCs/>
          <w:sz w:val="24"/>
          <w:szCs w:val="24"/>
        </w:rPr>
        <w:t xml:space="preserve"> </w:t>
      </w:r>
      <w:r w:rsidRPr="00A6693F">
        <w:rPr>
          <w:rFonts w:ascii="Times New Roman" w:eastAsia="Calibri" w:hAnsi="Times New Roman" w:cs="Times New Roman"/>
          <w:b/>
          <w:bCs/>
          <w:sz w:val="24"/>
          <w:szCs w:val="24"/>
        </w:rPr>
        <w:t>resistant</w:t>
      </w:r>
      <w:r w:rsidRPr="00A6693F">
        <w:rPr>
          <w:rFonts w:ascii="Times New Roman" w:eastAsia="Calibri" w:hAnsi="Times New Roman" w:cs="Times New Roman"/>
          <w:b/>
          <w:bCs/>
          <w:i/>
          <w:iCs/>
          <w:sz w:val="24"/>
          <w:szCs w:val="24"/>
        </w:rPr>
        <w:t xml:space="preserve"> Salmonella </w:t>
      </w:r>
      <w:proofErr w:type="spellStart"/>
      <w:r w:rsidRPr="00A6693F">
        <w:rPr>
          <w:rFonts w:ascii="Times New Roman" w:eastAsia="Calibri" w:hAnsi="Times New Roman" w:cs="Times New Roman"/>
          <w:b/>
          <w:bCs/>
          <w:i/>
          <w:iCs/>
          <w:sz w:val="24"/>
          <w:szCs w:val="24"/>
        </w:rPr>
        <w:t>Servoars</w:t>
      </w:r>
      <w:proofErr w:type="spellEnd"/>
      <w:r w:rsidRPr="00A6693F">
        <w:rPr>
          <w:rFonts w:ascii="Times New Roman" w:eastAsia="Calibri" w:hAnsi="Times New Roman" w:cs="Times New Roman"/>
          <w:b/>
          <w:bCs/>
          <w:sz w:val="24"/>
          <w:szCs w:val="24"/>
        </w:rPr>
        <w:t xml:space="preserve"> and </w:t>
      </w:r>
      <w:r w:rsidRPr="00A6693F">
        <w:rPr>
          <w:rFonts w:ascii="Times New Roman" w:eastAsia="Calibri" w:hAnsi="Times New Roman" w:cs="Times New Roman"/>
          <w:b/>
          <w:bCs/>
          <w:i/>
          <w:iCs/>
          <w:sz w:val="24"/>
          <w:szCs w:val="24"/>
        </w:rPr>
        <w:t xml:space="preserve">Staphylococcus </w:t>
      </w:r>
      <w:proofErr w:type="spellStart"/>
      <w:r w:rsidRPr="00A6693F">
        <w:rPr>
          <w:rFonts w:ascii="Times New Roman" w:eastAsia="Calibri" w:hAnsi="Times New Roman" w:cs="Times New Roman"/>
          <w:b/>
          <w:bCs/>
          <w:i/>
          <w:iCs/>
          <w:sz w:val="24"/>
          <w:szCs w:val="24"/>
        </w:rPr>
        <w:t>aureus</w:t>
      </w:r>
      <w:proofErr w:type="spellEnd"/>
      <w:r w:rsidRPr="00A6693F">
        <w:rPr>
          <w:rFonts w:ascii="Times New Roman" w:eastAsia="Calibri" w:hAnsi="Times New Roman" w:cs="Times New Roman"/>
          <w:b/>
          <w:bCs/>
          <w:i/>
          <w:iCs/>
          <w:sz w:val="24"/>
          <w:szCs w:val="24"/>
        </w:rPr>
        <w:t xml:space="preserve"> </w:t>
      </w:r>
      <w:r w:rsidRPr="00A6693F">
        <w:rPr>
          <w:rFonts w:ascii="Times New Roman" w:eastAsia="Calibri" w:hAnsi="Times New Roman" w:cs="Times New Roman"/>
          <w:b/>
          <w:bCs/>
          <w:sz w:val="24"/>
          <w:szCs w:val="24"/>
        </w:rPr>
        <w:t xml:space="preserve">Isolated from </w:t>
      </w:r>
      <w:proofErr w:type="gramStart"/>
      <w:r w:rsidRPr="00A6693F">
        <w:rPr>
          <w:rFonts w:ascii="Times New Roman" w:eastAsia="Calibri" w:hAnsi="Times New Roman" w:cs="Times New Roman"/>
          <w:b/>
          <w:bCs/>
          <w:sz w:val="24"/>
          <w:szCs w:val="24"/>
        </w:rPr>
        <w:t>Chicken</w:t>
      </w:r>
      <w:r w:rsidR="008206F9">
        <w:rPr>
          <w:rFonts w:ascii="Times New Roman" w:eastAsia="Calibri" w:hAnsi="Times New Roman" w:cs="Times New Roman"/>
          <w:b/>
          <w:bCs/>
          <w:sz w:val="24"/>
          <w:szCs w:val="24"/>
        </w:rPr>
        <w:t>s</w:t>
      </w:r>
      <w:r w:rsidRPr="00A6693F">
        <w:rPr>
          <w:rFonts w:ascii="Times New Roman" w:eastAsia="Calibri" w:hAnsi="Times New Roman" w:cs="Times New Roman"/>
          <w:b/>
          <w:bCs/>
          <w:sz w:val="24"/>
          <w:szCs w:val="24"/>
        </w:rPr>
        <w:t xml:space="preserve"> .</w:t>
      </w:r>
      <w:proofErr w:type="gramEnd"/>
    </w:p>
    <w:p w14:paraId="03AABBC4" w14:textId="13072C43" w:rsidR="00136306" w:rsidRPr="00CE7146" w:rsidRDefault="00136306" w:rsidP="000C1A89">
      <w:pPr>
        <w:spacing w:after="0" w:line="360" w:lineRule="auto"/>
        <w:ind w:left="360"/>
        <w:rPr>
          <w:rFonts w:ascii="Times New Roman" w:hAnsi="Times New Roman" w:cs="Times New Roman"/>
          <w:sz w:val="24"/>
          <w:szCs w:val="24"/>
        </w:rPr>
      </w:pPr>
      <w:r w:rsidRPr="00CE7146">
        <w:rPr>
          <w:rStyle w:val="fontstyle01"/>
          <w:sz w:val="24"/>
          <w:szCs w:val="24"/>
        </w:rPr>
        <w:t xml:space="preserve">Ashraf A. </w:t>
      </w:r>
      <w:proofErr w:type="spellStart"/>
      <w:r w:rsidRPr="00CE7146">
        <w:rPr>
          <w:rStyle w:val="fontstyle01"/>
          <w:sz w:val="24"/>
          <w:szCs w:val="24"/>
        </w:rPr>
        <w:t>Abd</w:t>
      </w:r>
      <w:proofErr w:type="spellEnd"/>
      <w:r w:rsidRPr="00CE7146">
        <w:rPr>
          <w:rStyle w:val="fontstyle01"/>
          <w:sz w:val="24"/>
          <w:szCs w:val="24"/>
        </w:rPr>
        <w:t xml:space="preserve"> El Tawab</w:t>
      </w:r>
      <w:r w:rsidRPr="00B4062D">
        <w:rPr>
          <w:rStyle w:val="fontstyle01"/>
          <w:sz w:val="24"/>
          <w:szCs w:val="24"/>
          <w:vertAlign w:val="superscript"/>
        </w:rPr>
        <w:t>1</w:t>
      </w:r>
      <w:r w:rsidRPr="00CE7146">
        <w:rPr>
          <w:rStyle w:val="fontstyle01"/>
          <w:sz w:val="24"/>
          <w:szCs w:val="24"/>
        </w:rPr>
        <w:t xml:space="preserve">, </w:t>
      </w:r>
      <w:proofErr w:type="spellStart"/>
      <w:r w:rsidRPr="00CE7146">
        <w:rPr>
          <w:rStyle w:val="fontstyle01"/>
          <w:sz w:val="24"/>
          <w:szCs w:val="24"/>
        </w:rPr>
        <w:t>Seham</w:t>
      </w:r>
      <w:proofErr w:type="spellEnd"/>
      <w:r w:rsidRPr="00CE7146">
        <w:rPr>
          <w:rStyle w:val="fontstyle01"/>
          <w:sz w:val="24"/>
          <w:szCs w:val="24"/>
        </w:rPr>
        <w:t xml:space="preserve"> N. </w:t>
      </w:r>
      <w:proofErr w:type="gramStart"/>
      <w:r w:rsidRPr="00CE7146">
        <w:rPr>
          <w:rStyle w:val="fontstyle01"/>
          <w:sz w:val="24"/>
          <w:szCs w:val="24"/>
        </w:rPr>
        <w:t>Hamouda</w:t>
      </w:r>
      <w:r w:rsidRPr="00B4062D">
        <w:rPr>
          <w:rStyle w:val="fontstyle01"/>
          <w:sz w:val="24"/>
          <w:szCs w:val="24"/>
          <w:vertAlign w:val="superscript"/>
        </w:rPr>
        <w:t>2</w:t>
      </w:r>
      <w:r w:rsidRPr="00CE7146">
        <w:rPr>
          <w:rStyle w:val="fontstyle01"/>
          <w:sz w:val="24"/>
          <w:szCs w:val="24"/>
        </w:rPr>
        <w:t xml:space="preserve"> ,</w:t>
      </w:r>
      <w:proofErr w:type="gramEnd"/>
      <w:r w:rsidRPr="00CE7146">
        <w:rPr>
          <w:rStyle w:val="fontstyle01"/>
          <w:sz w:val="24"/>
          <w:szCs w:val="24"/>
        </w:rPr>
        <w:t xml:space="preserve"> Maryam S.Dowidar</w:t>
      </w:r>
      <w:r w:rsidR="00CE7146" w:rsidRPr="00B4062D">
        <w:rPr>
          <w:rStyle w:val="fontstyle01"/>
          <w:sz w:val="24"/>
          <w:szCs w:val="24"/>
          <w:vertAlign w:val="superscript"/>
        </w:rPr>
        <w:t>3</w:t>
      </w:r>
    </w:p>
    <w:p w14:paraId="29E6C880" w14:textId="6E3B0740" w:rsidR="00B4062D" w:rsidRPr="00B4062D" w:rsidRDefault="00B4062D" w:rsidP="00B4062D">
      <w:pPr>
        <w:spacing w:after="0" w:line="360" w:lineRule="auto"/>
        <w:rPr>
          <w:rFonts w:asciiTheme="majorBidi" w:hAnsiTheme="majorBidi" w:cstheme="majorBidi"/>
        </w:rPr>
      </w:pPr>
      <w:r w:rsidRPr="00B4062D">
        <w:rPr>
          <w:rStyle w:val="fontstyle21"/>
          <w:rFonts w:asciiTheme="majorBidi" w:hAnsiTheme="majorBidi" w:cstheme="majorBidi"/>
          <w:sz w:val="22"/>
          <w:szCs w:val="22"/>
          <w:vertAlign w:val="superscript"/>
        </w:rPr>
        <w:t xml:space="preserve">       1</w:t>
      </w:r>
      <w:r w:rsidR="00136306" w:rsidRPr="00B4062D">
        <w:rPr>
          <w:rStyle w:val="fontstyle21"/>
          <w:rFonts w:asciiTheme="majorBidi" w:hAnsiTheme="majorBidi" w:cstheme="majorBidi"/>
          <w:sz w:val="22"/>
          <w:szCs w:val="22"/>
        </w:rPr>
        <w:t>Bacteriology, Immunology and Mycology</w:t>
      </w:r>
      <w:r w:rsidRPr="00B4062D">
        <w:rPr>
          <w:rStyle w:val="fontstyle21"/>
          <w:rFonts w:asciiTheme="majorBidi" w:hAnsiTheme="majorBidi" w:cstheme="majorBidi"/>
          <w:sz w:val="22"/>
          <w:szCs w:val="22"/>
        </w:rPr>
        <w:t xml:space="preserve"> Dep.</w:t>
      </w:r>
      <w:r w:rsidR="00136306" w:rsidRPr="00B4062D">
        <w:rPr>
          <w:rStyle w:val="fontstyle21"/>
          <w:rFonts w:asciiTheme="majorBidi" w:hAnsiTheme="majorBidi" w:cstheme="majorBidi"/>
          <w:sz w:val="22"/>
          <w:szCs w:val="22"/>
        </w:rPr>
        <w:t>, Fac</w:t>
      </w:r>
      <w:r w:rsidRPr="00B4062D">
        <w:rPr>
          <w:rStyle w:val="fontstyle21"/>
          <w:rFonts w:asciiTheme="majorBidi" w:hAnsiTheme="majorBidi" w:cstheme="majorBidi"/>
          <w:sz w:val="22"/>
          <w:szCs w:val="22"/>
        </w:rPr>
        <w:t xml:space="preserve">. Vet. </w:t>
      </w:r>
      <w:r w:rsidR="00136306" w:rsidRPr="00B4062D">
        <w:rPr>
          <w:rStyle w:val="fontstyle21"/>
          <w:rFonts w:asciiTheme="majorBidi" w:hAnsiTheme="majorBidi" w:cstheme="majorBidi"/>
          <w:sz w:val="22"/>
          <w:szCs w:val="22"/>
        </w:rPr>
        <w:t>Med</w:t>
      </w:r>
      <w:r w:rsidRPr="00B4062D">
        <w:rPr>
          <w:rStyle w:val="fontstyle21"/>
          <w:rFonts w:asciiTheme="majorBidi" w:hAnsiTheme="majorBidi" w:cstheme="majorBidi"/>
          <w:sz w:val="22"/>
          <w:szCs w:val="22"/>
        </w:rPr>
        <w:t>.</w:t>
      </w:r>
      <w:r w:rsidR="00136306" w:rsidRPr="00B4062D">
        <w:rPr>
          <w:rStyle w:val="fontstyle21"/>
          <w:rFonts w:asciiTheme="majorBidi" w:hAnsiTheme="majorBidi" w:cstheme="majorBidi"/>
          <w:sz w:val="22"/>
          <w:szCs w:val="22"/>
        </w:rPr>
        <w:t xml:space="preserve"> </w:t>
      </w:r>
      <w:proofErr w:type="spellStart"/>
      <w:r w:rsidR="00136306" w:rsidRPr="00B4062D">
        <w:rPr>
          <w:rFonts w:asciiTheme="majorBidi" w:hAnsiTheme="majorBidi" w:cstheme="majorBidi"/>
        </w:rPr>
        <w:t>Benha</w:t>
      </w:r>
      <w:proofErr w:type="spellEnd"/>
      <w:r w:rsidR="00136306" w:rsidRPr="00B4062D">
        <w:rPr>
          <w:rFonts w:asciiTheme="majorBidi" w:hAnsiTheme="majorBidi" w:cstheme="majorBidi"/>
        </w:rPr>
        <w:t xml:space="preserve"> Univ</w:t>
      </w:r>
      <w:r w:rsidRPr="00B4062D">
        <w:rPr>
          <w:rFonts w:asciiTheme="majorBidi" w:hAnsiTheme="majorBidi" w:cstheme="majorBidi"/>
          <w:b/>
          <w:bCs/>
        </w:rPr>
        <w:t>.</w:t>
      </w:r>
      <w:r w:rsidRPr="00B4062D">
        <w:rPr>
          <w:rFonts w:asciiTheme="majorBidi" w:hAnsiTheme="majorBidi" w:cstheme="majorBidi"/>
        </w:rPr>
        <w:t xml:space="preserve"> </w:t>
      </w:r>
      <w:r w:rsidRPr="00B4062D">
        <w:rPr>
          <w:rFonts w:asciiTheme="majorBidi" w:hAnsiTheme="majorBidi" w:cstheme="majorBidi"/>
          <w:vertAlign w:val="superscript"/>
        </w:rPr>
        <w:t>2</w:t>
      </w:r>
      <w:r w:rsidR="00136306" w:rsidRPr="00B4062D">
        <w:rPr>
          <w:rFonts w:asciiTheme="majorBidi" w:hAnsiTheme="majorBidi" w:cstheme="majorBidi"/>
        </w:rPr>
        <w:t>Animal</w:t>
      </w:r>
      <w:r w:rsidRPr="00B4062D">
        <w:rPr>
          <w:rFonts w:asciiTheme="majorBidi" w:hAnsiTheme="majorBidi" w:cstheme="majorBidi"/>
        </w:rPr>
        <w:t xml:space="preserve"> </w:t>
      </w:r>
      <w:r w:rsidR="00136306" w:rsidRPr="00B4062D">
        <w:rPr>
          <w:rFonts w:asciiTheme="majorBidi" w:hAnsiTheme="majorBidi" w:cstheme="majorBidi"/>
        </w:rPr>
        <w:t xml:space="preserve">Health </w:t>
      </w:r>
    </w:p>
    <w:p w14:paraId="1B64E02D" w14:textId="72650A47" w:rsidR="00136306" w:rsidRPr="00B4062D" w:rsidRDefault="00B4062D" w:rsidP="00B4062D">
      <w:pPr>
        <w:spacing w:after="0" w:line="360" w:lineRule="auto"/>
        <w:rPr>
          <w:rFonts w:asciiTheme="majorBidi" w:hAnsiTheme="majorBidi" w:cstheme="majorBidi"/>
        </w:rPr>
      </w:pPr>
      <w:r w:rsidRPr="00B4062D">
        <w:rPr>
          <w:rFonts w:asciiTheme="majorBidi" w:hAnsiTheme="majorBidi" w:cstheme="majorBidi"/>
        </w:rPr>
        <w:t xml:space="preserve">      </w:t>
      </w:r>
      <w:r w:rsidR="00136306" w:rsidRPr="00B4062D">
        <w:rPr>
          <w:rFonts w:asciiTheme="majorBidi" w:hAnsiTheme="majorBidi" w:cstheme="majorBidi"/>
        </w:rPr>
        <w:t>Research Institute</w:t>
      </w:r>
      <w:r w:rsidRPr="00B4062D">
        <w:rPr>
          <w:rFonts w:asciiTheme="majorBidi" w:hAnsiTheme="majorBidi" w:cstheme="majorBidi"/>
        </w:rPr>
        <w:t xml:space="preserve">" </w:t>
      </w:r>
      <w:r w:rsidR="00136306" w:rsidRPr="00B4062D">
        <w:rPr>
          <w:rFonts w:asciiTheme="majorBidi" w:hAnsiTheme="majorBidi" w:cstheme="majorBidi"/>
        </w:rPr>
        <w:t>Tanta</w:t>
      </w:r>
      <w:r w:rsidRPr="00B4062D">
        <w:rPr>
          <w:rFonts w:asciiTheme="majorBidi" w:hAnsiTheme="majorBidi" w:cstheme="majorBidi"/>
        </w:rPr>
        <w:t xml:space="preserve"> Branch". </w:t>
      </w:r>
      <w:r w:rsidRPr="00B4062D">
        <w:rPr>
          <w:rFonts w:asciiTheme="majorBidi" w:hAnsiTheme="majorBidi" w:cstheme="majorBidi"/>
          <w:vertAlign w:val="superscript"/>
        </w:rPr>
        <w:t>3</w:t>
      </w:r>
      <w:r w:rsidR="00136306" w:rsidRPr="00B4062D">
        <w:rPr>
          <w:rFonts w:asciiTheme="majorBidi" w:hAnsiTheme="majorBidi" w:cstheme="majorBidi"/>
        </w:rPr>
        <w:t>Directorate of Vet</w:t>
      </w:r>
      <w:r w:rsidRPr="00B4062D">
        <w:rPr>
          <w:rFonts w:asciiTheme="majorBidi" w:hAnsiTheme="majorBidi" w:cstheme="majorBidi"/>
        </w:rPr>
        <w:t>.</w:t>
      </w:r>
      <w:r w:rsidR="00136306" w:rsidRPr="00B4062D">
        <w:rPr>
          <w:rFonts w:asciiTheme="majorBidi" w:hAnsiTheme="majorBidi" w:cstheme="majorBidi"/>
        </w:rPr>
        <w:t xml:space="preserve"> Med</w:t>
      </w:r>
      <w:r w:rsidRPr="00B4062D">
        <w:rPr>
          <w:rFonts w:asciiTheme="majorBidi" w:hAnsiTheme="majorBidi" w:cstheme="majorBidi"/>
        </w:rPr>
        <w:t xml:space="preserve">. </w:t>
      </w:r>
      <w:proofErr w:type="gramStart"/>
      <w:r w:rsidRPr="00B4062D">
        <w:rPr>
          <w:rFonts w:asciiTheme="majorBidi" w:hAnsiTheme="majorBidi" w:cstheme="majorBidi"/>
        </w:rPr>
        <w:t>" Tanta</w:t>
      </w:r>
      <w:proofErr w:type="gramEnd"/>
      <w:r w:rsidRPr="00B4062D">
        <w:rPr>
          <w:rFonts w:asciiTheme="majorBidi" w:hAnsiTheme="majorBidi" w:cstheme="majorBidi"/>
        </w:rPr>
        <w:t xml:space="preserve"> Branch" </w:t>
      </w:r>
    </w:p>
    <w:p w14:paraId="07F8CF81" w14:textId="4676AAB2" w:rsidR="003F196B" w:rsidRPr="00B4062D" w:rsidRDefault="004A3937" w:rsidP="00B4062D">
      <w:pPr>
        <w:spacing w:after="0" w:line="360" w:lineRule="auto"/>
        <w:ind w:left="360"/>
        <w:jc w:val="lowKashida"/>
        <w:rPr>
          <w:rFonts w:asciiTheme="majorBidi" w:hAnsiTheme="majorBidi" w:cstheme="majorBidi"/>
          <w:sz w:val="24"/>
          <w:szCs w:val="24"/>
        </w:rPr>
      </w:pPr>
      <w:r w:rsidRPr="00B4062D">
        <w:rPr>
          <w:rFonts w:asciiTheme="majorBidi" w:hAnsiTheme="majorBidi" w:cstheme="majorBidi"/>
          <w:b/>
          <w:bCs/>
          <w:sz w:val="28"/>
          <w:szCs w:val="28"/>
        </w:rPr>
        <w:t>ABSTRACT</w:t>
      </w:r>
    </w:p>
    <w:p w14:paraId="566AB231" w14:textId="3AB2D726" w:rsidR="008D5126" w:rsidRDefault="00EF3FDF" w:rsidP="008206F9">
      <w:pPr>
        <w:spacing w:after="0" w:line="360" w:lineRule="auto"/>
        <w:ind w:left="360"/>
        <w:jc w:val="lowKashida"/>
        <w:rPr>
          <w:rFonts w:ascii="Times New Roman" w:hAnsi="Times New Roman" w:cs="Times New Roman"/>
          <w:sz w:val="28"/>
          <w:szCs w:val="28"/>
          <w:lang w:bidi="ar-EG"/>
        </w:rPr>
      </w:pPr>
      <w:r>
        <w:rPr>
          <w:rFonts w:ascii="Times New Roman" w:hAnsi="Times New Roman" w:cs="Times New Roman"/>
          <w:sz w:val="28"/>
          <w:szCs w:val="28"/>
        </w:rPr>
        <w:t>A total of 400</w:t>
      </w:r>
      <w:r w:rsidR="006D12CB" w:rsidRPr="0002741D">
        <w:rPr>
          <w:rFonts w:ascii="Times New Roman" w:hAnsi="Times New Roman" w:cs="Times New Roman"/>
          <w:sz w:val="28"/>
          <w:szCs w:val="28"/>
        </w:rPr>
        <w:t xml:space="preserve"> </w:t>
      </w:r>
      <w:r w:rsidR="00DA205C">
        <w:rPr>
          <w:rFonts w:ascii="Times New Roman" w:hAnsi="Times New Roman" w:cs="Times New Roman"/>
          <w:sz w:val="28"/>
          <w:szCs w:val="28"/>
        </w:rPr>
        <w:t>s</w:t>
      </w:r>
      <w:r w:rsidR="006D12CB" w:rsidRPr="0002741D">
        <w:rPr>
          <w:rFonts w:ascii="Times New Roman" w:hAnsi="Times New Roman" w:cs="Times New Roman"/>
          <w:sz w:val="28"/>
          <w:szCs w:val="28"/>
        </w:rPr>
        <w:t>amples</w:t>
      </w:r>
      <w:r w:rsidR="003F196B" w:rsidRPr="0002741D">
        <w:rPr>
          <w:rFonts w:ascii="Times New Roman" w:hAnsi="Times New Roman" w:cs="Times New Roman"/>
          <w:sz w:val="28"/>
          <w:szCs w:val="28"/>
        </w:rPr>
        <w:t xml:space="preserve"> we</w:t>
      </w:r>
      <w:r w:rsidR="00784766" w:rsidRPr="0002741D">
        <w:rPr>
          <w:rFonts w:ascii="Times New Roman" w:hAnsi="Times New Roman" w:cs="Times New Roman"/>
          <w:sz w:val="28"/>
          <w:szCs w:val="28"/>
        </w:rPr>
        <w:t>re collected from 100</w:t>
      </w:r>
      <w:r w:rsidR="005140F4">
        <w:rPr>
          <w:rFonts w:ascii="Times New Roman" w:hAnsi="Times New Roman" w:cs="Times New Roman"/>
          <w:sz w:val="28"/>
          <w:szCs w:val="28"/>
        </w:rPr>
        <w:t xml:space="preserve"> </w:t>
      </w:r>
      <w:r>
        <w:rPr>
          <w:rFonts w:ascii="Times New Roman" w:hAnsi="Times New Roman" w:cs="Times New Roman"/>
          <w:sz w:val="28"/>
          <w:szCs w:val="28"/>
        </w:rPr>
        <w:t>broiler</w:t>
      </w:r>
      <w:r w:rsidR="00784766" w:rsidRPr="0002741D">
        <w:rPr>
          <w:rFonts w:ascii="Times New Roman" w:hAnsi="Times New Roman" w:cs="Times New Roman"/>
          <w:sz w:val="28"/>
          <w:szCs w:val="28"/>
        </w:rPr>
        <w:t xml:space="preserve"> chicken</w:t>
      </w:r>
      <w:r w:rsidR="008206F9">
        <w:rPr>
          <w:rFonts w:ascii="Times New Roman" w:hAnsi="Times New Roman" w:cs="Times New Roman"/>
          <w:sz w:val="28"/>
          <w:szCs w:val="28"/>
        </w:rPr>
        <w:t>s</w:t>
      </w:r>
      <w:r w:rsidR="00784766" w:rsidRPr="0002741D">
        <w:rPr>
          <w:rFonts w:ascii="Times New Roman" w:hAnsi="Times New Roman" w:cs="Times New Roman"/>
          <w:sz w:val="28"/>
          <w:szCs w:val="28"/>
        </w:rPr>
        <w:t xml:space="preserve"> </w:t>
      </w:r>
      <w:r w:rsidR="00975C10" w:rsidRPr="0002741D">
        <w:rPr>
          <w:rFonts w:ascii="Times New Roman" w:hAnsi="Times New Roman" w:cs="Times New Roman"/>
          <w:sz w:val="28"/>
          <w:szCs w:val="28"/>
        </w:rPr>
        <w:t xml:space="preserve">represented by 100 for each of </w:t>
      </w:r>
      <w:proofErr w:type="gramStart"/>
      <w:r w:rsidR="005E1477" w:rsidRPr="0002741D">
        <w:rPr>
          <w:rFonts w:ascii="Times New Roman" w:hAnsi="Times New Roman" w:cs="Times New Roman"/>
          <w:sz w:val="28"/>
          <w:szCs w:val="28"/>
        </w:rPr>
        <w:t>muscle ,</w:t>
      </w:r>
      <w:r w:rsidR="008206F9">
        <w:rPr>
          <w:rFonts w:ascii="Times New Roman" w:hAnsi="Times New Roman" w:cs="Times New Roman"/>
          <w:sz w:val="28"/>
          <w:szCs w:val="28"/>
        </w:rPr>
        <w:t>liver</w:t>
      </w:r>
      <w:proofErr w:type="gramEnd"/>
      <w:r w:rsidR="008206F9">
        <w:rPr>
          <w:rFonts w:ascii="Times New Roman" w:hAnsi="Times New Roman" w:cs="Times New Roman"/>
          <w:sz w:val="28"/>
          <w:szCs w:val="28"/>
        </w:rPr>
        <w:t xml:space="preserve">, </w:t>
      </w:r>
      <w:r w:rsidR="005E1477" w:rsidRPr="0002741D">
        <w:rPr>
          <w:rFonts w:ascii="Times New Roman" w:hAnsi="Times New Roman" w:cs="Times New Roman"/>
          <w:sz w:val="28"/>
          <w:szCs w:val="28"/>
        </w:rPr>
        <w:t>heart and 50 for each of spleen an</w:t>
      </w:r>
      <w:r w:rsidR="00C22267">
        <w:rPr>
          <w:rFonts w:ascii="Times New Roman" w:hAnsi="Times New Roman" w:cs="Times New Roman"/>
          <w:sz w:val="28"/>
          <w:szCs w:val="28"/>
        </w:rPr>
        <w:t xml:space="preserve">d joint </w:t>
      </w:r>
      <w:r w:rsidR="00D5016C" w:rsidRPr="0002741D">
        <w:rPr>
          <w:rFonts w:ascii="Times New Roman" w:hAnsi="Times New Roman" w:cs="Times New Roman"/>
          <w:sz w:val="28"/>
          <w:szCs w:val="28"/>
        </w:rPr>
        <w:t xml:space="preserve">from chicken flocks in </w:t>
      </w:r>
      <w:proofErr w:type="spellStart"/>
      <w:r w:rsidR="005E1477" w:rsidRPr="0002741D">
        <w:rPr>
          <w:rFonts w:ascii="Times New Roman" w:hAnsi="Times New Roman" w:cs="Times New Roman"/>
          <w:sz w:val="28"/>
          <w:szCs w:val="28"/>
        </w:rPr>
        <w:t>Gharbia</w:t>
      </w:r>
      <w:proofErr w:type="spellEnd"/>
      <w:r w:rsidR="005E1477" w:rsidRPr="0002741D">
        <w:rPr>
          <w:rFonts w:ascii="Times New Roman" w:hAnsi="Times New Roman" w:cs="Times New Roman"/>
          <w:sz w:val="28"/>
          <w:szCs w:val="28"/>
        </w:rPr>
        <w:t>, Egypt during the period from February to June 2016</w:t>
      </w:r>
      <w:r w:rsidR="005E1477" w:rsidRPr="0002741D">
        <w:rPr>
          <w:rFonts w:ascii="Times New Roman" w:hAnsi="Times New Roman" w:cs="Times New Roman"/>
          <w:color w:val="000000"/>
          <w:sz w:val="28"/>
          <w:szCs w:val="28"/>
        </w:rPr>
        <w:t>.</w:t>
      </w:r>
      <w:r w:rsidR="005E1477" w:rsidRPr="0002741D">
        <w:rPr>
          <w:rFonts w:ascii="Times New Roman" w:hAnsi="Times New Roman" w:cs="Times New Roman"/>
          <w:sz w:val="28"/>
          <w:szCs w:val="28"/>
        </w:rPr>
        <w:t xml:space="preserve"> All samples were subjected </w:t>
      </w:r>
      <w:proofErr w:type="gramStart"/>
      <w:r w:rsidR="005E1477" w:rsidRPr="0002741D">
        <w:rPr>
          <w:rFonts w:ascii="Times New Roman" w:hAnsi="Times New Roman" w:cs="Times New Roman"/>
          <w:sz w:val="28"/>
          <w:szCs w:val="28"/>
        </w:rPr>
        <w:t>for  isolation</w:t>
      </w:r>
      <w:proofErr w:type="gramEnd"/>
      <w:r w:rsidR="005E1477" w:rsidRPr="0002741D">
        <w:rPr>
          <w:rFonts w:ascii="Times New Roman" w:hAnsi="Times New Roman" w:cs="Times New Roman"/>
          <w:sz w:val="28"/>
          <w:szCs w:val="28"/>
        </w:rPr>
        <w:t xml:space="preserve"> of  </w:t>
      </w:r>
      <w:r w:rsidR="005E1477" w:rsidRPr="00EF3FDF">
        <w:rPr>
          <w:rFonts w:ascii="Times New Roman" w:hAnsi="Times New Roman" w:cs="Times New Roman"/>
          <w:sz w:val="28"/>
          <w:szCs w:val="28"/>
        </w:rPr>
        <w:t>Salmonella</w:t>
      </w:r>
      <w:r w:rsidR="005E1477" w:rsidRPr="0002741D">
        <w:rPr>
          <w:rFonts w:ascii="Times New Roman" w:hAnsi="Times New Roman" w:cs="Times New Roman"/>
          <w:i/>
          <w:iCs/>
          <w:sz w:val="28"/>
          <w:szCs w:val="28"/>
        </w:rPr>
        <w:t xml:space="preserve"> </w:t>
      </w:r>
      <w:r w:rsidR="005E1477" w:rsidRPr="00EF3FDF">
        <w:rPr>
          <w:rFonts w:ascii="Times New Roman" w:hAnsi="Times New Roman" w:cs="Times New Roman"/>
          <w:sz w:val="28"/>
          <w:szCs w:val="28"/>
        </w:rPr>
        <w:t>and</w:t>
      </w:r>
      <w:r w:rsidR="005E1477" w:rsidRPr="0002741D">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w:t>
      </w:r>
      <w:r w:rsidR="00D5016C" w:rsidRPr="0002741D">
        <w:rPr>
          <w:rFonts w:ascii="Times New Roman" w:hAnsi="Times New Roman" w:cs="Times New Roman"/>
          <w:i/>
          <w:iCs/>
          <w:sz w:val="28"/>
          <w:szCs w:val="28"/>
        </w:rPr>
        <w:t>.</w:t>
      </w:r>
      <w:r>
        <w:rPr>
          <w:rFonts w:ascii="Times New Roman" w:hAnsi="Times New Roman" w:cs="Times New Roman"/>
          <w:i/>
          <w:iCs/>
          <w:sz w:val="28"/>
          <w:szCs w:val="28"/>
        </w:rPr>
        <w:t>aureus</w:t>
      </w:r>
      <w:proofErr w:type="spellEnd"/>
      <w:r>
        <w:rPr>
          <w:rFonts w:ascii="Times New Roman" w:hAnsi="Times New Roman" w:cs="Times New Roman"/>
          <w:i/>
          <w:iCs/>
          <w:sz w:val="28"/>
          <w:szCs w:val="28"/>
        </w:rPr>
        <w:t xml:space="preserve">, </w:t>
      </w:r>
      <w:proofErr w:type="spellStart"/>
      <w:r w:rsidR="005E1477" w:rsidRPr="0002741D">
        <w:rPr>
          <w:rFonts w:ascii="Times New Roman" w:hAnsi="Times New Roman" w:cs="Times New Roman"/>
          <w:sz w:val="28"/>
          <w:szCs w:val="28"/>
        </w:rPr>
        <w:t>antibiograms</w:t>
      </w:r>
      <w:proofErr w:type="spellEnd"/>
      <w:r w:rsidR="005E1477" w:rsidRPr="0002741D">
        <w:rPr>
          <w:rFonts w:ascii="Times New Roman" w:hAnsi="Times New Roman" w:cs="Times New Roman"/>
          <w:sz w:val="28"/>
          <w:szCs w:val="28"/>
        </w:rPr>
        <w:t xml:space="preserve"> and </w:t>
      </w:r>
      <w:r w:rsidR="00DA205C">
        <w:rPr>
          <w:rFonts w:ascii="Times New Roman" w:hAnsi="Times New Roman" w:cs="Times New Roman"/>
          <w:sz w:val="28"/>
          <w:szCs w:val="28"/>
        </w:rPr>
        <w:t xml:space="preserve"> application  of  PCR</w:t>
      </w:r>
      <w:r w:rsidR="005E1477" w:rsidRPr="0002741D">
        <w:rPr>
          <w:rFonts w:ascii="Times New Roman" w:hAnsi="Times New Roman" w:cs="Times New Roman"/>
          <w:sz w:val="28"/>
          <w:szCs w:val="28"/>
        </w:rPr>
        <w:t xml:space="preserve"> screen o</w:t>
      </w:r>
      <w:r w:rsidR="00E63ABA">
        <w:rPr>
          <w:rFonts w:ascii="Times New Roman" w:hAnsi="Times New Roman" w:cs="Times New Roman"/>
          <w:sz w:val="28"/>
          <w:szCs w:val="28"/>
        </w:rPr>
        <w:t>n resistant genes.</w:t>
      </w:r>
      <w:r w:rsidR="00DA205C">
        <w:rPr>
          <w:rFonts w:ascii="Times New Roman" w:hAnsi="Times New Roman" w:cs="Times New Roman"/>
          <w:sz w:val="28"/>
          <w:szCs w:val="28"/>
        </w:rPr>
        <w:t xml:space="preserve"> </w:t>
      </w:r>
      <w:r w:rsidR="00E63ABA" w:rsidRPr="0002741D">
        <w:rPr>
          <w:rFonts w:ascii="Times New Roman" w:hAnsi="Times New Roman" w:cs="Times New Roman"/>
          <w:sz w:val="28"/>
          <w:szCs w:val="28"/>
        </w:rPr>
        <w:t xml:space="preserve">The incidence of Salmonella </w:t>
      </w:r>
      <w:proofErr w:type="gramStart"/>
      <w:r w:rsidR="00E63ABA" w:rsidRPr="0002741D">
        <w:rPr>
          <w:rFonts w:ascii="Times New Roman" w:hAnsi="Times New Roman" w:cs="Times New Roman"/>
          <w:sz w:val="28"/>
          <w:szCs w:val="28"/>
        </w:rPr>
        <w:t xml:space="preserve">and </w:t>
      </w:r>
      <w:r w:rsidR="00DA205C">
        <w:rPr>
          <w:rFonts w:ascii="Times New Roman" w:hAnsi="Times New Roman" w:cs="Times New Roman"/>
          <w:i/>
          <w:iCs/>
          <w:sz w:val="28"/>
          <w:szCs w:val="28"/>
        </w:rPr>
        <w:t xml:space="preserve"> </w:t>
      </w:r>
      <w:proofErr w:type="spellStart"/>
      <w:r w:rsidR="00E63ABA">
        <w:rPr>
          <w:rFonts w:ascii="Times New Roman" w:hAnsi="Times New Roman" w:cs="Times New Roman"/>
          <w:i/>
          <w:iCs/>
          <w:sz w:val="28"/>
          <w:szCs w:val="28"/>
        </w:rPr>
        <w:t>S</w:t>
      </w:r>
      <w:r w:rsidR="00E63ABA" w:rsidRPr="0002741D">
        <w:rPr>
          <w:rFonts w:ascii="Times New Roman" w:hAnsi="Times New Roman" w:cs="Times New Roman"/>
          <w:i/>
          <w:iCs/>
          <w:sz w:val="28"/>
          <w:szCs w:val="28"/>
        </w:rPr>
        <w:t>.aureus</w:t>
      </w:r>
      <w:proofErr w:type="spellEnd"/>
      <w:proofErr w:type="gramEnd"/>
      <w:r w:rsidR="00E63ABA">
        <w:rPr>
          <w:rFonts w:ascii="Times New Roman" w:hAnsi="Times New Roman" w:cs="Times New Roman"/>
          <w:sz w:val="28"/>
          <w:szCs w:val="28"/>
        </w:rPr>
        <w:t xml:space="preserve"> were 11 (2.75</w:t>
      </w:r>
      <w:r w:rsidR="00250DA2">
        <w:rPr>
          <w:rFonts w:ascii="Times New Roman" w:hAnsi="Times New Roman" w:cs="Times New Roman"/>
          <w:sz w:val="28"/>
          <w:szCs w:val="28"/>
        </w:rPr>
        <w:t>%</w:t>
      </w:r>
      <w:r w:rsidR="00E63ABA">
        <w:rPr>
          <w:rFonts w:ascii="Times New Roman" w:hAnsi="Times New Roman" w:cs="Times New Roman"/>
          <w:sz w:val="28"/>
          <w:szCs w:val="28"/>
        </w:rPr>
        <w:t>) and 41</w:t>
      </w:r>
      <w:r w:rsidR="00E63ABA" w:rsidRPr="0002741D">
        <w:rPr>
          <w:rFonts w:ascii="Times New Roman" w:hAnsi="Times New Roman" w:cs="Times New Roman"/>
          <w:sz w:val="28"/>
          <w:szCs w:val="28"/>
        </w:rPr>
        <w:t>(10.25%) respectively.</w:t>
      </w:r>
      <w:r w:rsidR="00E63ABA">
        <w:rPr>
          <w:rFonts w:ascii="Times New Roman" w:hAnsi="Times New Roman" w:cs="Times New Roman"/>
          <w:sz w:val="28"/>
          <w:szCs w:val="28"/>
        </w:rPr>
        <w:t xml:space="preserve"> </w:t>
      </w:r>
      <w:r w:rsidR="00E63ABA" w:rsidRPr="0002741D">
        <w:rPr>
          <w:rFonts w:ascii="Times New Roman" w:hAnsi="Times New Roman" w:cs="Times New Roman"/>
          <w:sz w:val="28"/>
          <w:szCs w:val="28"/>
        </w:rPr>
        <w:t xml:space="preserve">For Salmonella the predominant </w:t>
      </w:r>
      <w:proofErr w:type="spellStart"/>
      <w:r w:rsidR="00E63ABA" w:rsidRPr="0002741D">
        <w:rPr>
          <w:rFonts w:ascii="Times New Roman" w:hAnsi="Times New Roman" w:cs="Times New Roman"/>
          <w:sz w:val="28"/>
          <w:szCs w:val="28"/>
        </w:rPr>
        <w:t>servoars</w:t>
      </w:r>
      <w:proofErr w:type="spellEnd"/>
      <w:r w:rsidR="00E63ABA" w:rsidRPr="0002741D">
        <w:rPr>
          <w:rFonts w:ascii="Times New Roman" w:hAnsi="Times New Roman" w:cs="Times New Roman"/>
          <w:sz w:val="28"/>
          <w:szCs w:val="28"/>
        </w:rPr>
        <w:t xml:space="preserve"> isolated were </w:t>
      </w:r>
      <w:proofErr w:type="spellStart"/>
      <w:proofErr w:type="gramStart"/>
      <w:r w:rsidR="00E63ABA" w:rsidRPr="0002741D">
        <w:rPr>
          <w:rFonts w:ascii="Times New Roman" w:hAnsi="Times New Roman" w:cs="Times New Roman"/>
          <w:i/>
          <w:iCs/>
          <w:sz w:val="28"/>
          <w:szCs w:val="28"/>
        </w:rPr>
        <w:t>S.Infantis</w:t>
      </w:r>
      <w:proofErr w:type="spellEnd"/>
      <w:r w:rsidR="00E63ABA" w:rsidRPr="0002741D">
        <w:rPr>
          <w:rFonts w:ascii="Times New Roman" w:hAnsi="Times New Roman" w:cs="Times New Roman"/>
          <w:sz w:val="28"/>
          <w:szCs w:val="28"/>
        </w:rPr>
        <w:t xml:space="preserve">  (</w:t>
      </w:r>
      <w:proofErr w:type="gramEnd"/>
      <w:r w:rsidR="00E63ABA" w:rsidRPr="0002741D">
        <w:rPr>
          <w:rFonts w:ascii="Times New Roman" w:hAnsi="Times New Roman" w:cs="Times New Roman"/>
          <w:sz w:val="28"/>
          <w:szCs w:val="28"/>
        </w:rPr>
        <w:t xml:space="preserve">36.36%) , </w:t>
      </w:r>
      <w:proofErr w:type="spellStart"/>
      <w:r w:rsidR="00E63ABA" w:rsidRPr="0002741D">
        <w:rPr>
          <w:rFonts w:ascii="Times New Roman" w:hAnsi="Times New Roman" w:cs="Times New Roman"/>
          <w:i/>
          <w:iCs/>
          <w:sz w:val="28"/>
          <w:szCs w:val="28"/>
        </w:rPr>
        <w:t>S.Typhimurium</w:t>
      </w:r>
      <w:proofErr w:type="spellEnd"/>
      <w:r w:rsidR="00E63ABA" w:rsidRPr="0002741D">
        <w:rPr>
          <w:rFonts w:ascii="Times New Roman" w:hAnsi="Times New Roman" w:cs="Times New Roman"/>
          <w:i/>
          <w:iCs/>
          <w:sz w:val="28"/>
          <w:szCs w:val="28"/>
        </w:rPr>
        <w:t xml:space="preserve"> </w:t>
      </w:r>
      <w:r w:rsidR="00E63ABA" w:rsidRPr="0002741D">
        <w:rPr>
          <w:rFonts w:ascii="Times New Roman" w:hAnsi="Times New Roman" w:cs="Times New Roman"/>
          <w:sz w:val="28"/>
          <w:szCs w:val="28"/>
        </w:rPr>
        <w:t xml:space="preserve">(18.18%) , </w:t>
      </w:r>
      <w:proofErr w:type="spellStart"/>
      <w:r w:rsidR="00E63ABA" w:rsidRPr="0002741D">
        <w:rPr>
          <w:rFonts w:ascii="Times New Roman" w:hAnsi="Times New Roman" w:cs="Times New Roman"/>
          <w:i/>
          <w:iCs/>
          <w:sz w:val="28"/>
          <w:szCs w:val="28"/>
        </w:rPr>
        <w:t>S.Stanleyville</w:t>
      </w:r>
      <w:proofErr w:type="spellEnd"/>
      <w:r w:rsidR="00E63ABA" w:rsidRPr="0002741D">
        <w:rPr>
          <w:rFonts w:ascii="Times New Roman" w:hAnsi="Times New Roman" w:cs="Times New Roman"/>
          <w:sz w:val="28"/>
          <w:szCs w:val="28"/>
        </w:rPr>
        <w:t xml:space="preserve"> (18.18%) </w:t>
      </w:r>
      <w:r w:rsidR="00E63ABA" w:rsidRPr="0002741D">
        <w:rPr>
          <w:rFonts w:ascii="Times New Roman" w:hAnsi="Times New Roman" w:cs="Times New Roman"/>
          <w:i/>
          <w:iCs/>
          <w:sz w:val="28"/>
          <w:szCs w:val="28"/>
        </w:rPr>
        <w:t xml:space="preserve">, </w:t>
      </w:r>
      <w:proofErr w:type="spellStart"/>
      <w:r w:rsidR="00E63ABA" w:rsidRPr="0002741D">
        <w:rPr>
          <w:rFonts w:ascii="Times New Roman" w:hAnsi="Times New Roman" w:cs="Times New Roman"/>
          <w:i/>
          <w:iCs/>
          <w:sz w:val="28"/>
          <w:szCs w:val="28"/>
        </w:rPr>
        <w:t>S.Magherafelt</w:t>
      </w:r>
      <w:proofErr w:type="spellEnd"/>
      <w:r w:rsidR="00E63ABA" w:rsidRPr="0002741D">
        <w:rPr>
          <w:rFonts w:ascii="Times New Roman" w:hAnsi="Times New Roman" w:cs="Times New Roman"/>
          <w:sz w:val="28"/>
          <w:szCs w:val="28"/>
        </w:rPr>
        <w:t xml:space="preserve"> (9%) , </w:t>
      </w:r>
      <w:proofErr w:type="spellStart"/>
      <w:r w:rsidR="00E63ABA" w:rsidRPr="0002741D">
        <w:rPr>
          <w:rFonts w:ascii="Times New Roman" w:hAnsi="Times New Roman" w:cs="Times New Roman"/>
          <w:i/>
          <w:iCs/>
          <w:sz w:val="28"/>
          <w:szCs w:val="28"/>
        </w:rPr>
        <w:t>S.Sinchew</w:t>
      </w:r>
      <w:proofErr w:type="spellEnd"/>
      <w:r w:rsidR="00E63ABA" w:rsidRPr="0002741D">
        <w:rPr>
          <w:rFonts w:ascii="Times New Roman" w:hAnsi="Times New Roman" w:cs="Times New Roman"/>
          <w:sz w:val="28"/>
          <w:szCs w:val="28"/>
        </w:rPr>
        <w:t xml:space="preserve"> (9%) ,</w:t>
      </w:r>
      <w:r w:rsidR="00DA205C">
        <w:rPr>
          <w:rFonts w:ascii="Times New Roman" w:hAnsi="Times New Roman" w:cs="Times New Roman"/>
          <w:i/>
          <w:iCs/>
          <w:sz w:val="28"/>
          <w:szCs w:val="28"/>
        </w:rPr>
        <w:t xml:space="preserve"> </w:t>
      </w:r>
      <w:proofErr w:type="spellStart"/>
      <w:r w:rsidR="00E63ABA" w:rsidRPr="0002741D">
        <w:rPr>
          <w:rFonts w:ascii="Times New Roman" w:hAnsi="Times New Roman" w:cs="Times New Roman"/>
          <w:i/>
          <w:iCs/>
          <w:sz w:val="28"/>
          <w:szCs w:val="28"/>
        </w:rPr>
        <w:t>S.Ratchaburi</w:t>
      </w:r>
      <w:proofErr w:type="spellEnd"/>
      <w:r w:rsidR="00E63ABA" w:rsidRPr="0002741D">
        <w:rPr>
          <w:rFonts w:ascii="Times New Roman" w:hAnsi="Times New Roman" w:cs="Times New Roman"/>
          <w:sz w:val="28"/>
          <w:szCs w:val="28"/>
        </w:rPr>
        <w:t xml:space="preserve"> (9%). All </w:t>
      </w:r>
      <w:proofErr w:type="spellStart"/>
      <w:r w:rsidR="00E63ABA" w:rsidRPr="0002741D">
        <w:rPr>
          <w:rFonts w:ascii="Times New Roman" w:hAnsi="Times New Roman" w:cs="Times New Roman"/>
          <w:sz w:val="28"/>
          <w:szCs w:val="28"/>
        </w:rPr>
        <w:t>Salmonalla</w:t>
      </w:r>
      <w:r w:rsidR="00DA205C">
        <w:rPr>
          <w:rFonts w:ascii="Times New Roman" w:hAnsi="Times New Roman" w:cs="Times New Roman"/>
          <w:sz w:val="28"/>
          <w:szCs w:val="28"/>
        </w:rPr>
        <w:t>e</w:t>
      </w:r>
      <w:proofErr w:type="spellEnd"/>
      <w:r w:rsidR="00E63ABA" w:rsidRPr="0002741D">
        <w:rPr>
          <w:rFonts w:ascii="Times New Roman" w:hAnsi="Times New Roman" w:cs="Times New Roman"/>
          <w:sz w:val="28"/>
          <w:szCs w:val="28"/>
        </w:rPr>
        <w:t xml:space="preserve"> and </w:t>
      </w:r>
      <w:proofErr w:type="spellStart"/>
      <w:r w:rsidR="00E63ABA">
        <w:rPr>
          <w:rFonts w:ascii="Times New Roman" w:hAnsi="Times New Roman" w:cs="Times New Roman"/>
          <w:i/>
          <w:iCs/>
          <w:sz w:val="28"/>
          <w:szCs w:val="28"/>
        </w:rPr>
        <w:t>S</w:t>
      </w:r>
      <w:r w:rsidR="00E63ABA" w:rsidRPr="0002741D">
        <w:rPr>
          <w:rFonts w:ascii="Times New Roman" w:hAnsi="Times New Roman" w:cs="Times New Roman"/>
          <w:i/>
          <w:iCs/>
          <w:sz w:val="28"/>
          <w:szCs w:val="28"/>
        </w:rPr>
        <w:t>.aureus</w:t>
      </w:r>
      <w:proofErr w:type="spellEnd"/>
      <w:r w:rsidR="00E63ABA" w:rsidRPr="0002741D">
        <w:rPr>
          <w:rFonts w:ascii="Times New Roman" w:hAnsi="Times New Roman" w:cs="Times New Roman"/>
          <w:sz w:val="28"/>
          <w:szCs w:val="28"/>
        </w:rPr>
        <w:t xml:space="preserve"> isolates (100%) showed multidrug resistance. All Salmonella isolates were sensitive to </w:t>
      </w:r>
      <w:proofErr w:type="spellStart"/>
      <w:r w:rsidR="00DA205C">
        <w:rPr>
          <w:rFonts w:ascii="Times New Roman" w:hAnsi="Times New Roman" w:cs="Times New Roman"/>
          <w:sz w:val="28"/>
          <w:szCs w:val="28"/>
        </w:rPr>
        <w:t>a</w:t>
      </w:r>
      <w:r w:rsidR="00E63ABA" w:rsidRPr="0002741D">
        <w:rPr>
          <w:rFonts w:ascii="Times New Roman" w:hAnsi="Times New Roman" w:cs="Times New Roman"/>
          <w:sz w:val="28"/>
          <w:szCs w:val="28"/>
        </w:rPr>
        <w:t>mikacin</w:t>
      </w:r>
      <w:proofErr w:type="spellEnd"/>
      <w:r w:rsidR="00E63ABA" w:rsidRPr="0002741D">
        <w:rPr>
          <w:rFonts w:ascii="Times New Roman" w:hAnsi="Times New Roman" w:cs="Times New Roman"/>
          <w:sz w:val="28"/>
          <w:szCs w:val="28"/>
        </w:rPr>
        <w:t xml:space="preserve"> and </w:t>
      </w:r>
      <w:proofErr w:type="gramStart"/>
      <w:r w:rsidR="00DA205C">
        <w:rPr>
          <w:rFonts w:ascii="Times New Roman" w:hAnsi="Times New Roman" w:cs="Times New Roman"/>
          <w:sz w:val="28"/>
          <w:szCs w:val="28"/>
        </w:rPr>
        <w:t>g</w:t>
      </w:r>
      <w:r w:rsidR="00E63ABA" w:rsidRPr="0002741D">
        <w:rPr>
          <w:rFonts w:ascii="Times New Roman" w:hAnsi="Times New Roman" w:cs="Times New Roman"/>
          <w:sz w:val="28"/>
          <w:szCs w:val="28"/>
        </w:rPr>
        <w:t>entamycin.,</w:t>
      </w:r>
      <w:proofErr w:type="gramEnd"/>
      <w:r w:rsidR="00E63ABA" w:rsidRPr="0002741D">
        <w:rPr>
          <w:rFonts w:ascii="Times New Roman" w:hAnsi="Times New Roman" w:cs="Times New Roman"/>
          <w:sz w:val="28"/>
          <w:szCs w:val="28"/>
        </w:rPr>
        <w:t xml:space="preserve"> </w:t>
      </w:r>
      <w:proofErr w:type="spellStart"/>
      <w:r w:rsidR="00E63ABA" w:rsidRPr="0002741D">
        <w:rPr>
          <w:rFonts w:ascii="Times New Roman" w:hAnsi="Times New Roman" w:cs="Times New Roman"/>
          <w:sz w:val="28"/>
          <w:szCs w:val="28"/>
        </w:rPr>
        <w:t>Salmonalla</w:t>
      </w:r>
      <w:proofErr w:type="spellEnd"/>
      <w:r w:rsidR="00E63ABA" w:rsidRPr="0002741D">
        <w:rPr>
          <w:rFonts w:ascii="Times New Roman" w:hAnsi="Times New Roman" w:cs="Times New Roman"/>
          <w:sz w:val="28"/>
          <w:szCs w:val="28"/>
        </w:rPr>
        <w:t xml:space="preserve"> isolates showed several antibiotic resistance by variable difference from 100% for  </w:t>
      </w:r>
      <w:proofErr w:type="spellStart"/>
      <w:r w:rsidR="00DA205C">
        <w:rPr>
          <w:rFonts w:ascii="Times New Roman" w:hAnsi="Times New Roman" w:cs="Times New Roman"/>
          <w:sz w:val="28"/>
          <w:szCs w:val="28"/>
        </w:rPr>
        <w:t>p</w:t>
      </w:r>
      <w:r w:rsidR="00E63ABA" w:rsidRPr="0002741D">
        <w:rPr>
          <w:rFonts w:ascii="Times New Roman" w:hAnsi="Times New Roman" w:cs="Times New Roman"/>
          <w:sz w:val="28"/>
          <w:szCs w:val="28"/>
        </w:rPr>
        <w:t>encillin</w:t>
      </w:r>
      <w:proofErr w:type="spellEnd"/>
      <w:r w:rsidR="00E63ABA" w:rsidRPr="0002741D">
        <w:rPr>
          <w:rFonts w:ascii="Times New Roman" w:hAnsi="Times New Roman" w:cs="Times New Roman"/>
          <w:sz w:val="28"/>
          <w:szCs w:val="28"/>
        </w:rPr>
        <w:t xml:space="preserve">, </w:t>
      </w:r>
      <w:proofErr w:type="spellStart"/>
      <w:r w:rsidR="00DA205C">
        <w:rPr>
          <w:rFonts w:ascii="Times New Roman" w:hAnsi="Times New Roman" w:cs="Times New Roman"/>
          <w:sz w:val="28"/>
          <w:szCs w:val="28"/>
        </w:rPr>
        <w:t>o</w:t>
      </w:r>
      <w:r w:rsidR="00E63ABA" w:rsidRPr="0002741D">
        <w:rPr>
          <w:rFonts w:ascii="Times New Roman" w:hAnsi="Times New Roman" w:cs="Times New Roman"/>
          <w:sz w:val="28"/>
          <w:szCs w:val="28"/>
        </w:rPr>
        <w:t>xacillin</w:t>
      </w:r>
      <w:proofErr w:type="spellEnd"/>
      <w:r w:rsidR="00E63ABA" w:rsidRPr="0002741D">
        <w:rPr>
          <w:rFonts w:ascii="Times New Roman" w:hAnsi="Times New Roman" w:cs="Times New Roman"/>
          <w:sz w:val="28"/>
          <w:szCs w:val="28"/>
        </w:rPr>
        <w:t xml:space="preserve"> , </w:t>
      </w:r>
      <w:proofErr w:type="spellStart"/>
      <w:r w:rsidR="00DA205C">
        <w:rPr>
          <w:rFonts w:ascii="Times New Roman" w:hAnsi="Times New Roman" w:cs="Times New Roman"/>
          <w:sz w:val="28"/>
          <w:szCs w:val="28"/>
        </w:rPr>
        <w:t>s</w:t>
      </w:r>
      <w:r w:rsidR="00E63ABA" w:rsidRPr="0002741D">
        <w:rPr>
          <w:rFonts w:ascii="Times New Roman" w:hAnsi="Times New Roman" w:cs="Times New Roman"/>
          <w:sz w:val="28"/>
          <w:szCs w:val="28"/>
        </w:rPr>
        <w:t>piramycin</w:t>
      </w:r>
      <w:proofErr w:type="spellEnd"/>
      <w:r w:rsidR="00E63ABA" w:rsidRPr="0002741D">
        <w:rPr>
          <w:rFonts w:ascii="Times New Roman" w:hAnsi="Times New Roman" w:cs="Times New Roman"/>
          <w:sz w:val="28"/>
          <w:szCs w:val="28"/>
        </w:rPr>
        <w:t xml:space="preserve"> and </w:t>
      </w:r>
      <w:proofErr w:type="spellStart"/>
      <w:r w:rsidR="00DA205C">
        <w:rPr>
          <w:rFonts w:ascii="Times New Roman" w:hAnsi="Times New Roman" w:cs="Times New Roman"/>
          <w:sz w:val="28"/>
          <w:szCs w:val="28"/>
        </w:rPr>
        <w:t>v</w:t>
      </w:r>
      <w:r w:rsidR="00E63ABA" w:rsidRPr="0002741D">
        <w:rPr>
          <w:rFonts w:ascii="Times New Roman" w:hAnsi="Times New Roman" w:cs="Times New Roman"/>
          <w:sz w:val="28"/>
          <w:szCs w:val="28"/>
        </w:rPr>
        <w:t>ancomycin</w:t>
      </w:r>
      <w:proofErr w:type="spellEnd"/>
      <w:r w:rsidR="00E63ABA" w:rsidRPr="0002741D">
        <w:rPr>
          <w:rFonts w:ascii="Times New Roman" w:hAnsi="Times New Roman" w:cs="Times New Roman"/>
          <w:sz w:val="28"/>
          <w:szCs w:val="28"/>
        </w:rPr>
        <w:t xml:space="preserve"> to 27.2% for  </w:t>
      </w:r>
      <w:proofErr w:type="spellStart"/>
      <w:r w:rsidR="00DA205C">
        <w:rPr>
          <w:rFonts w:ascii="Times New Roman" w:hAnsi="Times New Roman" w:cs="Times New Roman"/>
          <w:sz w:val="28"/>
          <w:szCs w:val="28"/>
        </w:rPr>
        <w:t>n</w:t>
      </w:r>
      <w:r w:rsidR="00E63ABA" w:rsidRPr="0002741D">
        <w:rPr>
          <w:rFonts w:ascii="Times New Roman" w:hAnsi="Times New Roman" w:cs="Times New Roman"/>
          <w:sz w:val="28"/>
          <w:szCs w:val="28"/>
        </w:rPr>
        <w:t>orfloxacin</w:t>
      </w:r>
      <w:proofErr w:type="spellEnd"/>
      <w:r w:rsidR="00E63ABA" w:rsidRPr="0002741D">
        <w:rPr>
          <w:rFonts w:ascii="Times New Roman" w:hAnsi="Times New Roman" w:cs="Times New Roman"/>
          <w:sz w:val="28"/>
          <w:szCs w:val="28"/>
        </w:rPr>
        <w:t xml:space="preserve"> and </w:t>
      </w:r>
      <w:proofErr w:type="spellStart"/>
      <w:r w:rsidR="00DA205C">
        <w:rPr>
          <w:rFonts w:ascii="Times New Roman" w:hAnsi="Times New Roman" w:cs="Times New Roman"/>
          <w:sz w:val="28"/>
          <w:szCs w:val="28"/>
        </w:rPr>
        <w:t>c</w:t>
      </w:r>
      <w:r w:rsidR="00E63ABA" w:rsidRPr="0002741D">
        <w:rPr>
          <w:rFonts w:ascii="Times New Roman" w:hAnsi="Times New Roman" w:cs="Times New Roman"/>
          <w:sz w:val="28"/>
          <w:szCs w:val="28"/>
        </w:rPr>
        <w:t>efoxitin</w:t>
      </w:r>
      <w:proofErr w:type="spellEnd"/>
      <w:r w:rsidR="00E63ABA" w:rsidRPr="0002741D">
        <w:rPr>
          <w:rFonts w:ascii="Times New Roman" w:hAnsi="Times New Roman" w:cs="Times New Roman"/>
          <w:sz w:val="28"/>
          <w:szCs w:val="28"/>
        </w:rPr>
        <w:t xml:space="preserve">.  </w:t>
      </w:r>
      <w:proofErr w:type="spellStart"/>
      <w:r w:rsidR="004A3937">
        <w:rPr>
          <w:rFonts w:ascii="Times New Roman" w:hAnsi="Times New Roman" w:cs="Times New Roman"/>
          <w:i/>
          <w:iCs/>
          <w:sz w:val="28"/>
          <w:szCs w:val="28"/>
        </w:rPr>
        <w:t>S</w:t>
      </w:r>
      <w:r w:rsidR="00E63ABA" w:rsidRPr="0002741D">
        <w:rPr>
          <w:rFonts w:ascii="Times New Roman" w:hAnsi="Times New Roman" w:cs="Times New Roman"/>
          <w:i/>
          <w:iCs/>
          <w:sz w:val="28"/>
          <w:szCs w:val="28"/>
        </w:rPr>
        <w:t>.aureus</w:t>
      </w:r>
      <w:proofErr w:type="spellEnd"/>
      <w:r w:rsidR="00E63ABA" w:rsidRPr="0002741D">
        <w:rPr>
          <w:rFonts w:ascii="Times New Roman" w:hAnsi="Times New Roman" w:cs="Times New Roman"/>
          <w:sz w:val="28"/>
          <w:szCs w:val="28"/>
        </w:rPr>
        <w:t xml:space="preserve"> isolates showed several antibiotic resistance by variable difference from 100% for </w:t>
      </w:r>
      <w:proofErr w:type="spellStart"/>
      <w:r w:rsidR="00DA205C">
        <w:rPr>
          <w:rFonts w:ascii="Times New Roman" w:hAnsi="Times New Roman" w:cs="Times New Roman"/>
          <w:sz w:val="28"/>
          <w:szCs w:val="28"/>
        </w:rPr>
        <w:t>o</w:t>
      </w:r>
      <w:r w:rsidR="00E63ABA" w:rsidRPr="0002741D">
        <w:rPr>
          <w:rFonts w:ascii="Times New Roman" w:hAnsi="Times New Roman" w:cs="Times New Roman"/>
          <w:sz w:val="28"/>
          <w:szCs w:val="28"/>
          <w:lang w:bidi="ar-EG"/>
        </w:rPr>
        <w:t>xacillin</w:t>
      </w:r>
      <w:proofErr w:type="spellEnd"/>
      <w:r w:rsidR="00E63ABA" w:rsidRPr="0002741D">
        <w:rPr>
          <w:rFonts w:ascii="Times New Roman" w:hAnsi="Times New Roman" w:cs="Times New Roman"/>
          <w:sz w:val="28"/>
          <w:szCs w:val="28"/>
          <w:lang w:bidi="ar-EG"/>
        </w:rPr>
        <w:t xml:space="preserve"> , </w:t>
      </w:r>
      <w:r w:rsidR="00DA205C">
        <w:rPr>
          <w:rFonts w:ascii="Times New Roman" w:hAnsi="Times New Roman" w:cs="Times New Roman"/>
          <w:sz w:val="28"/>
          <w:szCs w:val="28"/>
          <w:lang w:bidi="ar-EG"/>
        </w:rPr>
        <w:t>a</w:t>
      </w:r>
      <w:r w:rsidR="00E63ABA" w:rsidRPr="0002741D">
        <w:rPr>
          <w:rFonts w:ascii="Times New Roman" w:hAnsi="Times New Roman" w:cs="Times New Roman"/>
          <w:sz w:val="28"/>
          <w:szCs w:val="28"/>
          <w:lang w:bidi="ar-EG"/>
        </w:rPr>
        <w:t>mpicillin ,</w:t>
      </w:r>
      <w:proofErr w:type="spellStart"/>
      <w:r w:rsidR="00DA205C">
        <w:rPr>
          <w:rFonts w:ascii="Times New Roman" w:hAnsi="Times New Roman" w:cs="Times New Roman"/>
          <w:sz w:val="28"/>
          <w:szCs w:val="28"/>
          <w:lang w:bidi="ar-EG"/>
        </w:rPr>
        <w:t>p</w:t>
      </w:r>
      <w:r w:rsidR="00E63ABA" w:rsidRPr="0002741D">
        <w:rPr>
          <w:rFonts w:ascii="Times New Roman" w:hAnsi="Times New Roman" w:cs="Times New Roman"/>
          <w:sz w:val="28"/>
          <w:szCs w:val="28"/>
          <w:lang w:bidi="ar-EG"/>
        </w:rPr>
        <w:t>encillin</w:t>
      </w:r>
      <w:proofErr w:type="spellEnd"/>
      <w:r w:rsidR="00E63ABA" w:rsidRPr="0002741D">
        <w:rPr>
          <w:rFonts w:ascii="Times New Roman" w:hAnsi="Times New Roman" w:cs="Times New Roman"/>
          <w:sz w:val="28"/>
          <w:szCs w:val="28"/>
          <w:lang w:bidi="ar-EG"/>
        </w:rPr>
        <w:t xml:space="preserve"> ,</w:t>
      </w:r>
      <w:proofErr w:type="spellStart"/>
      <w:r w:rsidR="00DA205C">
        <w:rPr>
          <w:rFonts w:ascii="Times New Roman" w:hAnsi="Times New Roman" w:cs="Times New Roman"/>
          <w:sz w:val="28"/>
          <w:szCs w:val="28"/>
          <w:lang w:bidi="ar-EG"/>
        </w:rPr>
        <w:t>spiramycin</w:t>
      </w:r>
      <w:proofErr w:type="spellEnd"/>
      <w:r w:rsidR="00DA205C">
        <w:rPr>
          <w:rFonts w:ascii="Times New Roman" w:hAnsi="Times New Roman" w:cs="Times New Roman"/>
          <w:sz w:val="28"/>
          <w:szCs w:val="28"/>
          <w:lang w:bidi="ar-EG"/>
        </w:rPr>
        <w:t xml:space="preserve"> to 12% for</w:t>
      </w:r>
      <w:r w:rsidR="00DA205C">
        <w:rPr>
          <w:rFonts w:ascii="Times New Roman" w:hAnsi="Times New Roman" w:cs="Times New Roman"/>
          <w:sz w:val="28"/>
          <w:szCs w:val="28"/>
        </w:rPr>
        <w:t xml:space="preserve"> c</w:t>
      </w:r>
      <w:r w:rsidR="00E63ABA" w:rsidRPr="0002741D">
        <w:rPr>
          <w:rFonts w:ascii="Times New Roman" w:hAnsi="Times New Roman" w:cs="Times New Roman"/>
          <w:sz w:val="28"/>
          <w:szCs w:val="28"/>
        </w:rPr>
        <w:t xml:space="preserve">eftriaxone and </w:t>
      </w:r>
      <w:proofErr w:type="spellStart"/>
      <w:r w:rsidR="00DA205C">
        <w:rPr>
          <w:rFonts w:ascii="Times New Roman" w:hAnsi="Times New Roman" w:cs="Times New Roman"/>
          <w:sz w:val="28"/>
          <w:szCs w:val="28"/>
        </w:rPr>
        <w:t>a</w:t>
      </w:r>
      <w:r w:rsidR="00E63ABA" w:rsidRPr="0002741D">
        <w:rPr>
          <w:rFonts w:ascii="Times New Roman" w:hAnsi="Times New Roman" w:cs="Times New Roman"/>
          <w:sz w:val="28"/>
          <w:szCs w:val="28"/>
        </w:rPr>
        <w:t>mikacin</w:t>
      </w:r>
      <w:proofErr w:type="spellEnd"/>
      <w:r w:rsidR="00E63ABA" w:rsidRPr="0002741D">
        <w:rPr>
          <w:rFonts w:ascii="Times New Roman" w:hAnsi="Times New Roman" w:cs="Times New Roman"/>
          <w:sz w:val="28"/>
          <w:szCs w:val="28"/>
        </w:rPr>
        <w:t>,</w:t>
      </w:r>
      <w:r w:rsidR="00E63ABA" w:rsidRPr="0002741D">
        <w:rPr>
          <w:rFonts w:ascii="Times New Roman" w:hAnsi="Times New Roman" w:cs="Times New Roman"/>
          <w:sz w:val="28"/>
          <w:szCs w:val="28"/>
          <w:lang w:bidi="ar-EG"/>
        </w:rPr>
        <w:t xml:space="preserve"> </w:t>
      </w:r>
      <w:r w:rsidR="00DA205C">
        <w:rPr>
          <w:rFonts w:ascii="Times New Roman" w:hAnsi="Times New Roman" w:cs="Times New Roman"/>
          <w:sz w:val="28"/>
          <w:szCs w:val="28"/>
          <w:lang w:bidi="ar-EG"/>
        </w:rPr>
        <w:t>By u</w:t>
      </w:r>
      <w:r w:rsidR="00E63ABA" w:rsidRPr="0002741D">
        <w:rPr>
          <w:rFonts w:ascii="Times New Roman" w:hAnsi="Times New Roman" w:cs="Times New Roman"/>
          <w:sz w:val="28"/>
          <w:szCs w:val="28"/>
          <w:lang w:bidi="ar-EG"/>
        </w:rPr>
        <w:t xml:space="preserve">sing PCR, </w:t>
      </w:r>
      <w:r w:rsidR="004A3937">
        <w:rPr>
          <w:rFonts w:ascii="Times New Roman" w:hAnsi="Times New Roman" w:cs="Times New Roman"/>
          <w:sz w:val="28"/>
          <w:szCs w:val="28"/>
        </w:rPr>
        <w:t xml:space="preserve">For Salmonella showed that </w:t>
      </w:r>
      <w:r w:rsidR="00E63ABA" w:rsidRPr="0002741D">
        <w:rPr>
          <w:rFonts w:ascii="Times New Roman" w:hAnsi="Times New Roman" w:cs="Times New Roman"/>
          <w:sz w:val="28"/>
          <w:szCs w:val="28"/>
        </w:rPr>
        <w:t xml:space="preserve">9 isolates harbored </w:t>
      </w:r>
      <w:proofErr w:type="spellStart"/>
      <w:r w:rsidR="00E63ABA" w:rsidRPr="0002741D">
        <w:rPr>
          <w:rFonts w:ascii="Times New Roman" w:hAnsi="Times New Roman" w:cs="Times New Roman"/>
          <w:i/>
          <w:iCs/>
          <w:sz w:val="28"/>
          <w:szCs w:val="28"/>
        </w:rPr>
        <w:t>bla</w:t>
      </w:r>
      <w:r w:rsidR="00E63ABA" w:rsidRPr="004A3937">
        <w:rPr>
          <w:rFonts w:ascii="Times New Roman" w:hAnsi="Times New Roman" w:cs="Times New Roman"/>
          <w:sz w:val="28"/>
          <w:szCs w:val="28"/>
        </w:rPr>
        <w:t>TEM</w:t>
      </w:r>
      <w:proofErr w:type="spellEnd"/>
      <w:r w:rsidR="00E63ABA" w:rsidRPr="0002741D">
        <w:rPr>
          <w:rFonts w:ascii="Times New Roman" w:hAnsi="Times New Roman" w:cs="Times New Roman"/>
          <w:sz w:val="28"/>
          <w:szCs w:val="28"/>
        </w:rPr>
        <w:t xml:space="preserve"> gene ,</w:t>
      </w:r>
      <w:r w:rsidR="00E63ABA" w:rsidRPr="0002741D">
        <w:rPr>
          <w:rFonts w:ascii="Times New Roman" w:hAnsi="Times New Roman" w:cs="Times New Roman"/>
          <w:i/>
          <w:iCs/>
          <w:sz w:val="28"/>
          <w:szCs w:val="28"/>
        </w:rPr>
        <w:t>Sul</w:t>
      </w:r>
      <w:r w:rsidR="00E63ABA" w:rsidRPr="004A3937">
        <w:rPr>
          <w:rFonts w:ascii="Times New Roman" w:hAnsi="Times New Roman" w:cs="Times New Roman"/>
          <w:sz w:val="28"/>
          <w:szCs w:val="28"/>
        </w:rPr>
        <w:t>1</w:t>
      </w:r>
      <w:r w:rsidR="00E63ABA" w:rsidRPr="0002741D">
        <w:rPr>
          <w:rFonts w:ascii="Times New Roman" w:hAnsi="Times New Roman" w:cs="Times New Roman"/>
          <w:sz w:val="28"/>
          <w:szCs w:val="28"/>
        </w:rPr>
        <w:t xml:space="preserve"> </w:t>
      </w:r>
      <w:r w:rsidR="004A3937">
        <w:rPr>
          <w:rFonts w:ascii="Times New Roman" w:hAnsi="Times New Roman" w:cs="Times New Roman"/>
          <w:sz w:val="28"/>
          <w:szCs w:val="28"/>
        </w:rPr>
        <w:t>and</w:t>
      </w:r>
      <w:r w:rsidR="00E63ABA" w:rsidRPr="0002741D">
        <w:rPr>
          <w:rFonts w:ascii="Times New Roman" w:hAnsi="Times New Roman" w:cs="Times New Roman"/>
          <w:sz w:val="28"/>
          <w:szCs w:val="28"/>
        </w:rPr>
        <w:t xml:space="preserve"> </w:t>
      </w:r>
      <w:proofErr w:type="spellStart"/>
      <w:r w:rsidR="00E63ABA" w:rsidRPr="0002741D">
        <w:rPr>
          <w:rFonts w:ascii="Times New Roman" w:hAnsi="Times New Roman" w:cs="Times New Roman"/>
          <w:i/>
          <w:iCs/>
          <w:sz w:val="28"/>
          <w:szCs w:val="28"/>
        </w:rPr>
        <w:t>flo</w:t>
      </w:r>
      <w:r w:rsidR="00E63ABA" w:rsidRPr="004A3937">
        <w:rPr>
          <w:rFonts w:ascii="Times New Roman" w:hAnsi="Times New Roman" w:cs="Times New Roman"/>
          <w:sz w:val="28"/>
          <w:szCs w:val="28"/>
        </w:rPr>
        <w:t>R</w:t>
      </w:r>
      <w:proofErr w:type="spellEnd"/>
      <w:r w:rsidR="00E63ABA" w:rsidRPr="0002741D">
        <w:rPr>
          <w:rFonts w:ascii="Times New Roman" w:hAnsi="Times New Roman" w:cs="Times New Roman"/>
          <w:sz w:val="28"/>
          <w:szCs w:val="28"/>
        </w:rPr>
        <w:t xml:space="preserve">  </w:t>
      </w:r>
      <w:r w:rsidR="008D5126">
        <w:rPr>
          <w:rFonts w:ascii="Times New Roman" w:hAnsi="Times New Roman" w:cs="Times New Roman"/>
          <w:sz w:val="28"/>
          <w:szCs w:val="28"/>
        </w:rPr>
        <w:t>(9/9)</w:t>
      </w:r>
      <w:r w:rsidR="00E63ABA" w:rsidRPr="0002741D">
        <w:rPr>
          <w:rFonts w:ascii="Times New Roman" w:hAnsi="Times New Roman" w:cs="Times New Roman"/>
          <w:sz w:val="28"/>
          <w:szCs w:val="28"/>
        </w:rPr>
        <w:t xml:space="preserve">(100%) , 7 isolates harbored </w:t>
      </w:r>
      <w:proofErr w:type="spellStart"/>
      <w:r w:rsidR="00DB51E9">
        <w:rPr>
          <w:rFonts w:ascii="Times New Roman" w:hAnsi="Times New Roman" w:cs="Times New Roman"/>
          <w:i/>
          <w:iCs/>
          <w:sz w:val="28"/>
          <w:szCs w:val="28"/>
        </w:rPr>
        <w:t>ere</w:t>
      </w:r>
      <w:r w:rsidR="00DB51E9" w:rsidRPr="00DB51E9">
        <w:rPr>
          <w:rFonts w:ascii="Times New Roman" w:hAnsi="Times New Roman" w:cs="Times New Roman"/>
          <w:sz w:val="28"/>
          <w:szCs w:val="28"/>
        </w:rPr>
        <w:t>A</w:t>
      </w:r>
      <w:proofErr w:type="spellEnd"/>
      <w:r w:rsidR="00E63ABA" w:rsidRPr="0002741D">
        <w:rPr>
          <w:rFonts w:ascii="Times New Roman" w:hAnsi="Times New Roman" w:cs="Times New Roman"/>
          <w:sz w:val="28"/>
          <w:szCs w:val="28"/>
        </w:rPr>
        <w:t xml:space="preserve"> </w:t>
      </w:r>
      <w:r w:rsidR="004A3937">
        <w:rPr>
          <w:rFonts w:ascii="Times New Roman" w:hAnsi="Times New Roman" w:cs="Times New Roman"/>
          <w:i/>
          <w:iCs/>
          <w:sz w:val="28"/>
          <w:szCs w:val="28"/>
        </w:rPr>
        <w:t>and</w:t>
      </w:r>
      <w:r w:rsidR="00E63ABA" w:rsidRPr="0002741D">
        <w:rPr>
          <w:rFonts w:ascii="Times New Roman" w:hAnsi="Times New Roman" w:cs="Times New Roman"/>
          <w:i/>
          <w:iCs/>
          <w:sz w:val="28"/>
          <w:szCs w:val="28"/>
        </w:rPr>
        <w:t xml:space="preserve"> </w:t>
      </w:r>
      <w:proofErr w:type="spellStart"/>
      <w:r w:rsidR="00E63ABA" w:rsidRPr="0002741D">
        <w:rPr>
          <w:rFonts w:ascii="Times New Roman" w:hAnsi="Times New Roman" w:cs="Times New Roman"/>
          <w:i/>
          <w:iCs/>
          <w:sz w:val="28"/>
          <w:szCs w:val="28"/>
        </w:rPr>
        <w:t>tet</w:t>
      </w:r>
      <w:r w:rsidR="00E63ABA" w:rsidRPr="004A3937">
        <w:rPr>
          <w:rFonts w:ascii="Times New Roman" w:hAnsi="Times New Roman" w:cs="Times New Roman"/>
          <w:sz w:val="28"/>
          <w:szCs w:val="28"/>
        </w:rPr>
        <w:t>A</w:t>
      </w:r>
      <w:proofErr w:type="spellEnd"/>
      <w:r w:rsidR="004A3937">
        <w:rPr>
          <w:rFonts w:ascii="Times New Roman" w:hAnsi="Times New Roman" w:cs="Times New Roman"/>
          <w:sz w:val="28"/>
          <w:szCs w:val="28"/>
        </w:rPr>
        <w:t xml:space="preserve"> </w:t>
      </w:r>
      <w:r w:rsidR="008D5126">
        <w:rPr>
          <w:rFonts w:ascii="Times New Roman" w:hAnsi="Times New Roman" w:cs="Times New Roman"/>
          <w:sz w:val="28"/>
          <w:szCs w:val="28"/>
        </w:rPr>
        <w:t>(7/9)</w:t>
      </w:r>
      <w:r w:rsidR="004A3937">
        <w:rPr>
          <w:rFonts w:ascii="Times New Roman" w:hAnsi="Times New Roman" w:cs="Times New Roman"/>
          <w:sz w:val="28"/>
          <w:szCs w:val="28"/>
        </w:rPr>
        <w:t>(77.7%)</w:t>
      </w:r>
      <w:r w:rsidR="00E63ABA" w:rsidRPr="0002741D">
        <w:rPr>
          <w:rFonts w:ascii="Times New Roman" w:hAnsi="Times New Roman" w:cs="Times New Roman"/>
          <w:sz w:val="28"/>
          <w:szCs w:val="28"/>
        </w:rPr>
        <w:t xml:space="preserve">, 6 isolates harbored </w:t>
      </w:r>
      <w:r w:rsidR="00E63ABA" w:rsidRPr="0002741D">
        <w:rPr>
          <w:rFonts w:ascii="Times New Roman" w:hAnsi="Times New Roman" w:cs="Times New Roman"/>
          <w:i/>
          <w:iCs/>
          <w:sz w:val="28"/>
          <w:szCs w:val="28"/>
        </w:rPr>
        <w:t>aad</w:t>
      </w:r>
      <w:r w:rsidR="00E63ABA" w:rsidRPr="004A3937">
        <w:rPr>
          <w:rFonts w:ascii="Times New Roman" w:hAnsi="Times New Roman" w:cs="Times New Roman"/>
          <w:sz w:val="28"/>
          <w:szCs w:val="28"/>
        </w:rPr>
        <w:t>A1</w:t>
      </w:r>
      <w:r w:rsidR="00E63ABA" w:rsidRPr="0002741D">
        <w:rPr>
          <w:rFonts w:ascii="Times New Roman" w:hAnsi="Times New Roman" w:cs="Times New Roman"/>
          <w:sz w:val="28"/>
          <w:szCs w:val="28"/>
        </w:rPr>
        <w:t xml:space="preserve"> </w:t>
      </w:r>
      <w:r w:rsidR="00C22267">
        <w:rPr>
          <w:rFonts w:ascii="Times New Roman" w:hAnsi="Times New Roman" w:cs="Times New Roman"/>
          <w:sz w:val="28"/>
          <w:szCs w:val="28"/>
        </w:rPr>
        <w:t xml:space="preserve">, </w:t>
      </w:r>
      <w:r w:rsidR="00E63ABA" w:rsidRPr="0002741D">
        <w:rPr>
          <w:rFonts w:ascii="Times New Roman" w:hAnsi="Times New Roman" w:cs="Times New Roman"/>
          <w:sz w:val="28"/>
          <w:szCs w:val="28"/>
          <w:lang w:bidi="ar-EG"/>
        </w:rPr>
        <w:t xml:space="preserve">class 1 </w:t>
      </w:r>
      <w:proofErr w:type="spellStart"/>
      <w:r w:rsidR="00E63ABA" w:rsidRPr="0002741D">
        <w:rPr>
          <w:rFonts w:ascii="Times New Roman" w:hAnsi="Times New Roman" w:cs="Times New Roman"/>
          <w:sz w:val="28"/>
          <w:szCs w:val="28"/>
          <w:lang w:bidi="ar-EG"/>
        </w:rPr>
        <w:t>integrons</w:t>
      </w:r>
      <w:proofErr w:type="spellEnd"/>
      <w:r w:rsidR="008D5126">
        <w:rPr>
          <w:rFonts w:ascii="Times New Roman" w:hAnsi="Times New Roman" w:cs="Times New Roman"/>
          <w:sz w:val="28"/>
          <w:szCs w:val="28"/>
          <w:lang w:bidi="ar-EG"/>
        </w:rPr>
        <w:t xml:space="preserve"> (6/9)</w:t>
      </w:r>
      <w:r w:rsidR="00E63ABA" w:rsidRPr="0002741D">
        <w:rPr>
          <w:rFonts w:ascii="Times New Roman" w:hAnsi="Times New Roman" w:cs="Times New Roman"/>
          <w:sz w:val="28"/>
          <w:szCs w:val="28"/>
          <w:lang w:bidi="ar-EG"/>
        </w:rPr>
        <w:t xml:space="preserve"> (66.6%) and only </w:t>
      </w:r>
      <w:r w:rsidR="00DA205C">
        <w:rPr>
          <w:rFonts w:ascii="Times New Roman" w:hAnsi="Times New Roman" w:cs="Times New Roman"/>
          <w:sz w:val="28"/>
          <w:szCs w:val="28"/>
          <w:lang w:bidi="ar-EG"/>
        </w:rPr>
        <w:t>one</w:t>
      </w:r>
      <w:r w:rsidR="00E63ABA" w:rsidRPr="0002741D">
        <w:rPr>
          <w:rFonts w:ascii="Times New Roman" w:hAnsi="Times New Roman" w:cs="Times New Roman"/>
          <w:sz w:val="28"/>
          <w:szCs w:val="28"/>
          <w:lang w:bidi="ar-EG"/>
        </w:rPr>
        <w:t xml:space="preserve"> isolate harbored</w:t>
      </w:r>
      <w:r w:rsidR="00E63ABA" w:rsidRPr="0002741D">
        <w:rPr>
          <w:rFonts w:ascii="Times New Roman" w:hAnsi="Times New Roman" w:cs="Times New Roman"/>
          <w:i/>
          <w:iCs/>
          <w:sz w:val="28"/>
          <w:szCs w:val="28"/>
          <w:lang w:bidi="ar-EG"/>
        </w:rPr>
        <w:t xml:space="preserve"> </w:t>
      </w:r>
      <w:proofErr w:type="spellStart"/>
      <w:r w:rsidR="00E63ABA" w:rsidRPr="0002741D">
        <w:rPr>
          <w:rFonts w:ascii="Times New Roman" w:hAnsi="Times New Roman" w:cs="Times New Roman"/>
          <w:i/>
          <w:iCs/>
          <w:sz w:val="28"/>
          <w:szCs w:val="28"/>
          <w:lang w:bidi="ar-EG"/>
        </w:rPr>
        <w:t>qnr</w:t>
      </w:r>
      <w:r w:rsidR="00E63ABA" w:rsidRPr="004A3937">
        <w:rPr>
          <w:rFonts w:ascii="Times New Roman" w:hAnsi="Times New Roman" w:cs="Times New Roman"/>
          <w:sz w:val="28"/>
          <w:szCs w:val="28"/>
          <w:lang w:bidi="ar-EG"/>
        </w:rPr>
        <w:t>S</w:t>
      </w:r>
      <w:proofErr w:type="spellEnd"/>
      <w:r w:rsidR="004A3937">
        <w:rPr>
          <w:rFonts w:ascii="Times New Roman" w:hAnsi="Times New Roman" w:cs="Times New Roman"/>
          <w:sz w:val="28"/>
          <w:szCs w:val="28"/>
          <w:lang w:bidi="ar-EG"/>
        </w:rPr>
        <w:t xml:space="preserve"> gene</w:t>
      </w:r>
      <w:r w:rsidR="00DA205C">
        <w:rPr>
          <w:rFonts w:ascii="Times New Roman" w:hAnsi="Times New Roman" w:cs="Times New Roman"/>
          <w:sz w:val="28"/>
          <w:szCs w:val="28"/>
          <w:lang w:bidi="ar-EG"/>
        </w:rPr>
        <w:t xml:space="preserve"> </w:t>
      </w:r>
      <w:r w:rsidR="008D5126">
        <w:rPr>
          <w:rFonts w:ascii="Times New Roman" w:hAnsi="Times New Roman" w:cs="Times New Roman"/>
          <w:sz w:val="28"/>
          <w:szCs w:val="28"/>
          <w:lang w:bidi="ar-EG"/>
        </w:rPr>
        <w:t xml:space="preserve">(1/9) </w:t>
      </w:r>
      <w:r w:rsidR="00E63ABA" w:rsidRPr="0002741D">
        <w:rPr>
          <w:rFonts w:ascii="Times New Roman" w:hAnsi="Times New Roman" w:cs="Times New Roman"/>
          <w:sz w:val="28"/>
          <w:szCs w:val="28"/>
          <w:lang w:bidi="ar-EG"/>
        </w:rPr>
        <w:t>(11.1%</w:t>
      </w:r>
      <w:r w:rsidR="004A3937">
        <w:rPr>
          <w:rFonts w:ascii="Times New Roman" w:hAnsi="Times New Roman" w:cs="Times New Roman"/>
          <w:sz w:val="28"/>
          <w:szCs w:val="28"/>
          <w:lang w:bidi="ar-EG"/>
        </w:rPr>
        <w:t>).</w:t>
      </w:r>
      <w:r w:rsidR="00DA205C">
        <w:rPr>
          <w:rFonts w:ascii="Times New Roman" w:hAnsi="Times New Roman" w:cs="Times New Roman"/>
          <w:sz w:val="28"/>
          <w:szCs w:val="28"/>
          <w:lang w:bidi="ar-EG"/>
        </w:rPr>
        <w:t xml:space="preserve"> But f</w:t>
      </w:r>
      <w:r w:rsidR="004A3937">
        <w:rPr>
          <w:rFonts w:ascii="Times New Roman" w:hAnsi="Times New Roman" w:cs="Times New Roman"/>
          <w:sz w:val="28"/>
          <w:szCs w:val="28"/>
          <w:lang w:bidi="ar-EG"/>
        </w:rPr>
        <w:t xml:space="preserve">or </w:t>
      </w:r>
      <w:proofErr w:type="spellStart"/>
      <w:r w:rsidR="004A3937" w:rsidRPr="004A3937">
        <w:rPr>
          <w:rFonts w:ascii="Times New Roman" w:hAnsi="Times New Roman" w:cs="Times New Roman"/>
          <w:i/>
          <w:iCs/>
          <w:sz w:val="28"/>
          <w:szCs w:val="28"/>
          <w:lang w:bidi="ar-EG"/>
        </w:rPr>
        <w:t>S.aureus</w:t>
      </w:r>
      <w:proofErr w:type="spellEnd"/>
      <w:r w:rsidR="004A3937" w:rsidRPr="004A3937">
        <w:rPr>
          <w:rFonts w:ascii="Times New Roman" w:hAnsi="Times New Roman" w:cs="Times New Roman"/>
          <w:i/>
          <w:iCs/>
          <w:sz w:val="28"/>
          <w:szCs w:val="28"/>
          <w:lang w:bidi="ar-EG"/>
        </w:rPr>
        <w:t xml:space="preserve"> </w:t>
      </w:r>
      <w:r w:rsidR="004A3937">
        <w:rPr>
          <w:rFonts w:ascii="Times New Roman" w:hAnsi="Times New Roman" w:cs="Times New Roman"/>
          <w:sz w:val="28"/>
          <w:szCs w:val="28"/>
          <w:lang w:bidi="ar-EG"/>
        </w:rPr>
        <w:t>showed that</w:t>
      </w:r>
      <w:r w:rsidR="00E63ABA" w:rsidRPr="0002741D">
        <w:rPr>
          <w:rFonts w:ascii="Times New Roman" w:hAnsi="Times New Roman" w:cs="Times New Roman"/>
          <w:sz w:val="28"/>
          <w:szCs w:val="28"/>
          <w:lang w:bidi="ar-EG"/>
        </w:rPr>
        <w:t xml:space="preserve"> 3 isolates harbored </w:t>
      </w:r>
      <w:proofErr w:type="spellStart"/>
      <w:r w:rsidR="00E63ABA" w:rsidRPr="0002741D">
        <w:rPr>
          <w:rFonts w:ascii="Times New Roman" w:hAnsi="Times New Roman" w:cs="Times New Roman"/>
          <w:i/>
          <w:iCs/>
          <w:sz w:val="28"/>
          <w:szCs w:val="28"/>
          <w:lang w:bidi="ar-EG"/>
        </w:rPr>
        <w:t>mec</w:t>
      </w:r>
      <w:r w:rsidR="00E63ABA" w:rsidRPr="004A3937">
        <w:rPr>
          <w:rFonts w:ascii="Times New Roman" w:hAnsi="Times New Roman" w:cs="Times New Roman"/>
          <w:sz w:val="28"/>
          <w:szCs w:val="28"/>
          <w:lang w:bidi="ar-EG"/>
        </w:rPr>
        <w:t>A</w:t>
      </w:r>
      <w:proofErr w:type="spellEnd"/>
      <w:r w:rsidR="004A3937">
        <w:rPr>
          <w:rFonts w:ascii="Times New Roman" w:hAnsi="Times New Roman" w:cs="Times New Roman"/>
          <w:sz w:val="28"/>
          <w:szCs w:val="28"/>
          <w:lang w:bidi="ar-EG"/>
        </w:rPr>
        <w:t xml:space="preserve"> gene</w:t>
      </w:r>
      <w:r w:rsidR="00DA205C">
        <w:rPr>
          <w:rFonts w:ascii="Times New Roman" w:hAnsi="Times New Roman" w:cs="Times New Roman"/>
          <w:sz w:val="28"/>
          <w:szCs w:val="28"/>
          <w:lang w:bidi="ar-EG"/>
        </w:rPr>
        <w:t xml:space="preserve"> </w:t>
      </w:r>
      <w:r w:rsidR="008D5126">
        <w:rPr>
          <w:rFonts w:ascii="Times New Roman" w:hAnsi="Times New Roman" w:cs="Times New Roman"/>
          <w:sz w:val="28"/>
          <w:szCs w:val="28"/>
          <w:lang w:bidi="ar-EG"/>
        </w:rPr>
        <w:t xml:space="preserve">(3/6) </w:t>
      </w:r>
      <w:r w:rsidR="00E63ABA" w:rsidRPr="0002741D">
        <w:rPr>
          <w:rFonts w:ascii="Times New Roman" w:hAnsi="Times New Roman" w:cs="Times New Roman"/>
          <w:sz w:val="28"/>
          <w:szCs w:val="28"/>
          <w:lang w:bidi="ar-EG"/>
        </w:rPr>
        <w:t xml:space="preserve">(50%) and 4 isolates </w:t>
      </w:r>
      <w:proofErr w:type="gramStart"/>
      <w:r w:rsidR="00E63ABA" w:rsidRPr="0002741D">
        <w:rPr>
          <w:rFonts w:ascii="Times New Roman" w:hAnsi="Times New Roman" w:cs="Times New Roman"/>
          <w:sz w:val="28"/>
          <w:szCs w:val="28"/>
          <w:lang w:bidi="ar-EG"/>
        </w:rPr>
        <w:t xml:space="preserve">harbored </w:t>
      </w:r>
      <w:r w:rsidR="00DA205C">
        <w:rPr>
          <w:rFonts w:ascii="Times New Roman" w:hAnsi="Times New Roman" w:cs="Times New Roman"/>
          <w:i/>
          <w:iCs/>
          <w:sz w:val="28"/>
          <w:szCs w:val="28"/>
          <w:lang w:bidi="ar-EG"/>
        </w:rPr>
        <w:t xml:space="preserve"> </w:t>
      </w:r>
      <w:proofErr w:type="spellStart"/>
      <w:r w:rsidR="00E63ABA" w:rsidRPr="0002741D">
        <w:rPr>
          <w:rFonts w:ascii="Times New Roman" w:hAnsi="Times New Roman" w:cs="Times New Roman"/>
          <w:i/>
          <w:iCs/>
          <w:sz w:val="28"/>
          <w:szCs w:val="28"/>
          <w:lang w:bidi="ar-EG"/>
        </w:rPr>
        <w:t>fem</w:t>
      </w:r>
      <w:r w:rsidR="00E63ABA" w:rsidRPr="004A3937">
        <w:rPr>
          <w:rFonts w:ascii="Times New Roman" w:hAnsi="Times New Roman" w:cs="Times New Roman"/>
          <w:sz w:val="28"/>
          <w:szCs w:val="28"/>
          <w:lang w:bidi="ar-EG"/>
        </w:rPr>
        <w:t>A</w:t>
      </w:r>
      <w:proofErr w:type="spellEnd"/>
      <w:proofErr w:type="gramEnd"/>
      <w:r w:rsidR="00E63ABA" w:rsidRPr="004A3937">
        <w:rPr>
          <w:rFonts w:ascii="Times New Roman" w:hAnsi="Times New Roman" w:cs="Times New Roman"/>
          <w:sz w:val="28"/>
          <w:szCs w:val="28"/>
          <w:lang w:bidi="ar-EG"/>
        </w:rPr>
        <w:t xml:space="preserve"> </w:t>
      </w:r>
      <w:r w:rsidR="00E63ABA" w:rsidRPr="0002741D">
        <w:rPr>
          <w:rFonts w:ascii="Times New Roman" w:hAnsi="Times New Roman" w:cs="Times New Roman"/>
          <w:sz w:val="28"/>
          <w:szCs w:val="28"/>
          <w:lang w:bidi="ar-EG"/>
        </w:rPr>
        <w:t xml:space="preserve">gene </w:t>
      </w:r>
      <w:r w:rsidR="008D5126">
        <w:rPr>
          <w:rFonts w:ascii="Times New Roman" w:hAnsi="Times New Roman" w:cs="Times New Roman"/>
          <w:sz w:val="28"/>
          <w:szCs w:val="28"/>
          <w:lang w:bidi="ar-EG"/>
        </w:rPr>
        <w:t>(4/6)</w:t>
      </w:r>
    </w:p>
    <w:p w14:paraId="6178480B" w14:textId="5642DB57" w:rsidR="00E63ABA" w:rsidRDefault="008D5126" w:rsidP="008D5126">
      <w:pPr>
        <w:spacing w:after="0" w:line="360" w:lineRule="auto"/>
        <w:ind w:left="360"/>
        <w:jc w:val="lowKashida"/>
        <w:rPr>
          <w:rFonts w:ascii="Times New Roman" w:hAnsi="Times New Roman" w:cs="Times New Roman"/>
          <w:sz w:val="28"/>
          <w:szCs w:val="28"/>
        </w:rPr>
      </w:pPr>
      <w:r>
        <w:rPr>
          <w:rFonts w:ascii="Times New Roman" w:hAnsi="Times New Roman" w:cs="Times New Roman"/>
          <w:sz w:val="28"/>
          <w:szCs w:val="28"/>
          <w:lang w:bidi="ar-EG"/>
        </w:rPr>
        <w:t xml:space="preserve"> </w:t>
      </w:r>
      <w:proofErr w:type="gramStart"/>
      <w:r w:rsidR="00E63ABA" w:rsidRPr="0002741D">
        <w:rPr>
          <w:rFonts w:ascii="Times New Roman" w:hAnsi="Times New Roman" w:cs="Times New Roman"/>
          <w:sz w:val="28"/>
          <w:szCs w:val="28"/>
          <w:lang w:bidi="ar-EG"/>
        </w:rPr>
        <w:t>( 66.6</w:t>
      </w:r>
      <w:proofErr w:type="gramEnd"/>
      <w:r w:rsidR="00E63ABA" w:rsidRPr="0002741D">
        <w:rPr>
          <w:rFonts w:ascii="Times New Roman" w:hAnsi="Times New Roman" w:cs="Times New Roman"/>
          <w:sz w:val="28"/>
          <w:szCs w:val="28"/>
          <w:lang w:bidi="ar-EG"/>
        </w:rPr>
        <w:t>%)</w:t>
      </w:r>
      <w:r w:rsidR="004A3937">
        <w:rPr>
          <w:rFonts w:ascii="Times New Roman" w:hAnsi="Times New Roman" w:cs="Times New Roman"/>
          <w:sz w:val="28"/>
          <w:szCs w:val="28"/>
          <w:lang w:bidi="ar-EG"/>
        </w:rPr>
        <w:t>.</w:t>
      </w:r>
      <w:r w:rsidR="00E63ABA" w:rsidRPr="0002741D">
        <w:rPr>
          <w:rFonts w:ascii="Times New Roman" w:hAnsi="Times New Roman" w:cs="Times New Roman"/>
          <w:sz w:val="28"/>
          <w:szCs w:val="28"/>
          <w:lang w:bidi="ar-EG"/>
        </w:rPr>
        <w:t xml:space="preserve"> </w:t>
      </w:r>
    </w:p>
    <w:p w14:paraId="2CF89C22" w14:textId="6587431E" w:rsidR="004A3937" w:rsidRPr="00B4062D" w:rsidRDefault="00B4062D" w:rsidP="00DA205C">
      <w:pPr>
        <w:spacing w:after="0" w:line="360" w:lineRule="auto"/>
        <w:jc w:val="lowKashida"/>
        <w:rPr>
          <w:rFonts w:ascii="Times New Roman" w:hAnsi="Times New Roman" w:cs="Times New Roman"/>
          <w:sz w:val="28"/>
          <w:szCs w:val="28"/>
          <w:lang w:bidi="ar-EG"/>
        </w:rPr>
      </w:pPr>
      <w:r>
        <w:rPr>
          <w:rFonts w:ascii="Times New Roman" w:hAnsi="Times New Roman" w:cs="Times New Roman"/>
          <w:b/>
          <w:bCs/>
          <w:sz w:val="28"/>
          <w:szCs w:val="28"/>
          <w:lang w:bidi="ar-EG"/>
        </w:rPr>
        <w:t xml:space="preserve"> </w:t>
      </w:r>
      <w:proofErr w:type="gramStart"/>
      <w:r w:rsidR="004A3937" w:rsidRPr="0002741D">
        <w:rPr>
          <w:rFonts w:ascii="Times New Roman" w:hAnsi="Times New Roman" w:cs="Times New Roman"/>
          <w:b/>
          <w:bCs/>
          <w:sz w:val="28"/>
          <w:szCs w:val="28"/>
          <w:lang w:bidi="ar-EG"/>
        </w:rPr>
        <w:t>Keywords  :</w:t>
      </w:r>
      <w:proofErr w:type="gramEnd"/>
      <w:r w:rsidR="004A3937" w:rsidRPr="0002741D">
        <w:rPr>
          <w:rFonts w:ascii="Times New Roman" w:hAnsi="Times New Roman" w:cs="Times New Roman"/>
          <w:b/>
          <w:bCs/>
          <w:sz w:val="28"/>
          <w:szCs w:val="28"/>
          <w:lang w:bidi="ar-EG"/>
        </w:rPr>
        <w:t xml:space="preserve"> </w:t>
      </w:r>
      <w:r w:rsidR="004A3937" w:rsidRPr="00B4062D">
        <w:rPr>
          <w:rFonts w:ascii="Times New Roman" w:hAnsi="Times New Roman" w:cs="Times New Roman"/>
          <w:sz w:val="28"/>
          <w:szCs w:val="28"/>
          <w:lang w:bidi="ar-EG"/>
        </w:rPr>
        <w:t>Antimicrobial Resistance ,</w:t>
      </w:r>
      <w:r w:rsidR="00DA205C">
        <w:rPr>
          <w:rFonts w:ascii="Times New Roman" w:hAnsi="Times New Roman" w:cs="Times New Roman"/>
          <w:sz w:val="28"/>
          <w:szCs w:val="28"/>
          <w:lang w:bidi="ar-EG"/>
        </w:rPr>
        <w:t xml:space="preserve">Chicken, Class I </w:t>
      </w:r>
      <w:proofErr w:type="spellStart"/>
      <w:r w:rsidR="004A3937" w:rsidRPr="00B4062D">
        <w:rPr>
          <w:rFonts w:ascii="Times New Roman" w:hAnsi="Times New Roman" w:cs="Times New Roman"/>
          <w:sz w:val="28"/>
          <w:szCs w:val="28"/>
          <w:lang w:bidi="ar-EG"/>
        </w:rPr>
        <w:t>Integron</w:t>
      </w:r>
      <w:proofErr w:type="spellEnd"/>
      <w:r w:rsidR="00DA205C">
        <w:rPr>
          <w:rFonts w:ascii="Times New Roman" w:hAnsi="Times New Roman" w:cs="Times New Roman"/>
          <w:sz w:val="28"/>
          <w:szCs w:val="28"/>
          <w:lang w:bidi="ar-EG"/>
        </w:rPr>
        <w:t>, PCR.</w:t>
      </w:r>
    </w:p>
    <w:p w14:paraId="1126D2CF" w14:textId="77777777" w:rsidR="00DA205C" w:rsidRDefault="00DA205C" w:rsidP="00B4062D">
      <w:pPr>
        <w:spacing w:after="0" w:line="360" w:lineRule="auto"/>
        <w:jc w:val="lowKashida"/>
        <w:rPr>
          <w:rFonts w:asciiTheme="majorBidi" w:hAnsiTheme="majorBidi" w:cstheme="majorBidi"/>
          <w:b/>
          <w:bCs/>
          <w:color w:val="000000"/>
          <w:sz w:val="28"/>
          <w:szCs w:val="28"/>
          <w:lang w:bidi="en-US"/>
        </w:rPr>
      </w:pPr>
    </w:p>
    <w:p w14:paraId="634F5177" w14:textId="1804B1F6" w:rsidR="008B07C2" w:rsidRPr="009950FC" w:rsidRDefault="00461509" w:rsidP="00B4062D">
      <w:pPr>
        <w:spacing w:after="0" w:line="360" w:lineRule="auto"/>
        <w:jc w:val="lowKashida"/>
        <w:rPr>
          <w:rFonts w:ascii="Times New Roman" w:hAnsi="Times New Roman" w:cs="Times New Roman"/>
          <w:sz w:val="28"/>
          <w:szCs w:val="28"/>
          <w:lang w:bidi="ar-EG"/>
        </w:rPr>
      </w:pPr>
      <w:r>
        <w:rPr>
          <w:rFonts w:asciiTheme="majorBidi" w:hAnsiTheme="majorBidi" w:cstheme="majorBidi"/>
          <w:b/>
          <w:bCs/>
          <w:color w:val="000000"/>
          <w:sz w:val="28"/>
          <w:szCs w:val="28"/>
          <w:lang w:bidi="en-US"/>
        </w:rPr>
        <w:lastRenderedPageBreak/>
        <w:t xml:space="preserve">1. </w:t>
      </w:r>
      <w:r w:rsidR="008B07C2" w:rsidRPr="009950FC">
        <w:rPr>
          <w:rFonts w:asciiTheme="majorBidi" w:hAnsiTheme="majorBidi" w:cstheme="majorBidi"/>
          <w:b/>
          <w:bCs/>
          <w:color w:val="000000"/>
          <w:sz w:val="28"/>
          <w:szCs w:val="28"/>
          <w:lang w:bidi="en-US"/>
        </w:rPr>
        <w:t>INTRODUCTION</w:t>
      </w:r>
    </w:p>
    <w:p w14:paraId="267CC67A" w14:textId="18AC1C6A" w:rsidR="00013D7C" w:rsidRPr="0003391B" w:rsidRDefault="008B07C2" w:rsidP="00C11050">
      <w:pPr>
        <w:spacing w:after="0" w:line="360" w:lineRule="auto"/>
        <w:jc w:val="lowKashida"/>
        <w:rPr>
          <w:rFonts w:ascii="Times New Roman" w:hAnsi="Times New Roman" w:cs="Times New Roman"/>
          <w:sz w:val="28"/>
          <w:szCs w:val="28"/>
        </w:rPr>
      </w:pPr>
      <w:r w:rsidRPr="0003391B">
        <w:rPr>
          <w:rFonts w:ascii="Times New Roman" w:hAnsi="Times New Roman" w:cs="Times New Roman"/>
          <w:sz w:val="28"/>
          <w:szCs w:val="28"/>
          <w:lang w:bidi="ar-EG"/>
        </w:rPr>
        <w:t xml:space="preserve">Antimicrobial resistance is now </w:t>
      </w:r>
      <w:proofErr w:type="spellStart"/>
      <w:r w:rsidRPr="0003391B">
        <w:rPr>
          <w:rFonts w:ascii="Times New Roman" w:hAnsi="Times New Roman" w:cs="Times New Roman"/>
          <w:sz w:val="28"/>
          <w:szCs w:val="28"/>
          <w:lang w:bidi="ar-EG"/>
        </w:rPr>
        <w:t>recognised</w:t>
      </w:r>
      <w:proofErr w:type="spellEnd"/>
      <w:r w:rsidRPr="0003391B">
        <w:rPr>
          <w:rFonts w:ascii="Times New Roman" w:hAnsi="Times New Roman" w:cs="Times New Roman"/>
          <w:sz w:val="28"/>
          <w:szCs w:val="28"/>
          <w:lang w:bidi="ar-EG"/>
        </w:rPr>
        <w:t xml:space="preserve"> as one of the most evidence of political traction, with endorsements of statements by the WHO and US Centers for Disease Control and Prevention describing a global crisis and an impending catastrophe of a re</w:t>
      </w:r>
      <w:r w:rsidR="00E63ABA" w:rsidRPr="0003391B">
        <w:rPr>
          <w:rFonts w:ascii="Times New Roman" w:hAnsi="Times New Roman" w:cs="Times New Roman"/>
          <w:sz w:val="28"/>
          <w:szCs w:val="28"/>
          <w:lang w:bidi="ar-EG"/>
        </w:rPr>
        <w:t>turn to the pre-antibiotic era.</w:t>
      </w:r>
      <w:r w:rsidR="00B7152F" w:rsidRPr="0003391B">
        <w:rPr>
          <w:rFonts w:ascii="Times New Roman" w:hAnsi="Times New Roman" w:cs="Times New Roman"/>
          <w:sz w:val="28"/>
          <w:szCs w:val="28"/>
          <w:lang w:bidi="ar-EG"/>
        </w:rPr>
        <w:t xml:space="preserve"> </w:t>
      </w:r>
      <w:r w:rsidR="000054F7" w:rsidRPr="0003391B">
        <w:rPr>
          <w:rFonts w:ascii="Times New Roman" w:hAnsi="Times New Roman" w:cs="Times New Roman"/>
          <w:sz w:val="28"/>
          <w:szCs w:val="28"/>
          <w:lang w:bidi="ar-EG"/>
        </w:rPr>
        <w:fldChar w:fldCharType="begin"/>
      </w:r>
      <w:r w:rsidR="000054F7" w:rsidRPr="0003391B">
        <w:rPr>
          <w:rFonts w:ascii="Times New Roman" w:hAnsi="Times New Roman" w:cs="Times New Roman"/>
          <w:sz w:val="28"/>
          <w:szCs w:val="28"/>
          <w:lang w:bidi="ar-EG"/>
        </w:rPr>
        <w:instrText xml:space="preserve"> ADDIN EN.CITE &lt;EndNote&gt;&lt;Cite&gt;&lt;Author&gt;Organization&lt;/Author&gt;&lt;Year&gt;2014&lt;/Year&gt;&lt;RecNum&gt;1&lt;/RecNum&gt;&lt;DisplayText&gt;(Organization, 2014)&lt;/DisplayText&gt;&lt;record&gt;&lt;rec-number&gt;1&lt;/rec-number&gt;&lt;foreign-keys&gt;&lt;key app="EN" db-id="wefv9s9295vspfeep9exzz2g2f9d2p2wfa0x" timestamp="1498752324"&gt;1&lt;/key&gt;&lt;/foreign-keys&gt;&lt;ref-type name="Book"&gt;6&lt;/ref-type&gt;&lt;contributors&gt;&lt;authors&gt;&lt;author&gt;World Health Organization&lt;/author&gt;&lt;/authors&gt;&lt;/contributors&gt;&lt;titles&gt;&lt;title&gt;Antimicrobial resistance: 2014 global report on surveillance&lt;/title&gt;&lt;/titles&gt;&lt;dates&gt;&lt;year&gt;2014&lt;/year&gt;&lt;/dates&gt;&lt;publisher&gt;World Health Organization&lt;/publisher&gt;&lt;isbn&gt;9241564741&lt;/isbn&gt;&lt;urls&gt;&lt;/urls&gt;&lt;/record&gt;&lt;/Cite&gt;&lt;/EndNote&gt;</w:instrText>
      </w:r>
      <w:r w:rsidR="000054F7" w:rsidRPr="0003391B">
        <w:rPr>
          <w:rFonts w:ascii="Times New Roman" w:hAnsi="Times New Roman" w:cs="Times New Roman"/>
          <w:sz w:val="28"/>
          <w:szCs w:val="28"/>
          <w:lang w:bidi="ar-EG"/>
        </w:rPr>
        <w:fldChar w:fldCharType="separate"/>
      </w:r>
      <w:r w:rsidR="000054F7" w:rsidRPr="0003391B">
        <w:rPr>
          <w:rFonts w:ascii="Times New Roman" w:hAnsi="Times New Roman" w:cs="Times New Roman"/>
          <w:noProof/>
          <w:sz w:val="28"/>
          <w:szCs w:val="28"/>
          <w:lang w:bidi="ar-EG"/>
        </w:rPr>
        <w:t>(</w:t>
      </w:r>
      <w:hyperlink w:anchor="_ENREF_29" w:tooltip="Organization, 2014 #1" w:history="1">
        <w:r w:rsidR="00053B98" w:rsidRPr="0003391B">
          <w:rPr>
            <w:rFonts w:ascii="Times New Roman" w:hAnsi="Times New Roman" w:cs="Times New Roman"/>
            <w:noProof/>
            <w:sz w:val="28"/>
            <w:szCs w:val="28"/>
            <w:lang w:bidi="ar-EG"/>
          </w:rPr>
          <w:t>Organization, 2014</w:t>
        </w:r>
      </w:hyperlink>
      <w:r w:rsidR="000054F7" w:rsidRPr="0003391B">
        <w:rPr>
          <w:rFonts w:ascii="Times New Roman" w:hAnsi="Times New Roman" w:cs="Times New Roman"/>
          <w:noProof/>
          <w:sz w:val="28"/>
          <w:szCs w:val="28"/>
          <w:lang w:bidi="ar-EG"/>
        </w:rPr>
        <w:t>)</w:t>
      </w:r>
      <w:r w:rsidR="000054F7" w:rsidRPr="0003391B">
        <w:rPr>
          <w:rFonts w:ascii="Times New Roman" w:hAnsi="Times New Roman" w:cs="Times New Roman"/>
          <w:sz w:val="28"/>
          <w:szCs w:val="28"/>
          <w:lang w:bidi="ar-EG"/>
        </w:rPr>
        <w:fldChar w:fldCharType="end"/>
      </w:r>
      <w:r w:rsidR="003D3523" w:rsidRPr="0003391B">
        <w:rPr>
          <w:rFonts w:ascii="Times New Roman" w:hAnsi="Times New Roman" w:cs="Times New Roman"/>
          <w:sz w:val="28"/>
          <w:szCs w:val="28"/>
        </w:rPr>
        <w:t>.</w:t>
      </w:r>
      <w:r w:rsidR="00124906" w:rsidRPr="0003391B">
        <w:rPr>
          <w:rFonts w:ascii="Times New Roman" w:hAnsi="Times New Roman" w:cs="Times New Roman"/>
          <w:sz w:val="28"/>
          <w:szCs w:val="28"/>
        </w:rPr>
        <w:t xml:space="preserve"> </w:t>
      </w:r>
      <w:r w:rsidR="00ED7D01" w:rsidRPr="0003391B">
        <w:rPr>
          <w:rFonts w:ascii="Times New Roman" w:hAnsi="Times New Roman" w:cs="Times New Roman"/>
          <w:sz w:val="28"/>
          <w:szCs w:val="28"/>
          <w:lang w:bidi="ar-EG"/>
        </w:rPr>
        <w:t xml:space="preserve">Amongst the  foodborne  pathogens, Salmonella and </w:t>
      </w:r>
      <w:r w:rsidR="00376720" w:rsidRPr="0003391B">
        <w:rPr>
          <w:rFonts w:ascii="Times New Roman" w:hAnsi="Times New Roman" w:cs="Times New Roman"/>
          <w:i/>
          <w:iCs/>
          <w:sz w:val="28"/>
          <w:szCs w:val="28"/>
          <w:lang w:bidi="ar-EG"/>
        </w:rPr>
        <w:t xml:space="preserve"> </w:t>
      </w:r>
      <w:proofErr w:type="spellStart"/>
      <w:r w:rsidR="005079D2" w:rsidRPr="0003391B">
        <w:rPr>
          <w:rFonts w:ascii="Times New Roman" w:hAnsi="Times New Roman" w:cs="Times New Roman"/>
          <w:i/>
          <w:iCs/>
          <w:sz w:val="28"/>
          <w:szCs w:val="28"/>
          <w:lang w:bidi="ar-EG"/>
        </w:rPr>
        <w:t>S.</w:t>
      </w:r>
      <w:r w:rsidR="00ED7D01" w:rsidRPr="0003391B">
        <w:rPr>
          <w:rFonts w:ascii="Times New Roman" w:hAnsi="Times New Roman" w:cs="Times New Roman"/>
          <w:i/>
          <w:iCs/>
          <w:sz w:val="28"/>
          <w:szCs w:val="28"/>
          <w:lang w:bidi="ar-EG"/>
        </w:rPr>
        <w:t>aureus</w:t>
      </w:r>
      <w:proofErr w:type="spellEnd"/>
      <w:r w:rsidR="00ED7D01" w:rsidRPr="0003391B">
        <w:rPr>
          <w:rFonts w:ascii="Times New Roman" w:hAnsi="Times New Roman" w:cs="Times New Roman"/>
          <w:i/>
          <w:iCs/>
          <w:sz w:val="28"/>
          <w:szCs w:val="28"/>
          <w:lang w:bidi="ar-EG"/>
        </w:rPr>
        <w:t xml:space="preserve"> </w:t>
      </w:r>
      <w:r w:rsidR="00ED7D01" w:rsidRPr="0003391B">
        <w:rPr>
          <w:rFonts w:ascii="Times New Roman" w:hAnsi="Times New Roman" w:cs="Times New Roman"/>
          <w:sz w:val="28"/>
          <w:szCs w:val="28"/>
          <w:lang w:bidi="ar-EG"/>
        </w:rPr>
        <w:t>are the most  common and  frequent  pathogens responsible  for  food  poisoning and  food  related  infections. Salmonella</w:t>
      </w:r>
      <w:r w:rsidR="00ED7D01" w:rsidRPr="0003391B">
        <w:rPr>
          <w:rFonts w:ascii="Times New Roman" w:hAnsi="Times New Roman" w:cs="Times New Roman"/>
          <w:i/>
          <w:iCs/>
          <w:sz w:val="28"/>
          <w:szCs w:val="28"/>
          <w:lang w:bidi="ar-EG"/>
        </w:rPr>
        <w:t xml:space="preserve"> </w:t>
      </w:r>
      <w:r w:rsidR="00ED7D01" w:rsidRPr="0003391B">
        <w:rPr>
          <w:rFonts w:ascii="Times New Roman" w:hAnsi="Times New Roman" w:cs="Times New Roman"/>
          <w:sz w:val="28"/>
          <w:szCs w:val="28"/>
          <w:lang w:bidi="ar-EG"/>
        </w:rPr>
        <w:t>is  a leading  cause of  enteric diseases  in  human  and animal with  millions  of  illness  worldwide,  whereas the  non</w:t>
      </w:r>
      <w:r w:rsidR="00ED7D01" w:rsidRPr="0003391B">
        <w:rPr>
          <w:rFonts w:ascii="Times New Roman" w:hAnsi="Times New Roman" w:cs="Times New Roman"/>
          <w:sz w:val="28"/>
          <w:szCs w:val="28"/>
          <w:rtl/>
          <w:lang w:bidi="ar-EG"/>
        </w:rPr>
        <w:t>-</w:t>
      </w:r>
      <w:proofErr w:type="spellStart"/>
      <w:r w:rsidR="00ED7D01" w:rsidRPr="0003391B">
        <w:rPr>
          <w:rFonts w:ascii="Times New Roman" w:hAnsi="Times New Roman" w:cs="Times New Roman"/>
          <w:sz w:val="28"/>
          <w:szCs w:val="28"/>
          <w:lang w:bidi="ar-EG"/>
        </w:rPr>
        <w:t>typhoidal</w:t>
      </w:r>
      <w:proofErr w:type="spellEnd"/>
      <w:r w:rsidR="00ED7D01" w:rsidRPr="0003391B">
        <w:rPr>
          <w:rFonts w:ascii="Times New Roman" w:hAnsi="Times New Roman" w:cs="Times New Roman"/>
          <w:sz w:val="28"/>
          <w:szCs w:val="28"/>
          <w:lang w:bidi="ar-EG"/>
        </w:rPr>
        <w:t xml:space="preserve"> Salmonella</w:t>
      </w:r>
      <w:r w:rsidR="00ED7D01" w:rsidRPr="0003391B">
        <w:rPr>
          <w:rFonts w:ascii="Times New Roman" w:hAnsi="Times New Roman" w:cs="Times New Roman"/>
          <w:i/>
          <w:iCs/>
          <w:sz w:val="28"/>
          <w:szCs w:val="28"/>
          <w:lang w:bidi="ar-EG"/>
        </w:rPr>
        <w:t xml:space="preserve"> </w:t>
      </w:r>
      <w:r w:rsidR="00ED7D01" w:rsidRPr="0003391B">
        <w:rPr>
          <w:rFonts w:ascii="Times New Roman" w:hAnsi="Times New Roman" w:cs="Times New Roman"/>
          <w:sz w:val="28"/>
          <w:szCs w:val="28"/>
          <w:lang w:bidi="ar-EG"/>
        </w:rPr>
        <w:t xml:space="preserve"> species as a zoonotic agent are also predominantly  associated  with  food borne infections </w:t>
      </w:r>
      <w:r w:rsidR="00ED7D01" w:rsidRPr="0003391B">
        <w:rPr>
          <w:rFonts w:ascii="Times New Roman" w:hAnsi="Times New Roman" w:cs="Times New Roman"/>
          <w:sz w:val="28"/>
          <w:szCs w:val="28"/>
          <w:lang w:bidi="ar-EG"/>
        </w:rPr>
        <w:fldChar w:fldCharType="begin"/>
      </w:r>
      <w:r w:rsidR="00FD54FC" w:rsidRPr="0003391B">
        <w:rPr>
          <w:rFonts w:ascii="Times New Roman" w:hAnsi="Times New Roman" w:cs="Times New Roman"/>
          <w:sz w:val="28"/>
          <w:szCs w:val="28"/>
          <w:lang w:bidi="ar-EG"/>
        </w:rPr>
        <w:instrText xml:space="preserve"> ADDIN EN.CITE &lt;EndNote&gt;&lt;Cite&gt;&lt;Author&gt;Akbar&lt;/Author&gt;&lt;Year&gt;2013&lt;/Year&gt;&lt;RecNum&gt;5&lt;/RecNum&gt;&lt;DisplayText&gt;(Akbar andAnal, 2013)&lt;/DisplayText&gt;&lt;record&gt;&lt;rec-number&gt;5&lt;/rec-number&gt;&lt;foreign-keys&gt;&lt;key app="EN" db-id="wefv9s9295vspfeep9exzz2g2f9d2p2wfa0x" timestamp="1498752325"&gt;5&lt;/key&gt;&lt;/foreign-keys&gt;&lt;ref-type name="Journal Article"&gt;17&lt;/ref-type&gt;&lt;contributors&gt;&lt;authors&gt;&lt;author&gt;Akbar, Ali&lt;/author&gt;&lt;author&gt;Anal, Anil Kumar&lt;/author&gt;&lt;/authors&gt;&lt;/contributors&gt;&lt;titles&gt;&lt;title&gt;Prevalence and antibiogram study of Salmonella and Staphylococcus aureus in poultry meat&lt;/title&gt;&lt;secondary-title&gt;Asian Pacific journal of tropical biomedicine&lt;/secondary-title&gt;&lt;/titles&gt;&lt;periodical&gt;&lt;full-title&gt;Asian Pacific journal of tropical biomedicine&lt;/full-title&gt;&lt;/periodical&gt;&lt;pages&gt;163-168&lt;/pages&gt;&lt;volume&gt;3&lt;/volume&gt;&lt;number&gt;2&lt;/number&gt;&lt;dates&gt;&lt;year&gt;2013&lt;/year&gt;&lt;/dates&gt;&lt;isbn&gt;2221-1691&lt;/isbn&gt;&lt;urls&gt;&lt;/urls&gt;&lt;/record&gt;&lt;/Cite&gt;&lt;/EndNote&gt;</w:instrText>
      </w:r>
      <w:r w:rsidR="00ED7D01" w:rsidRPr="0003391B">
        <w:rPr>
          <w:rFonts w:ascii="Times New Roman" w:hAnsi="Times New Roman" w:cs="Times New Roman"/>
          <w:sz w:val="28"/>
          <w:szCs w:val="28"/>
          <w:lang w:bidi="ar-EG"/>
        </w:rPr>
        <w:fldChar w:fldCharType="separate"/>
      </w:r>
      <w:r w:rsidR="00FD54FC" w:rsidRPr="0003391B">
        <w:rPr>
          <w:rFonts w:ascii="Times New Roman" w:hAnsi="Times New Roman" w:cs="Times New Roman"/>
          <w:noProof/>
          <w:sz w:val="28"/>
          <w:szCs w:val="28"/>
          <w:lang w:bidi="ar-EG"/>
        </w:rPr>
        <w:t>(</w:t>
      </w:r>
      <w:hyperlink w:anchor="_ENREF_7" w:tooltip="Akbar, 2013 #5" w:history="1">
        <w:r w:rsidR="00053B98" w:rsidRPr="0003391B">
          <w:rPr>
            <w:rFonts w:ascii="Times New Roman" w:hAnsi="Times New Roman" w:cs="Times New Roman"/>
            <w:noProof/>
            <w:sz w:val="28"/>
            <w:szCs w:val="28"/>
            <w:lang w:bidi="ar-EG"/>
          </w:rPr>
          <w:t>Akbar and</w:t>
        </w:r>
        <w:r w:rsidR="004D6F18" w:rsidRPr="0003391B">
          <w:rPr>
            <w:rFonts w:ascii="Times New Roman" w:hAnsi="Times New Roman" w:cs="Times New Roman"/>
            <w:noProof/>
            <w:sz w:val="28"/>
            <w:szCs w:val="28"/>
            <w:lang w:bidi="ar-EG"/>
          </w:rPr>
          <w:t xml:space="preserve"> </w:t>
        </w:r>
        <w:r w:rsidR="00053B98" w:rsidRPr="0003391B">
          <w:rPr>
            <w:rFonts w:ascii="Times New Roman" w:hAnsi="Times New Roman" w:cs="Times New Roman"/>
            <w:noProof/>
            <w:sz w:val="28"/>
            <w:szCs w:val="28"/>
            <w:lang w:bidi="ar-EG"/>
          </w:rPr>
          <w:t>Anal, 2013</w:t>
        </w:r>
      </w:hyperlink>
      <w:r w:rsidR="00FD54FC" w:rsidRPr="0003391B">
        <w:rPr>
          <w:rFonts w:ascii="Times New Roman" w:hAnsi="Times New Roman" w:cs="Times New Roman"/>
          <w:noProof/>
          <w:sz w:val="28"/>
          <w:szCs w:val="28"/>
          <w:lang w:bidi="ar-EG"/>
        </w:rPr>
        <w:t>)</w:t>
      </w:r>
      <w:r w:rsidR="00ED7D01" w:rsidRPr="0003391B">
        <w:rPr>
          <w:rFonts w:ascii="Times New Roman" w:hAnsi="Times New Roman" w:cs="Times New Roman"/>
          <w:sz w:val="28"/>
          <w:szCs w:val="28"/>
          <w:lang w:bidi="ar-EG"/>
        </w:rPr>
        <w:fldChar w:fldCharType="end"/>
      </w:r>
      <w:r w:rsidR="005079D2" w:rsidRPr="0003391B">
        <w:rPr>
          <w:rFonts w:ascii="Times New Roman" w:hAnsi="Times New Roman" w:cs="Times New Roman"/>
          <w:sz w:val="28"/>
          <w:szCs w:val="28"/>
          <w:lang w:bidi="ar-EG"/>
        </w:rPr>
        <w:t>.</w:t>
      </w:r>
      <w:r w:rsidR="005079D2" w:rsidRPr="0003391B">
        <w:rPr>
          <w:rFonts w:ascii="Times New Roman" w:hAnsi="Times New Roman" w:cs="Times New Roman"/>
          <w:sz w:val="28"/>
          <w:szCs w:val="28"/>
        </w:rPr>
        <w:t xml:space="preserve"> The increased level of antimicrobial resistance observed in Salmonellae has become a public health issue. The development of resistance in Salmonellae to antimicrobial agents is attributable to one of several mechanisms such as production of enzymes that inactivate antimicrobial agents through degradation or structural modification, reduction of bacterial cell permeability to antibiotics, activation of antimicrobial efflux pumps, and modifi</w:t>
      </w:r>
      <w:r w:rsidR="00376720" w:rsidRPr="0003391B">
        <w:rPr>
          <w:rFonts w:ascii="Times New Roman" w:hAnsi="Times New Roman" w:cs="Times New Roman"/>
          <w:sz w:val="28"/>
          <w:szCs w:val="28"/>
        </w:rPr>
        <w:t xml:space="preserve">cation of cellular drug targets </w:t>
      </w:r>
      <w:r w:rsidR="005079D2" w:rsidRPr="0003391B">
        <w:rPr>
          <w:rFonts w:ascii="Times New Roman" w:hAnsi="Times New Roman" w:cs="Times New Roman"/>
          <w:sz w:val="28"/>
          <w:szCs w:val="28"/>
        </w:rPr>
        <w:fldChar w:fldCharType="begin"/>
      </w:r>
      <w:r w:rsidR="005079D2" w:rsidRPr="0003391B">
        <w:rPr>
          <w:rFonts w:ascii="Times New Roman" w:hAnsi="Times New Roman" w:cs="Times New Roman"/>
          <w:sz w:val="28"/>
          <w:szCs w:val="28"/>
        </w:rPr>
        <w:instrText xml:space="preserve"> ADDIN EN.CITE &lt;EndNote&gt;&lt;Cite&gt;&lt;Author&gt;Crim&lt;/Author&gt;&lt;Year&gt;2015&lt;/Year&gt;&lt;RecNum&gt;7&lt;/RecNum&gt;&lt;DisplayText&gt;(Crim&lt;style face="italic"&gt; et al.&lt;/style&gt;, 2015)&lt;/DisplayText&gt;&lt;record&gt;&lt;rec-number&gt;7&lt;/rec-number&gt;&lt;foreign-keys&gt;&lt;key app="EN" db-id="wefv9s9295vspfeep9exzz2g2f9d2p2wfa0x" timestamp="1498752325"&gt;7&lt;/key&gt;&lt;/foreign-keys&gt;&lt;ref-type name="Journal Article"&gt;17&lt;/ref-type&gt;&lt;contributors&gt;&lt;authors&gt;&lt;author&gt;Crim, Stacy M&lt;/author&gt;&lt;author&gt;Griffin, Patricia M&lt;/author&gt;&lt;author&gt;Tauxe, Robert&lt;/author&gt;&lt;author&gt;Marder, Ellyn P&lt;/author&gt;&lt;author&gt;Gilliss, Debra&lt;/author&gt;&lt;author&gt;Cronquist, Alicia B&lt;/author&gt;&lt;author&gt;Cartter, Matthew&lt;/author&gt;&lt;author&gt;Tobin-D&amp;apos;Angelo, Melissa&lt;/author&gt;&lt;author&gt;Blythe, David&lt;/author&gt;&lt;author&gt;Smith, Kirk&lt;/author&gt;&lt;/authors&gt;&lt;/contributors&gt;&lt;titles&gt;&lt;title&gt;Preliminary incidence and trends of infection with pathogens transmitted commonly through food—Foodborne Diseases Active Surveillance Network, 10 US sites, 2006–2014&lt;/title&gt;&lt;secondary-title&gt;MMWR Morb Mortal Wkly Rep&lt;/secondary-title&gt;&lt;/titles&gt;&lt;periodical&gt;&lt;full-title&gt;MMWR Morb Mortal Wkly Rep&lt;/full-title&gt;&lt;/periodical&gt;&lt;pages&gt;495-9&lt;/pages&gt;&lt;volume&gt;64&lt;/volume&gt;&lt;number&gt;18&lt;/number&gt;&lt;dates&gt;&lt;year&gt;2015&lt;/year&gt;&lt;/dates&gt;&lt;urls&gt;&lt;/urls&gt;&lt;/record&gt;&lt;/Cite&gt;&lt;/EndNote&gt;</w:instrText>
      </w:r>
      <w:r w:rsidR="005079D2" w:rsidRPr="0003391B">
        <w:rPr>
          <w:rFonts w:ascii="Times New Roman" w:hAnsi="Times New Roman" w:cs="Times New Roman"/>
          <w:sz w:val="28"/>
          <w:szCs w:val="28"/>
        </w:rPr>
        <w:fldChar w:fldCharType="separate"/>
      </w:r>
      <w:r w:rsidR="005079D2" w:rsidRPr="0003391B">
        <w:rPr>
          <w:rFonts w:ascii="Times New Roman" w:hAnsi="Times New Roman" w:cs="Times New Roman"/>
          <w:noProof/>
          <w:sz w:val="28"/>
          <w:szCs w:val="28"/>
        </w:rPr>
        <w:t>(</w:t>
      </w:r>
      <w:hyperlink w:anchor="_ENREF_12" w:tooltip="Crim, 2015 #7" w:history="1">
        <w:r w:rsidR="00053B98" w:rsidRPr="0003391B">
          <w:rPr>
            <w:rFonts w:ascii="Times New Roman" w:hAnsi="Times New Roman" w:cs="Times New Roman"/>
            <w:noProof/>
            <w:sz w:val="28"/>
            <w:szCs w:val="28"/>
          </w:rPr>
          <w:t>Crim</w:t>
        </w:r>
        <w:r w:rsidR="00053B98" w:rsidRPr="0003391B">
          <w:rPr>
            <w:rFonts w:ascii="Times New Roman" w:hAnsi="Times New Roman" w:cs="Times New Roman"/>
            <w:i/>
            <w:noProof/>
            <w:sz w:val="28"/>
            <w:szCs w:val="28"/>
          </w:rPr>
          <w:t xml:space="preserve"> et al.</w:t>
        </w:r>
        <w:r w:rsidR="00053B98" w:rsidRPr="0003391B">
          <w:rPr>
            <w:rFonts w:ascii="Times New Roman" w:hAnsi="Times New Roman" w:cs="Times New Roman"/>
            <w:noProof/>
            <w:sz w:val="28"/>
            <w:szCs w:val="28"/>
          </w:rPr>
          <w:t>, 2015</w:t>
        </w:r>
      </w:hyperlink>
      <w:r w:rsidR="005079D2" w:rsidRPr="0003391B">
        <w:rPr>
          <w:rFonts w:ascii="Times New Roman" w:hAnsi="Times New Roman" w:cs="Times New Roman"/>
          <w:noProof/>
          <w:sz w:val="28"/>
          <w:szCs w:val="28"/>
        </w:rPr>
        <w:t>)</w:t>
      </w:r>
      <w:r w:rsidR="005079D2" w:rsidRPr="0003391B">
        <w:rPr>
          <w:rFonts w:ascii="Times New Roman" w:hAnsi="Times New Roman" w:cs="Times New Roman"/>
          <w:sz w:val="28"/>
          <w:szCs w:val="28"/>
        </w:rPr>
        <w:fldChar w:fldCharType="end"/>
      </w:r>
      <w:r w:rsidR="00376720" w:rsidRPr="0003391B">
        <w:rPr>
          <w:rFonts w:ascii="Times New Roman" w:hAnsi="Times New Roman" w:cs="Times New Roman"/>
          <w:sz w:val="28"/>
          <w:szCs w:val="28"/>
        </w:rPr>
        <w:t xml:space="preserve"> </w:t>
      </w:r>
      <w:r w:rsidR="005079D2" w:rsidRPr="0003391B">
        <w:rPr>
          <w:rFonts w:ascii="Times New Roman" w:hAnsi="Times New Roman" w:cs="Times New Roman"/>
          <w:sz w:val="28"/>
          <w:szCs w:val="28"/>
        </w:rPr>
        <w:t xml:space="preserve">Penicillin was the first choice of antibiotics to treat staphylococcal infection. In 1944, by destroying the penicillin by </w:t>
      </w:r>
      <w:proofErr w:type="spellStart"/>
      <w:r w:rsidR="005079D2" w:rsidRPr="0003391B">
        <w:rPr>
          <w:rFonts w:ascii="Times New Roman" w:hAnsi="Times New Roman" w:cs="Times New Roman"/>
          <w:sz w:val="28"/>
          <w:szCs w:val="28"/>
        </w:rPr>
        <w:t>penicillinase</w:t>
      </w:r>
      <w:proofErr w:type="spellEnd"/>
      <w:r w:rsidR="005079D2" w:rsidRPr="0003391B">
        <w:rPr>
          <w:rFonts w:ascii="Times New Roman" w:hAnsi="Times New Roman" w:cs="Times New Roman"/>
          <w:sz w:val="28"/>
          <w:szCs w:val="28"/>
        </w:rPr>
        <w:t xml:space="preserve">. More than 90% </w:t>
      </w:r>
      <w:proofErr w:type="spellStart"/>
      <w:r w:rsidR="005079D2" w:rsidRPr="0003391B">
        <w:rPr>
          <w:rFonts w:ascii="Times New Roman" w:hAnsi="Times New Roman" w:cs="Times New Roman"/>
          <w:i/>
          <w:iCs/>
          <w:sz w:val="28"/>
          <w:szCs w:val="28"/>
        </w:rPr>
        <w:t>S.aureus</w:t>
      </w:r>
      <w:proofErr w:type="spellEnd"/>
      <w:r w:rsidR="005079D2" w:rsidRPr="0003391B">
        <w:rPr>
          <w:rFonts w:ascii="Times New Roman" w:hAnsi="Times New Roman" w:cs="Times New Roman"/>
          <w:sz w:val="28"/>
          <w:szCs w:val="28"/>
        </w:rPr>
        <w:t xml:space="preserve"> strains were resistant to penicillin. However, methicillin, semi synthetic penicillin, was used to treat Penicillin Resistant </w:t>
      </w:r>
      <w:r w:rsidR="005079D2" w:rsidRPr="0003391B">
        <w:rPr>
          <w:rFonts w:ascii="Times New Roman" w:hAnsi="Times New Roman" w:cs="Times New Roman"/>
          <w:i/>
          <w:iCs/>
          <w:sz w:val="28"/>
          <w:szCs w:val="28"/>
        </w:rPr>
        <w:t xml:space="preserve">S. </w:t>
      </w:r>
      <w:proofErr w:type="spellStart"/>
      <w:r w:rsidR="005079D2" w:rsidRPr="0003391B">
        <w:rPr>
          <w:rFonts w:ascii="Times New Roman" w:hAnsi="Times New Roman" w:cs="Times New Roman"/>
          <w:i/>
          <w:iCs/>
          <w:sz w:val="28"/>
          <w:szCs w:val="28"/>
        </w:rPr>
        <w:t>aureus</w:t>
      </w:r>
      <w:proofErr w:type="spellEnd"/>
      <w:r w:rsidR="005079D2" w:rsidRPr="0003391B">
        <w:rPr>
          <w:rFonts w:ascii="Times New Roman" w:hAnsi="Times New Roman" w:cs="Times New Roman"/>
          <w:sz w:val="28"/>
          <w:szCs w:val="28"/>
        </w:rPr>
        <w:t xml:space="preserve"> </w:t>
      </w:r>
      <w:r w:rsidR="00013D7C" w:rsidRPr="0003391B">
        <w:rPr>
          <w:rFonts w:ascii="Times New Roman" w:hAnsi="Times New Roman" w:cs="Times New Roman"/>
          <w:sz w:val="28"/>
          <w:szCs w:val="28"/>
        </w:rPr>
        <w:t>but</w:t>
      </w:r>
      <w:r w:rsidR="00376720" w:rsidRPr="0003391B">
        <w:rPr>
          <w:rFonts w:ascii="Times New Roman" w:hAnsi="Times New Roman" w:cs="Times New Roman"/>
          <w:sz w:val="28"/>
          <w:szCs w:val="28"/>
        </w:rPr>
        <w:t xml:space="preserve"> resistance finally emerged </w:t>
      </w:r>
      <w:r w:rsidR="005079D2" w:rsidRPr="0003391B">
        <w:rPr>
          <w:rFonts w:ascii="Times New Roman" w:hAnsi="Times New Roman" w:cs="Times New Roman"/>
          <w:sz w:val="28"/>
          <w:szCs w:val="28"/>
        </w:rPr>
        <w:fldChar w:fldCharType="begin"/>
      </w:r>
      <w:r w:rsidR="005079D2" w:rsidRPr="0003391B">
        <w:rPr>
          <w:rFonts w:ascii="Times New Roman" w:hAnsi="Times New Roman" w:cs="Times New Roman"/>
          <w:sz w:val="28"/>
          <w:szCs w:val="28"/>
        </w:rPr>
        <w:instrText xml:space="preserve"> ADDIN EN.CITE &lt;EndNote&gt;&lt;Cite&gt;&lt;Author&gt;Hendriksen&lt;/Author&gt;&lt;Year&gt;2011&lt;/Year&gt;&lt;RecNum&gt;8&lt;/RecNum&gt;&lt;DisplayText&gt;(Hendriksen&lt;style face="italic"&gt; et al.&lt;/style&gt;, 2011)&lt;/DisplayText&gt;&lt;record&gt;&lt;rec-number&gt;8&lt;/rec-number&gt;&lt;foreign-keys&gt;&lt;key app="EN" db-id="wefv9s9295vspfeep9exzz2g2f9d2p2wfa0x" timestamp="1498752326"&gt;8&lt;/key&gt;&lt;/foreign-keys&gt;&lt;ref-type name="Journal Article"&gt;17&lt;/ref-type&gt;&lt;contributors&gt;&lt;authors&gt;&lt;author&gt;Hendriksen, Rene S&lt;/author&gt;&lt;author&gt;Vieira, Antonio R&lt;/author&gt;&lt;author&gt;Karlsmose, Susanne&lt;/author&gt;&lt;author&gt;Lo Fo Wong, Danilo MA&lt;/author&gt;&lt;author&gt;Jensen, Arne B&lt;/author&gt;&lt;author&gt;Wegener, Henrik C&lt;/author&gt;&lt;author&gt;Aarestrup, Frank M&lt;/author&gt;&lt;/authors&gt;&lt;/contributors&gt;&lt;titles&gt;&lt;title&gt;Global monitoring of Salmonella serovar distribution from the World Health Organization Global Foodborne Infections Network Country Data Bank: results of quality assured laboratories from 2001 to 2007&lt;/title&gt;&lt;secondary-title&gt;Foodborne pathogens and disease&lt;/secondary-title&gt;&lt;/titles&gt;&lt;periodical&gt;&lt;full-title&gt;Foodborne pathogens and disease&lt;/full-title&gt;&lt;/periodical&gt;&lt;pages&gt;887-900&lt;/pages&gt;&lt;volume&gt;8&lt;/volume&gt;&lt;number&gt;8&lt;/number&gt;&lt;dates&gt;&lt;year&gt;2011&lt;/year&gt;&lt;/dates&gt;&lt;isbn&gt;1535-3141&lt;/isbn&gt;&lt;urls&gt;&lt;/urls&gt;&lt;/record&gt;&lt;/Cite&gt;&lt;/EndNote&gt;</w:instrText>
      </w:r>
      <w:r w:rsidR="005079D2" w:rsidRPr="0003391B">
        <w:rPr>
          <w:rFonts w:ascii="Times New Roman" w:hAnsi="Times New Roman" w:cs="Times New Roman"/>
          <w:sz w:val="28"/>
          <w:szCs w:val="28"/>
        </w:rPr>
        <w:fldChar w:fldCharType="separate"/>
      </w:r>
      <w:r w:rsidR="005079D2" w:rsidRPr="0003391B">
        <w:rPr>
          <w:rFonts w:ascii="Times New Roman" w:hAnsi="Times New Roman" w:cs="Times New Roman"/>
          <w:noProof/>
          <w:sz w:val="28"/>
          <w:szCs w:val="28"/>
        </w:rPr>
        <w:t>(</w:t>
      </w:r>
      <w:hyperlink w:anchor="_ENREF_20" w:tooltip="Hendriksen, 2011 #8" w:history="1">
        <w:r w:rsidR="00053B98" w:rsidRPr="0003391B">
          <w:rPr>
            <w:rFonts w:ascii="Times New Roman" w:hAnsi="Times New Roman" w:cs="Times New Roman"/>
            <w:noProof/>
            <w:sz w:val="28"/>
            <w:szCs w:val="28"/>
          </w:rPr>
          <w:t>Hendriksen</w:t>
        </w:r>
        <w:r w:rsidR="00053B98" w:rsidRPr="0003391B">
          <w:rPr>
            <w:rFonts w:ascii="Times New Roman" w:hAnsi="Times New Roman" w:cs="Times New Roman"/>
            <w:i/>
            <w:noProof/>
            <w:sz w:val="28"/>
            <w:szCs w:val="28"/>
          </w:rPr>
          <w:t xml:space="preserve"> et al.</w:t>
        </w:r>
        <w:r w:rsidR="00053B98" w:rsidRPr="0003391B">
          <w:rPr>
            <w:rFonts w:ascii="Times New Roman" w:hAnsi="Times New Roman" w:cs="Times New Roman"/>
            <w:noProof/>
            <w:sz w:val="28"/>
            <w:szCs w:val="28"/>
          </w:rPr>
          <w:t>, 2011</w:t>
        </w:r>
      </w:hyperlink>
      <w:r w:rsidR="005079D2" w:rsidRPr="0003391B">
        <w:rPr>
          <w:rFonts w:ascii="Times New Roman" w:hAnsi="Times New Roman" w:cs="Times New Roman"/>
          <w:noProof/>
          <w:sz w:val="28"/>
          <w:szCs w:val="28"/>
        </w:rPr>
        <w:t>)</w:t>
      </w:r>
      <w:r w:rsidR="005079D2" w:rsidRPr="0003391B">
        <w:rPr>
          <w:rFonts w:ascii="Times New Roman" w:hAnsi="Times New Roman" w:cs="Times New Roman"/>
          <w:sz w:val="28"/>
          <w:szCs w:val="28"/>
        </w:rPr>
        <w:fldChar w:fldCharType="end"/>
      </w:r>
      <w:r w:rsidR="005079D2" w:rsidRPr="0003391B">
        <w:rPr>
          <w:rFonts w:ascii="Times New Roman" w:hAnsi="Times New Roman" w:cs="Times New Roman"/>
          <w:sz w:val="28"/>
          <w:szCs w:val="28"/>
        </w:rPr>
        <w:t xml:space="preserve">. Methicillin resistance arises due to the acquisition of  the </w:t>
      </w:r>
      <w:r w:rsidR="00376720" w:rsidRPr="0003391B">
        <w:rPr>
          <w:rFonts w:ascii="Times New Roman" w:hAnsi="Times New Roman" w:cs="Times New Roman"/>
          <w:i/>
          <w:iCs/>
          <w:sz w:val="28"/>
          <w:szCs w:val="28"/>
        </w:rPr>
        <w:t xml:space="preserve"> </w:t>
      </w:r>
      <w:proofErr w:type="spellStart"/>
      <w:r w:rsidR="005079D2" w:rsidRPr="0003391B">
        <w:rPr>
          <w:rFonts w:ascii="Times New Roman" w:hAnsi="Times New Roman" w:cs="Times New Roman"/>
          <w:i/>
          <w:iCs/>
          <w:sz w:val="28"/>
          <w:szCs w:val="28"/>
        </w:rPr>
        <w:t>mec</w:t>
      </w:r>
      <w:r w:rsidR="005079D2" w:rsidRPr="0003391B">
        <w:rPr>
          <w:rFonts w:ascii="Times New Roman" w:hAnsi="Times New Roman" w:cs="Times New Roman"/>
          <w:sz w:val="28"/>
          <w:szCs w:val="28"/>
        </w:rPr>
        <w:t>A</w:t>
      </w:r>
      <w:proofErr w:type="spellEnd"/>
      <w:r w:rsidR="005079D2" w:rsidRPr="0003391B">
        <w:rPr>
          <w:rFonts w:ascii="Times New Roman" w:hAnsi="Times New Roman" w:cs="Times New Roman"/>
          <w:sz w:val="28"/>
          <w:szCs w:val="28"/>
        </w:rPr>
        <w:t xml:space="preserve"> gene, which encodes an alternative penicillin-binding protein, PBP</w:t>
      </w:r>
      <w:r w:rsidR="00C11050">
        <w:rPr>
          <w:rFonts w:ascii="Times New Roman" w:hAnsi="Times New Roman" w:cs="Times New Roman"/>
          <w:sz w:val="28"/>
          <w:szCs w:val="28"/>
        </w:rPr>
        <w:t>2</w:t>
      </w:r>
      <w:r w:rsidR="005079D2" w:rsidRPr="0003391B">
        <w:rPr>
          <w:rFonts w:ascii="Times New Roman" w:hAnsi="Times New Roman" w:cs="Times New Roman"/>
          <w:sz w:val="28"/>
          <w:szCs w:val="28"/>
        </w:rPr>
        <w:t>a which has a low affinity for β-lactam antibiotics</w:t>
      </w:r>
      <w:r w:rsidR="00376720" w:rsidRPr="0003391B">
        <w:rPr>
          <w:rFonts w:ascii="Times New Roman" w:hAnsi="Times New Roman" w:cs="Times New Roman"/>
          <w:sz w:val="28"/>
          <w:szCs w:val="28"/>
        </w:rPr>
        <w:t xml:space="preserve"> </w:t>
      </w:r>
      <w:r w:rsidR="005079D2" w:rsidRPr="0003391B">
        <w:rPr>
          <w:rFonts w:ascii="Times New Roman" w:hAnsi="Times New Roman" w:cs="Times New Roman"/>
          <w:sz w:val="28"/>
          <w:szCs w:val="28"/>
        </w:rPr>
        <w:fldChar w:fldCharType="begin"/>
      </w:r>
      <w:r w:rsidR="005079D2" w:rsidRPr="0003391B">
        <w:rPr>
          <w:rFonts w:ascii="Times New Roman" w:hAnsi="Times New Roman" w:cs="Times New Roman"/>
          <w:sz w:val="28"/>
          <w:szCs w:val="28"/>
        </w:rPr>
        <w:instrText xml:space="preserve"> ADDIN EN.CITE &lt;EndNote&gt;&lt;Cite&gt;&lt;Author&gt;Weese&lt;/Author&gt;&lt;Year&gt;2010&lt;/Year&gt;&lt;RecNum&gt;9&lt;/RecNum&gt;&lt;DisplayText&gt;(Weese, 2010)&lt;/DisplayText&gt;&lt;record&gt;&lt;rec-number&gt;9&lt;/rec-number&gt;&lt;foreign-keys&gt;&lt;key app="EN" db-id="wefv9s9295vspfeep9exzz2g2f9d2p2wfa0x" timestamp="1498752326"&gt;9&lt;/key&gt;&lt;/foreign-keys&gt;&lt;ref-type name="Journal Article"&gt;17&lt;/ref-type&gt;&lt;contributors&gt;&lt;authors&gt;&lt;author&gt;Weese, J Scott&lt;/author&gt;&lt;/authors&gt;&lt;/contributors&gt;&lt;titles&gt;&lt;title&gt;Methicillin-resistant Staphylococcus aureus in animals&lt;/title&gt;&lt;secondary-title&gt;ILAR journal&lt;/secondary-title&gt;&lt;/titles&gt;&lt;periodical&gt;&lt;full-title&gt;ILAR journal&lt;/full-title&gt;&lt;/periodical&gt;&lt;pages&gt;233-244&lt;/pages&gt;&lt;volume&gt;51&lt;/volume&gt;&lt;number&gt;3&lt;/number&gt;&lt;dates&gt;&lt;year&gt;2010&lt;/year&gt;&lt;/dates&gt;&lt;isbn&gt;1084-2020&lt;/isbn&gt;&lt;urls&gt;&lt;/urls&gt;&lt;/record&gt;&lt;/Cite&gt;&lt;/EndNote&gt;</w:instrText>
      </w:r>
      <w:r w:rsidR="005079D2" w:rsidRPr="0003391B">
        <w:rPr>
          <w:rFonts w:ascii="Times New Roman" w:hAnsi="Times New Roman" w:cs="Times New Roman"/>
          <w:sz w:val="28"/>
          <w:szCs w:val="28"/>
        </w:rPr>
        <w:fldChar w:fldCharType="separate"/>
      </w:r>
      <w:r w:rsidR="005079D2" w:rsidRPr="0003391B">
        <w:rPr>
          <w:rFonts w:ascii="Times New Roman" w:hAnsi="Times New Roman" w:cs="Times New Roman"/>
          <w:noProof/>
          <w:sz w:val="28"/>
          <w:szCs w:val="28"/>
        </w:rPr>
        <w:t>(</w:t>
      </w:r>
      <w:hyperlink w:anchor="_ENREF_42" w:tooltip="Weese, 2010 #9" w:history="1">
        <w:r w:rsidR="00053B98" w:rsidRPr="0003391B">
          <w:rPr>
            <w:rFonts w:ascii="Times New Roman" w:hAnsi="Times New Roman" w:cs="Times New Roman"/>
            <w:noProof/>
            <w:sz w:val="28"/>
            <w:szCs w:val="28"/>
          </w:rPr>
          <w:t>Weese, 2010</w:t>
        </w:r>
      </w:hyperlink>
      <w:r w:rsidR="005079D2" w:rsidRPr="0003391B">
        <w:rPr>
          <w:rFonts w:ascii="Times New Roman" w:hAnsi="Times New Roman" w:cs="Times New Roman"/>
          <w:noProof/>
          <w:sz w:val="28"/>
          <w:szCs w:val="28"/>
        </w:rPr>
        <w:t>)</w:t>
      </w:r>
      <w:r w:rsidR="005079D2" w:rsidRPr="0003391B">
        <w:rPr>
          <w:rFonts w:ascii="Times New Roman" w:hAnsi="Times New Roman" w:cs="Times New Roman"/>
          <w:sz w:val="28"/>
          <w:szCs w:val="28"/>
        </w:rPr>
        <w:fldChar w:fldCharType="end"/>
      </w:r>
      <w:r w:rsidR="005079D2" w:rsidRPr="0003391B">
        <w:rPr>
          <w:rFonts w:ascii="Times New Roman" w:hAnsi="Times New Roman" w:cs="Times New Roman"/>
          <w:sz w:val="28"/>
          <w:szCs w:val="28"/>
        </w:rPr>
        <w:t>.</w:t>
      </w:r>
      <w:proofErr w:type="spellStart"/>
      <w:r w:rsidR="005079D2" w:rsidRPr="0003391B">
        <w:rPr>
          <w:rFonts w:ascii="Times New Roman" w:hAnsi="Times New Roman" w:cs="Times New Roman"/>
          <w:sz w:val="28"/>
          <w:szCs w:val="28"/>
        </w:rPr>
        <w:t>Integrons</w:t>
      </w:r>
      <w:proofErr w:type="spellEnd"/>
      <w:r w:rsidR="005079D2" w:rsidRPr="0003391B">
        <w:rPr>
          <w:rFonts w:ascii="Times New Roman" w:hAnsi="Times New Roman" w:cs="Times New Roman"/>
          <w:sz w:val="28"/>
          <w:szCs w:val="28"/>
        </w:rPr>
        <w:t xml:space="preserve"> are mobile DNA elements with the ability to capture genes and can integrate gene cassettes, usually antibiotic resistance genes, by site-</w:t>
      </w:r>
      <w:proofErr w:type="spellStart"/>
      <w:r w:rsidR="005079D2" w:rsidRPr="0003391B">
        <w:rPr>
          <w:rFonts w:ascii="Times New Roman" w:hAnsi="Times New Roman" w:cs="Times New Roman"/>
          <w:sz w:val="28"/>
          <w:szCs w:val="28"/>
        </w:rPr>
        <w:t>specifc</w:t>
      </w:r>
      <w:proofErr w:type="spellEnd"/>
      <w:r w:rsidR="005079D2" w:rsidRPr="0003391B">
        <w:rPr>
          <w:rFonts w:ascii="Times New Roman" w:hAnsi="Times New Roman" w:cs="Times New Roman"/>
          <w:sz w:val="28"/>
          <w:szCs w:val="28"/>
        </w:rPr>
        <w:t xml:space="preserve"> recombination . To date, ten </w:t>
      </w:r>
      <w:proofErr w:type="spellStart"/>
      <w:r w:rsidR="005079D2" w:rsidRPr="0003391B">
        <w:rPr>
          <w:rFonts w:ascii="Times New Roman" w:hAnsi="Times New Roman" w:cs="Times New Roman"/>
          <w:sz w:val="28"/>
          <w:szCs w:val="28"/>
        </w:rPr>
        <w:t>integron</w:t>
      </w:r>
      <w:proofErr w:type="spellEnd"/>
      <w:r w:rsidR="005079D2" w:rsidRPr="0003391B">
        <w:rPr>
          <w:rFonts w:ascii="Times New Roman" w:hAnsi="Times New Roman" w:cs="Times New Roman"/>
          <w:sz w:val="28"/>
          <w:szCs w:val="28"/>
        </w:rPr>
        <w:t xml:space="preserve"> classes have been identified and, among them, class 1, 2, and 3 </w:t>
      </w:r>
      <w:proofErr w:type="spellStart"/>
      <w:r w:rsidR="005079D2" w:rsidRPr="0003391B">
        <w:rPr>
          <w:rFonts w:ascii="Times New Roman" w:hAnsi="Times New Roman" w:cs="Times New Roman"/>
          <w:sz w:val="28"/>
          <w:szCs w:val="28"/>
        </w:rPr>
        <w:t>integrons</w:t>
      </w:r>
      <w:proofErr w:type="spellEnd"/>
      <w:r w:rsidR="005079D2" w:rsidRPr="0003391B">
        <w:rPr>
          <w:rFonts w:ascii="Times New Roman" w:hAnsi="Times New Roman" w:cs="Times New Roman"/>
          <w:sz w:val="28"/>
          <w:szCs w:val="28"/>
        </w:rPr>
        <w:t xml:space="preserve"> have been implicated in antibiotic resistance. </w:t>
      </w:r>
    </w:p>
    <w:p w14:paraId="16BEA8DC" w14:textId="66FD23EB" w:rsidR="005079D2" w:rsidRPr="0003391B" w:rsidRDefault="005079D2" w:rsidP="00013D7C">
      <w:pPr>
        <w:spacing w:after="0" w:line="360" w:lineRule="auto"/>
        <w:jc w:val="lowKashida"/>
        <w:rPr>
          <w:rFonts w:ascii="Times New Roman" w:hAnsi="Times New Roman" w:cs="Times New Roman"/>
          <w:sz w:val="28"/>
          <w:szCs w:val="28"/>
        </w:rPr>
      </w:pPr>
      <w:r w:rsidRPr="0003391B">
        <w:rPr>
          <w:rFonts w:ascii="Times New Roman" w:hAnsi="Times New Roman" w:cs="Times New Roman"/>
          <w:sz w:val="28"/>
          <w:szCs w:val="28"/>
          <w:lang w:bidi="ar-EG"/>
        </w:rPr>
        <w:lastRenderedPageBreak/>
        <w:t>Th</w:t>
      </w:r>
      <w:r w:rsidR="00013D7C" w:rsidRPr="0003391B">
        <w:rPr>
          <w:rFonts w:ascii="Times New Roman" w:hAnsi="Times New Roman" w:cs="Times New Roman"/>
          <w:sz w:val="28"/>
          <w:szCs w:val="28"/>
          <w:lang w:bidi="ar-EG"/>
        </w:rPr>
        <w:t xml:space="preserve">is study aimed </w:t>
      </w:r>
      <w:r w:rsidRPr="0003391B">
        <w:rPr>
          <w:rFonts w:ascii="Times New Roman" w:hAnsi="Times New Roman" w:cs="Times New Roman"/>
          <w:sz w:val="28"/>
          <w:szCs w:val="28"/>
          <w:lang w:bidi="ar-EG"/>
        </w:rPr>
        <w:t xml:space="preserve">to </w:t>
      </w:r>
      <w:proofErr w:type="gramStart"/>
      <w:r w:rsidRPr="0003391B">
        <w:rPr>
          <w:rFonts w:ascii="Times New Roman" w:hAnsi="Times New Roman" w:cs="Times New Roman"/>
          <w:sz w:val="28"/>
          <w:szCs w:val="28"/>
          <w:lang w:bidi="ar-EG"/>
        </w:rPr>
        <w:t xml:space="preserve">investigate </w:t>
      </w:r>
      <w:r w:rsidR="008837E5" w:rsidRPr="0003391B">
        <w:rPr>
          <w:rFonts w:ascii="Times New Roman" w:hAnsi="Times New Roman" w:cs="Times New Roman"/>
          <w:sz w:val="28"/>
          <w:szCs w:val="28"/>
          <w:lang w:bidi="ar-EG"/>
        </w:rPr>
        <w:t xml:space="preserve"> </w:t>
      </w:r>
      <w:r w:rsidRPr="0003391B">
        <w:rPr>
          <w:rFonts w:ascii="Times New Roman" w:hAnsi="Times New Roman" w:cs="Times New Roman"/>
          <w:sz w:val="28"/>
          <w:szCs w:val="28"/>
          <w:lang w:bidi="ar-EG"/>
        </w:rPr>
        <w:t>the</w:t>
      </w:r>
      <w:proofErr w:type="gramEnd"/>
      <w:r w:rsidRPr="0003391B">
        <w:rPr>
          <w:rFonts w:ascii="Times New Roman" w:hAnsi="Times New Roman" w:cs="Times New Roman"/>
          <w:sz w:val="28"/>
          <w:szCs w:val="28"/>
          <w:lang w:bidi="ar-EG"/>
        </w:rPr>
        <w:t xml:space="preserve"> </w:t>
      </w:r>
      <w:proofErr w:type="spellStart"/>
      <w:r w:rsidRPr="0003391B">
        <w:rPr>
          <w:rFonts w:ascii="Times New Roman" w:hAnsi="Times New Roman" w:cs="Times New Roman"/>
          <w:sz w:val="28"/>
          <w:szCs w:val="28"/>
          <w:lang w:bidi="ar-EG"/>
        </w:rPr>
        <w:t>incidience</w:t>
      </w:r>
      <w:proofErr w:type="spellEnd"/>
      <w:r w:rsidRPr="0003391B">
        <w:rPr>
          <w:rFonts w:ascii="Times New Roman" w:hAnsi="Times New Roman" w:cs="Times New Roman"/>
          <w:sz w:val="28"/>
          <w:szCs w:val="28"/>
          <w:lang w:bidi="ar-EG"/>
        </w:rPr>
        <w:t xml:space="preserve"> of</w:t>
      </w:r>
      <w:r w:rsidR="008837E5" w:rsidRPr="0003391B">
        <w:rPr>
          <w:rFonts w:ascii="Times New Roman" w:hAnsi="Times New Roman" w:cs="Times New Roman"/>
          <w:sz w:val="28"/>
          <w:szCs w:val="28"/>
          <w:lang w:bidi="ar-EG"/>
        </w:rPr>
        <w:t xml:space="preserve"> some</w:t>
      </w:r>
      <w:r w:rsidRPr="0003391B">
        <w:rPr>
          <w:rFonts w:ascii="Times New Roman" w:hAnsi="Times New Roman" w:cs="Times New Roman"/>
          <w:sz w:val="28"/>
          <w:szCs w:val="28"/>
          <w:lang w:bidi="ar-EG"/>
        </w:rPr>
        <w:t xml:space="preserve"> Antimicrobial resistance genes in multi-drug resistant isolates of Salmonella </w:t>
      </w:r>
      <w:r w:rsidR="003E4154" w:rsidRPr="0003391B">
        <w:rPr>
          <w:rFonts w:ascii="Times New Roman" w:hAnsi="Times New Roman" w:cs="Times New Roman"/>
          <w:sz w:val="28"/>
          <w:szCs w:val="28"/>
          <w:lang w:bidi="ar-EG"/>
        </w:rPr>
        <w:t xml:space="preserve">and </w:t>
      </w:r>
      <w:proofErr w:type="spellStart"/>
      <w:r w:rsidR="003E4154" w:rsidRPr="0003391B">
        <w:rPr>
          <w:rFonts w:ascii="Times New Roman" w:hAnsi="Times New Roman" w:cs="Times New Roman"/>
          <w:i/>
          <w:iCs/>
          <w:sz w:val="28"/>
          <w:szCs w:val="28"/>
          <w:lang w:bidi="ar-EG"/>
        </w:rPr>
        <w:t>S.aureus</w:t>
      </w:r>
      <w:proofErr w:type="spellEnd"/>
      <w:r w:rsidR="003E4154" w:rsidRPr="0003391B">
        <w:rPr>
          <w:rFonts w:ascii="Times New Roman" w:hAnsi="Times New Roman" w:cs="Times New Roman"/>
          <w:sz w:val="28"/>
          <w:szCs w:val="28"/>
          <w:lang w:bidi="ar-EG"/>
        </w:rPr>
        <w:t xml:space="preserve"> </w:t>
      </w:r>
      <w:r w:rsidRPr="0003391B">
        <w:rPr>
          <w:rFonts w:ascii="Times New Roman" w:hAnsi="Times New Roman" w:cs="Times New Roman"/>
          <w:sz w:val="28"/>
          <w:szCs w:val="28"/>
          <w:lang w:bidi="ar-EG"/>
        </w:rPr>
        <w:t xml:space="preserve">recovered from broilers in </w:t>
      </w:r>
      <w:r w:rsidR="008837E5" w:rsidRPr="0003391B">
        <w:rPr>
          <w:rFonts w:ascii="Times New Roman" w:hAnsi="Times New Roman" w:cs="Times New Roman"/>
          <w:sz w:val="28"/>
          <w:szCs w:val="28"/>
          <w:lang w:bidi="ar-EG"/>
        </w:rPr>
        <w:t>El-</w:t>
      </w:r>
      <w:proofErr w:type="spellStart"/>
      <w:r w:rsidRPr="0003391B">
        <w:rPr>
          <w:rFonts w:ascii="Times New Roman" w:hAnsi="Times New Roman" w:cs="Times New Roman"/>
          <w:sz w:val="28"/>
          <w:szCs w:val="28"/>
          <w:lang w:bidi="ar-EG"/>
        </w:rPr>
        <w:t>Gharbia</w:t>
      </w:r>
      <w:proofErr w:type="spellEnd"/>
      <w:r w:rsidRPr="0003391B">
        <w:rPr>
          <w:rFonts w:ascii="Times New Roman" w:hAnsi="Times New Roman" w:cs="Times New Roman"/>
          <w:sz w:val="28"/>
          <w:szCs w:val="28"/>
          <w:lang w:bidi="ar-EG"/>
        </w:rPr>
        <w:t xml:space="preserve"> ,Egypt</w:t>
      </w:r>
      <w:r w:rsidR="00013D7C" w:rsidRPr="0003391B">
        <w:rPr>
          <w:rFonts w:ascii="Times New Roman" w:hAnsi="Times New Roman" w:cs="Times New Roman"/>
          <w:sz w:val="28"/>
          <w:szCs w:val="28"/>
        </w:rPr>
        <w:t>.</w:t>
      </w:r>
    </w:p>
    <w:p w14:paraId="105BAF97" w14:textId="77777777" w:rsidR="00E201FA" w:rsidRPr="009950FC" w:rsidRDefault="00E201FA" w:rsidP="00B4062D">
      <w:pPr>
        <w:pStyle w:val="Heading20"/>
        <w:keepNext/>
        <w:keepLines/>
        <w:shd w:val="clear" w:color="auto" w:fill="auto"/>
        <w:tabs>
          <w:tab w:val="left" w:pos="303"/>
        </w:tabs>
        <w:spacing w:after="0" w:line="360" w:lineRule="auto"/>
        <w:rPr>
          <w:sz w:val="28"/>
          <w:szCs w:val="28"/>
        </w:rPr>
      </w:pPr>
      <w:r w:rsidRPr="009950FC">
        <w:rPr>
          <w:sz w:val="28"/>
          <w:szCs w:val="28"/>
          <w:lang w:bidi="ar-EG"/>
        </w:rPr>
        <w:t>2</w:t>
      </w:r>
      <w:r w:rsidR="008B07C2" w:rsidRPr="009950FC">
        <w:rPr>
          <w:sz w:val="28"/>
          <w:szCs w:val="28"/>
          <w:lang w:bidi="ar-EG"/>
        </w:rPr>
        <w:t>.</w:t>
      </w:r>
      <w:bookmarkStart w:id="0" w:name="bookmark2"/>
      <w:r w:rsidRPr="009950FC">
        <w:rPr>
          <w:color w:val="000000"/>
          <w:sz w:val="28"/>
          <w:szCs w:val="28"/>
          <w:lang w:bidi="en-US"/>
        </w:rPr>
        <w:t xml:space="preserve"> MATERIALS AND METHODS</w:t>
      </w:r>
      <w:bookmarkEnd w:id="0"/>
    </w:p>
    <w:p w14:paraId="525547DD" w14:textId="604CD96D" w:rsidR="004A3937" w:rsidRDefault="00E201FA" w:rsidP="00AE0F5D">
      <w:pPr>
        <w:spacing w:after="0" w:line="360" w:lineRule="auto"/>
        <w:jc w:val="lowKashida"/>
        <w:rPr>
          <w:rFonts w:ascii="Times New Roman" w:hAnsi="Times New Roman" w:cs="Times New Roman"/>
          <w:i/>
          <w:iCs/>
          <w:sz w:val="28"/>
          <w:szCs w:val="28"/>
        </w:rPr>
      </w:pPr>
      <w:r w:rsidRPr="0002741D">
        <w:rPr>
          <w:rFonts w:ascii="Times New Roman" w:hAnsi="Times New Roman" w:cs="Times New Roman"/>
          <w:i/>
          <w:iCs/>
          <w:sz w:val="28"/>
          <w:szCs w:val="28"/>
        </w:rPr>
        <w:t>2.1. Sample collection</w:t>
      </w:r>
      <w:r w:rsidR="00ED7D01">
        <w:rPr>
          <w:rFonts w:ascii="Times New Roman" w:hAnsi="Times New Roman" w:cs="Times New Roman"/>
          <w:i/>
          <w:iCs/>
          <w:sz w:val="28"/>
          <w:szCs w:val="28"/>
        </w:rPr>
        <w:t>:</w:t>
      </w:r>
    </w:p>
    <w:p w14:paraId="286BF9EA" w14:textId="7620037F" w:rsidR="00E201FA" w:rsidRDefault="00ED7D01" w:rsidP="00EF0B0A">
      <w:pPr>
        <w:spacing w:after="0" w:line="360" w:lineRule="auto"/>
        <w:jc w:val="lowKashida"/>
        <w:rPr>
          <w:rFonts w:ascii="Times New Roman" w:hAnsi="Times New Roman" w:cs="Times New Roman"/>
          <w:i/>
          <w:iCs/>
          <w:sz w:val="28"/>
          <w:szCs w:val="28"/>
        </w:rPr>
      </w:pPr>
      <w:r>
        <w:rPr>
          <w:rFonts w:ascii="Times New Roman" w:hAnsi="Times New Roman" w:cs="Times New Roman"/>
          <w:i/>
          <w:iCs/>
          <w:sz w:val="28"/>
          <w:szCs w:val="28"/>
        </w:rPr>
        <w:t xml:space="preserve"> </w:t>
      </w:r>
      <w:proofErr w:type="spellStart"/>
      <w:r w:rsidRPr="00ED7D01">
        <w:rPr>
          <w:rFonts w:ascii="Times New Roman" w:hAnsi="Times New Roman" w:cs="Times New Roman"/>
          <w:sz w:val="28"/>
          <w:szCs w:val="28"/>
        </w:rPr>
        <w:t>Hundered</w:t>
      </w:r>
      <w:proofErr w:type="spellEnd"/>
      <w:r w:rsidRPr="00ED7D01">
        <w:rPr>
          <w:rFonts w:ascii="Times New Roman" w:hAnsi="Times New Roman" w:cs="Times New Roman"/>
          <w:sz w:val="28"/>
          <w:szCs w:val="28"/>
        </w:rPr>
        <w:t xml:space="preserve"> </w:t>
      </w:r>
      <w:r w:rsidRPr="0002741D">
        <w:rPr>
          <w:rFonts w:ascii="Times New Roman" w:hAnsi="Times New Roman" w:cs="Times New Roman"/>
          <w:sz w:val="28"/>
          <w:szCs w:val="28"/>
        </w:rPr>
        <w:t>broilers</w:t>
      </w:r>
      <w:r w:rsidR="00EF0B0A">
        <w:rPr>
          <w:rFonts w:ascii="Times New Roman" w:hAnsi="Times New Roman" w:cs="Times New Roman"/>
          <w:sz w:val="28"/>
          <w:szCs w:val="28"/>
        </w:rPr>
        <w:t xml:space="preserve"> : </w:t>
      </w:r>
      <w:r w:rsidRPr="0002741D">
        <w:rPr>
          <w:rFonts w:ascii="Times New Roman" w:hAnsi="Times New Roman" w:cs="Times New Roman"/>
          <w:sz w:val="28"/>
          <w:szCs w:val="28"/>
        </w:rPr>
        <w:t xml:space="preserve">( 100 sample from </w:t>
      </w:r>
      <w:r w:rsidR="00AE0F5D">
        <w:rPr>
          <w:rFonts w:ascii="Times New Roman" w:hAnsi="Times New Roman" w:cs="Times New Roman"/>
          <w:sz w:val="28"/>
          <w:szCs w:val="28"/>
        </w:rPr>
        <w:t>muscle</w:t>
      </w:r>
      <w:r w:rsidRPr="0002741D">
        <w:rPr>
          <w:rFonts w:ascii="Times New Roman" w:hAnsi="Times New Roman" w:cs="Times New Roman"/>
          <w:sz w:val="28"/>
          <w:szCs w:val="28"/>
        </w:rPr>
        <w:t xml:space="preserve"> , 100 sample from </w:t>
      </w:r>
      <w:r w:rsidR="00AE0F5D">
        <w:rPr>
          <w:rFonts w:ascii="Times New Roman" w:hAnsi="Times New Roman" w:cs="Times New Roman"/>
          <w:sz w:val="28"/>
          <w:szCs w:val="28"/>
        </w:rPr>
        <w:t>liver</w:t>
      </w:r>
      <w:r w:rsidRPr="0002741D">
        <w:rPr>
          <w:rFonts w:ascii="Times New Roman" w:hAnsi="Times New Roman" w:cs="Times New Roman"/>
          <w:sz w:val="28"/>
          <w:szCs w:val="28"/>
        </w:rPr>
        <w:t xml:space="preserve"> ,</w:t>
      </w:r>
      <w:r w:rsidR="005079D2" w:rsidRPr="005079D2">
        <w:rPr>
          <w:rFonts w:ascii="Times New Roman" w:hAnsi="Times New Roman" w:cs="Times New Roman"/>
          <w:sz w:val="28"/>
          <w:szCs w:val="28"/>
        </w:rPr>
        <w:t xml:space="preserve"> </w:t>
      </w:r>
      <w:r w:rsidR="005079D2" w:rsidRPr="0002741D">
        <w:rPr>
          <w:rFonts w:ascii="Times New Roman" w:hAnsi="Times New Roman" w:cs="Times New Roman"/>
          <w:sz w:val="28"/>
          <w:szCs w:val="28"/>
        </w:rPr>
        <w:t xml:space="preserve">100 sample from </w:t>
      </w:r>
      <w:r w:rsidR="00AE0F5D">
        <w:rPr>
          <w:rFonts w:ascii="Times New Roman" w:hAnsi="Times New Roman" w:cs="Times New Roman"/>
          <w:sz w:val="28"/>
          <w:szCs w:val="28"/>
        </w:rPr>
        <w:t>heart</w:t>
      </w:r>
      <w:r w:rsidR="005079D2" w:rsidRPr="0002741D">
        <w:rPr>
          <w:rFonts w:ascii="Times New Roman" w:hAnsi="Times New Roman" w:cs="Times New Roman"/>
          <w:sz w:val="28"/>
          <w:szCs w:val="28"/>
        </w:rPr>
        <w:t xml:space="preserve"> </w:t>
      </w:r>
      <w:r w:rsidR="005079D2">
        <w:rPr>
          <w:rFonts w:ascii="Times New Roman" w:hAnsi="Times New Roman" w:cs="Times New Roman"/>
          <w:sz w:val="28"/>
          <w:szCs w:val="28"/>
        </w:rPr>
        <w:t xml:space="preserve">, 50 sample from spleen </w:t>
      </w:r>
      <w:r w:rsidRPr="0002741D">
        <w:rPr>
          <w:rFonts w:ascii="Times New Roman" w:hAnsi="Times New Roman" w:cs="Times New Roman"/>
          <w:sz w:val="28"/>
          <w:szCs w:val="28"/>
        </w:rPr>
        <w:t>and 50 sample from  joint ) were collected</w:t>
      </w:r>
      <w:r w:rsidR="005079D2">
        <w:rPr>
          <w:rFonts w:ascii="Times New Roman" w:hAnsi="Times New Roman" w:cs="Times New Roman"/>
          <w:sz w:val="28"/>
          <w:szCs w:val="28"/>
        </w:rPr>
        <w:t xml:space="preserve"> from different farms</w:t>
      </w:r>
      <w:r w:rsidRPr="0002741D">
        <w:rPr>
          <w:rFonts w:ascii="Times New Roman" w:hAnsi="Times New Roman" w:cs="Times New Roman"/>
          <w:sz w:val="28"/>
          <w:szCs w:val="28"/>
        </w:rPr>
        <w:t xml:space="preserve"> in </w:t>
      </w:r>
      <w:r w:rsidR="00EF0B0A">
        <w:rPr>
          <w:rFonts w:ascii="Times New Roman" w:hAnsi="Times New Roman" w:cs="Times New Roman"/>
          <w:sz w:val="28"/>
          <w:szCs w:val="28"/>
        </w:rPr>
        <w:t>El-</w:t>
      </w:r>
      <w:proofErr w:type="spellStart"/>
      <w:r w:rsidRPr="0002741D">
        <w:rPr>
          <w:rFonts w:ascii="Times New Roman" w:hAnsi="Times New Roman" w:cs="Times New Roman"/>
          <w:sz w:val="28"/>
          <w:szCs w:val="28"/>
        </w:rPr>
        <w:t>Gharbia</w:t>
      </w:r>
      <w:proofErr w:type="spellEnd"/>
      <w:r w:rsidRPr="0002741D">
        <w:rPr>
          <w:rFonts w:ascii="Times New Roman" w:hAnsi="Times New Roman" w:cs="Times New Roman"/>
          <w:sz w:val="28"/>
          <w:szCs w:val="28"/>
        </w:rPr>
        <w:t xml:space="preserve"> </w:t>
      </w:r>
      <w:r w:rsidR="00EF0B0A">
        <w:rPr>
          <w:rFonts w:ascii="Times New Roman" w:hAnsi="Times New Roman" w:cs="Times New Roman"/>
          <w:sz w:val="28"/>
          <w:szCs w:val="28"/>
        </w:rPr>
        <w:t>G</w:t>
      </w:r>
      <w:r w:rsidRPr="0002741D">
        <w:rPr>
          <w:rFonts w:ascii="Times New Roman" w:hAnsi="Times New Roman" w:cs="Times New Roman"/>
          <w:sz w:val="28"/>
          <w:szCs w:val="28"/>
        </w:rPr>
        <w:t xml:space="preserve">overnorate , Egypt between February to June 2016 </w:t>
      </w:r>
      <w:r w:rsidRPr="0002741D">
        <w:rPr>
          <w:rFonts w:ascii="Times New Roman" w:hAnsi="Times New Roman" w:cs="Times New Roman"/>
          <w:color w:val="000000"/>
          <w:sz w:val="28"/>
          <w:szCs w:val="28"/>
          <w:lang w:bidi="en-US"/>
        </w:rPr>
        <w:t xml:space="preserve"> then transferred to </w:t>
      </w:r>
      <w:r w:rsidR="005079D2">
        <w:rPr>
          <w:rFonts w:ascii="Times New Roman" w:hAnsi="Times New Roman" w:cs="Times New Roman"/>
          <w:color w:val="000000"/>
          <w:sz w:val="28"/>
          <w:szCs w:val="28"/>
          <w:lang w:bidi="en-US"/>
        </w:rPr>
        <w:t xml:space="preserve">Tanta animal health laboratory </w:t>
      </w:r>
      <w:r w:rsidRPr="0002741D">
        <w:rPr>
          <w:rFonts w:ascii="Times New Roman" w:hAnsi="Times New Roman" w:cs="Times New Roman"/>
          <w:color w:val="000000"/>
          <w:sz w:val="28"/>
          <w:szCs w:val="28"/>
          <w:lang w:bidi="en-US"/>
        </w:rPr>
        <w:t>under aseptic condition in ice box .</w:t>
      </w:r>
    </w:p>
    <w:p w14:paraId="5D3F81C5" w14:textId="7C7FA21A" w:rsidR="004A3937" w:rsidRDefault="00E201FA" w:rsidP="00B4062D">
      <w:pPr>
        <w:spacing w:after="0" w:line="360" w:lineRule="auto"/>
        <w:jc w:val="lowKashida"/>
        <w:rPr>
          <w:rFonts w:ascii="Times New Roman" w:hAnsi="Times New Roman" w:cs="Times New Roman"/>
          <w:i/>
          <w:iCs/>
          <w:sz w:val="28"/>
          <w:szCs w:val="28"/>
        </w:rPr>
      </w:pPr>
      <w:r w:rsidRPr="0002741D">
        <w:rPr>
          <w:rFonts w:ascii="Times New Roman" w:hAnsi="Times New Roman" w:cs="Times New Roman"/>
          <w:i/>
          <w:iCs/>
          <w:sz w:val="28"/>
          <w:szCs w:val="28"/>
        </w:rPr>
        <w:t xml:space="preserve">2.2. Bacteriological </w:t>
      </w:r>
      <w:proofErr w:type="gramStart"/>
      <w:r w:rsidRPr="0002741D">
        <w:rPr>
          <w:rFonts w:ascii="Times New Roman" w:hAnsi="Times New Roman" w:cs="Times New Roman"/>
          <w:i/>
          <w:iCs/>
          <w:sz w:val="28"/>
          <w:szCs w:val="28"/>
        </w:rPr>
        <w:t>examination</w:t>
      </w:r>
      <w:r w:rsidR="004A3937" w:rsidRPr="004A3937">
        <w:rPr>
          <w:rFonts w:ascii="Times New Roman" w:hAnsi="Times New Roman" w:cs="Times New Roman"/>
          <w:i/>
          <w:iCs/>
          <w:sz w:val="28"/>
          <w:szCs w:val="28"/>
          <w:u w:val="single"/>
        </w:rPr>
        <w:t xml:space="preserve"> </w:t>
      </w:r>
      <w:r w:rsidR="004A3937" w:rsidRPr="005079D2">
        <w:rPr>
          <w:rFonts w:ascii="Times New Roman" w:hAnsi="Times New Roman" w:cs="Times New Roman"/>
          <w:i/>
          <w:iCs/>
          <w:sz w:val="28"/>
          <w:szCs w:val="28"/>
        </w:rPr>
        <w:t>:</w:t>
      </w:r>
      <w:proofErr w:type="gramEnd"/>
      <w:r w:rsidR="004A3937" w:rsidRPr="005079D2">
        <w:rPr>
          <w:rFonts w:ascii="Times New Roman" w:hAnsi="Times New Roman" w:cs="Times New Roman"/>
          <w:i/>
          <w:iCs/>
          <w:sz w:val="28"/>
          <w:szCs w:val="28"/>
        </w:rPr>
        <w:t xml:space="preserve"> Isolation and identification of Salmonella </w:t>
      </w:r>
      <w:proofErr w:type="spellStart"/>
      <w:r w:rsidR="004A3937" w:rsidRPr="005079D2">
        <w:rPr>
          <w:rFonts w:ascii="Times New Roman" w:hAnsi="Times New Roman" w:cs="Times New Roman"/>
          <w:i/>
          <w:iCs/>
          <w:sz w:val="28"/>
          <w:szCs w:val="28"/>
        </w:rPr>
        <w:t>servoars</w:t>
      </w:r>
      <w:proofErr w:type="spellEnd"/>
      <w:r w:rsidR="004A3937" w:rsidRPr="005079D2">
        <w:rPr>
          <w:rFonts w:ascii="Times New Roman" w:hAnsi="Times New Roman" w:cs="Times New Roman"/>
          <w:i/>
          <w:iCs/>
          <w:sz w:val="28"/>
          <w:szCs w:val="28"/>
        </w:rPr>
        <w:t xml:space="preserve"> and </w:t>
      </w:r>
      <w:proofErr w:type="spellStart"/>
      <w:r w:rsidR="005079D2">
        <w:rPr>
          <w:rFonts w:ascii="Times New Roman" w:hAnsi="Times New Roman" w:cs="Times New Roman"/>
          <w:i/>
          <w:iCs/>
          <w:sz w:val="28"/>
          <w:szCs w:val="28"/>
        </w:rPr>
        <w:t>S</w:t>
      </w:r>
      <w:r w:rsidR="004A3937" w:rsidRPr="005079D2">
        <w:rPr>
          <w:rFonts w:ascii="Times New Roman" w:hAnsi="Times New Roman" w:cs="Times New Roman"/>
          <w:i/>
          <w:iCs/>
          <w:sz w:val="28"/>
          <w:szCs w:val="28"/>
        </w:rPr>
        <w:t>.aureus</w:t>
      </w:r>
      <w:proofErr w:type="spellEnd"/>
      <w:r w:rsidR="00341DC0">
        <w:rPr>
          <w:rFonts w:ascii="Times New Roman" w:hAnsi="Times New Roman" w:cs="Times New Roman"/>
          <w:i/>
          <w:iCs/>
          <w:sz w:val="28"/>
          <w:szCs w:val="28"/>
        </w:rPr>
        <w:t>.</w:t>
      </w:r>
    </w:p>
    <w:p w14:paraId="327EAA10" w14:textId="7F3E0E66" w:rsidR="000F5917" w:rsidRPr="008206F9" w:rsidRDefault="00E201FA" w:rsidP="00B4062D">
      <w:pPr>
        <w:spacing w:after="0" w:line="360" w:lineRule="auto"/>
        <w:rPr>
          <w:rFonts w:ascii="Times New Roman" w:hAnsi="Times New Roman" w:cs="Times New Roman"/>
          <w:i/>
          <w:iCs/>
          <w:sz w:val="28"/>
          <w:szCs w:val="28"/>
        </w:rPr>
      </w:pPr>
      <w:r w:rsidRPr="008206F9">
        <w:rPr>
          <w:rFonts w:ascii="Times New Roman" w:hAnsi="Times New Roman" w:cs="Times New Roman"/>
          <w:i/>
          <w:iCs/>
          <w:sz w:val="28"/>
          <w:szCs w:val="28"/>
        </w:rPr>
        <w:t>2.2.1</w:t>
      </w:r>
      <w:proofErr w:type="gramStart"/>
      <w:r w:rsidRPr="008206F9">
        <w:rPr>
          <w:rFonts w:ascii="Times New Roman" w:hAnsi="Times New Roman" w:cs="Times New Roman"/>
          <w:i/>
          <w:iCs/>
          <w:sz w:val="28"/>
          <w:szCs w:val="28"/>
        </w:rPr>
        <w:t>.Salmonella</w:t>
      </w:r>
      <w:proofErr w:type="gramEnd"/>
      <w:r w:rsidR="008837E5" w:rsidRPr="008206F9">
        <w:rPr>
          <w:rFonts w:ascii="Times New Roman" w:hAnsi="Times New Roman" w:cs="Times New Roman"/>
          <w:i/>
          <w:iCs/>
          <w:sz w:val="28"/>
          <w:szCs w:val="28"/>
        </w:rPr>
        <w:t xml:space="preserve"> </w:t>
      </w:r>
      <w:proofErr w:type="spellStart"/>
      <w:r w:rsidR="008837E5" w:rsidRPr="008206F9">
        <w:rPr>
          <w:rFonts w:ascii="Times New Roman" w:hAnsi="Times New Roman" w:cs="Times New Roman"/>
          <w:i/>
          <w:iCs/>
          <w:sz w:val="28"/>
          <w:szCs w:val="28"/>
        </w:rPr>
        <w:t>servoars</w:t>
      </w:r>
      <w:proofErr w:type="spellEnd"/>
      <w:r w:rsidR="00AE0F5D" w:rsidRPr="008206F9">
        <w:rPr>
          <w:rFonts w:ascii="Times New Roman" w:hAnsi="Times New Roman" w:cs="Times New Roman"/>
          <w:i/>
          <w:iCs/>
          <w:sz w:val="28"/>
          <w:szCs w:val="28"/>
        </w:rPr>
        <w:t xml:space="preserve"> :</w:t>
      </w:r>
    </w:p>
    <w:p w14:paraId="02A29574" w14:textId="5CAAAA23" w:rsidR="000F5917" w:rsidRPr="008206F9" w:rsidRDefault="00AE0F5D" w:rsidP="00AE0F5D">
      <w:pPr>
        <w:spacing w:after="0" w:line="360" w:lineRule="auto"/>
        <w:rPr>
          <w:rFonts w:ascii="Times New Roman" w:hAnsi="Times New Roman" w:cs="Times New Roman"/>
          <w:sz w:val="28"/>
          <w:szCs w:val="28"/>
        </w:rPr>
      </w:pPr>
      <w:r>
        <w:rPr>
          <w:rFonts w:ascii="Times New Roman" w:hAnsi="Times New Roman" w:cs="Times New Roman"/>
          <w:i/>
          <w:iCs/>
          <w:sz w:val="28"/>
          <w:szCs w:val="28"/>
        </w:rPr>
        <w:t xml:space="preserve"> </w:t>
      </w:r>
      <w:r w:rsidRPr="008206F9">
        <w:rPr>
          <w:rFonts w:ascii="Times New Roman" w:hAnsi="Times New Roman" w:cs="Times New Roman"/>
          <w:sz w:val="28"/>
          <w:szCs w:val="28"/>
        </w:rPr>
        <w:t>2.2.1</w:t>
      </w:r>
      <w:proofErr w:type="gramStart"/>
      <w:r w:rsidR="000F5917" w:rsidRPr="008206F9">
        <w:rPr>
          <w:rFonts w:ascii="Times New Roman" w:hAnsi="Times New Roman" w:cs="Times New Roman"/>
          <w:sz w:val="28"/>
          <w:szCs w:val="28"/>
        </w:rPr>
        <w:t>.Salmonella</w:t>
      </w:r>
      <w:proofErr w:type="gramEnd"/>
      <w:r w:rsidR="000F5917" w:rsidRPr="008206F9">
        <w:rPr>
          <w:rFonts w:ascii="Times New Roman" w:hAnsi="Times New Roman" w:cs="Times New Roman"/>
          <w:sz w:val="28"/>
          <w:szCs w:val="28"/>
        </w:rPr>
        <w:t xml:space="preserve"> isolation</w:t>
      </w:r>
      <w:r w:rsidRPr="008206F9">
        <w:rPr>
          <w:rFonts w:ascii="Times New Roman" w:hAnsi="Times New Roman" w:cs="Times New Roman"/>
          <w:sz w:val="28"/>
          <w:szCs w:val="28"/>
        </w:rPr>
        <w:t xml:space="preserve"> and identification:</w:t>
      </w:r>
    </w:p>
    <w:p w14:paraId="2555DF82" w14:textId="387C6AC5" w:rsidR="00C34A1B" w:rsidRPr="00C272AB" w:rsidRDefault="00E201FA" w:rsidP="00C272AB">
      <w:pPr>
        <w:spacing w:line="360" w:lineRule="auto"/>
        <w:rPr>
          <w:rFonts w:ascii="Times New Roman" w:hAnsi="Times New Roman" w:cs="Times New Roman"/>
          <w:sz w:val="28"/>
          <w:szCs w:val="28"/>
        </w:rPr>
      </w:pPr>
      <w:r w:rsidRPr="00C272AB">
        <w:rPr>
          <w:rFonts w:ascii="Times New Roman" w:hAnsi="Times New Roman" w:cs="Times New Roman"/>
          <w:sz w:val="28"/>
          <w:szCs w:val="28"/>
        </w:rPr>
        <w:t xml:space="preserve">The procedure of </w:t>
      </w:r>
      <w:r w:rsidR="00AE0F5D" w:rsidRPr="00C272AB">
        <w:rPr>
          <w:rFonts w:ascii="Times New Roman" w:hAnsi="Times New Roman" w:cs="Times New Roman"/>
          <w:sz w:val="28"/>
          <w:szCs w:val="28"/>
        </w:rPr>
        <w:t xml:space="preserve"> </w:t>
      </w:r>
      <w:r w:rsidRPr="00C272AB">
        <w:rPr>
          <w:rFonts w:ascii="Times New Roman" w:hAnsi="Times New Roman" w:cs="Times New Roman"/>
          <w:sz w:val="28"/>
          <w:szCs w:val="28"/>
        </w:rPr>
        <w:t xml:space="preserve">isolation of </w:t>
      </w:r>
      <w:r w:rsidR="00AE0F5D" w:rsidRPr="00C272AB">
        <w:rPr>
          <w:rFonts w:ascii="Times New Roman" w:hAnsi="Times New Roman" w:cs="Times New Roman"/>
          <w:sz w:val="28"/>
          <w:szCs w:val="28"/>
        </w:rPr>
        <w:t xml:space="preserve"> </w:t>
      </w:r>
      <w:r w:rsidRPr="00C272AB">
        <w:rPr>
          <w:rFonts w:ascii="Times New Roman" w:hAnsi="Times New Roman" w:cs="Times New Roman"/>
          <w:sz w:val="28"/>
          <w:szCs w:val="28"/>
        </w:rPr>
        <w:t xml:space="preserve">Salmonella was carried out according to the standard methods recommended by ISO 6579 </w:t>
      </w:r>
      <w:r w:rsidRPr="00C272AB">
        <w:rPr>
          <w:rFonts w:ascii="Times New Roman" w:hAnsi="Times New Roman" w:cs="Times New Roman"/>
          <w:sz w:val="28"/>
          <w:szCs w:val="28"/>
        </w:rPr>
        <w:fldChar w:fldCharType="begin"/>
      </w:r>
      <w:r w:rsidR="00A821F0" w:rsidRPr="00C272AB">
        <w:rPr>
          <w:rFonts w:ascii="Times New Roman" w:hAnsi="Times New Roman" w:cs="Times New Roman"/>
          <w:sz w:val="28"/>
          <w:szCs w:val="28"/>
        </w:rPr>
        <w:instrText xml:space="preserve"> ADDIN EN.CITE &lt;EndNote&gt;&lt;Cite&gt;&lt;Author&gt;ISO&lt;/Author&gt;&lt;Year&gt;2002&lt;/Year&gt;&lt;RecNum&gt;10&lt;/RecNum&gt;&lt;DisplayText&gt;(ISO, 2002)&lt;/DisplayText&gt;&lt;record&gt;&lt;rec-number&gt;10&lt;/rec-number&gt;&lt;foreign-keys&gt;&lt;key app="EN" db-id="wefv9s9295vspfeep9exzz2g2f9d2p2wfa0x" timestamp="1498752326"&gt;10&lt;/key&gt;&lt;/foreign-keys&gt;&lt;ref-type name="Journal Article"&gt;17&lt;/ref-type&gt;&lt;contributors&gt;&lt;authors&gt;&lt;author&gt;ISO, EN&lt;/author&gt;&lt;/authors&gt;&lt;/contributors&gt;&lt;titles&gt;&lt;title&gt;6579: 2002. Microbiology of food and animal feeding stuffs. Horizontal method for the detection of Salmonella spp&lt;/title&gt;&lt;secondary-title&gt;British Standard Institute, London&lt;/secondary-title&gt;&lt;/titles&gt;&lt;periodical&gt;&lt;full-title&gt;British Standard Institute, London&lt;/full-title&gt;&lt;/periodical&gt;&lt;dates&gt;&lt;year&gt;2002&lt;/year&gt;&lt;/dates&gt;&lt;urls&gt;&lt;/urls&gt;&lt;/record&gt;&lt;/Cite&gt;&lt;/EndNote&gt;</w:instrText>
      </w:r>
      <w:r w:rsidRPr="00C272AB">
        <w:rPr>
          <w:rFonts w:ascii="Times New Roman" w:hAnsi="Times New Roman" w:cs="Times New Roman"/>
          <w:sz w:val="28"/>
          <w:szCs w:val="28"/>
        </w:rPr>
        <w:fldChar w:fldCharType="separate"/>
      </w:r>
      <w:r w:rsidR="00A821F0" w:rsidRPr="00C272AB">
        <w:rPr>
          <w:rFonts w:ascii="Times New Roman" w:hAnsi="Times New Roman" w:cs="Times New Roman"/>
          <w:noProof/>
          <w:sz w:val="28"/>
          <w:szCs w:val="28"/>
        </w:rPr>
        <w:t>(</w:t>
      </w:r>
      <w:hyperlink w:anchor="_ENREF_21" w:tooltip="ISO, 2002 #10" w:history="1">
        <w:r w:rsidR="00053B98" w:rsidRPr="00C272AB">
          <w:rPr>
            <w:rFonts w:ascii="Times New Roman" w:hAnsi="Times New Roman" w:cs="Times New Roman"/>
            <w:noProof/>
            <w:sz w:val="28"/>
            <w:szCs w:val="28"/>
          </w:rPr>
          <w:t>ISO, 2002</w:t>
        </w:r>
      </w:hyperlink>
      <w:r w:rsidR="00A821F0" w:rsidRPr="00C272AB">
        <w:rPr>
          <w:rFonts w:ascii="Times New Roman" w:hAnsi="Times New Roman" w:cs="Times New Roman"/>
          <w:noProof/>
          <w:sz w:val="28"/>
          <w:szCs w:val="28"/>
        </w:rPr>
        <w:t>)</w:t>
      </w:r>
      <w:r w:rsidRPr="00C272AB">
        <w:rPr>
          <w:rFonts w:ascii="Times New Roman" w:hAnsi="Times New Roman" w:cs="Times New Roman"/>
          <w:sz w:val="28"/>
          <w:szCs w:val="28"/>
        </w:rPr>
        <w:fldChar w:fldCharType="end"/>
      </w:r>
      <w:r w:rsidRPr="00C272AB">
        <w:rPr>
          <w:rFonts w:ascii="Times New Roman" w:hAnsi="Times New Roman" w:cs="Times New Roman"/>
          <w:sz w:val="28"/>
          <w:szCs w:val="28"/>
        </w:rPr>
        <w:t>.</w:t>
      </w:r>
      <w:r w:rsidR="00AE0F5D" w:rsidRPr="00C272AB">
        <w:rPr>
          <w:rFonts w:ascii="Times New Roman" w:hAnsi="Times New Roman" w:cs="Times New Roman"/>
          <w:sz w:val="28"/>
          <w:szCs w:val="28"/>
        </w:rPr>
        <w:t xml:space="preserve"> </w:t>
      </w:r>
      <w:r w:rsidR="00A564CB" w:rsidRPr="00C272AB">
        <w:rPr>
          <w:rFonts w:ascii="Times New Roman" w:hAnsi="Times New Roman" w:cs="Times New Roman"/>
          <w:sz w:val="28"/>
          <w:szCs w:val="28"/>
        </w:rPr>
        <w:t>Typical colonies of Salmonella on XLD agar were pale pink with black center</w:t>
      </w:r>
      <w:r w:rsidR="00C34A1B" w:rsidRPr="00C272AB">
        <w:rPr>
          <w:rFonts w:ascii="Times New Roman" w:hAnsi="Times New Roman" w:cs="Times New Roman"/>
          <w:sz w:val="28"/>
          <w:szCs w:val="28"/>
        </w:rPr>
        <w:t xml:space="preserve"> while</w:t>
      </w:r>
      <w:r w:rsidR="00A564CB" w:rsidRPr="00C272AB">
        <w:rPr>
          <w:rFonts w:ascii="Times New Roman" w:hAnsi="Times New Roman" w:cs="Times New Roman"/>
          <w:sz w:val="28"/>
          <w:szCs w:val="28"/>
        </w:rPr>
        <w:t xml:space="preserve"> on Salmonella-</w:t>
      </w:r>
      <w:proofErr w:type="spellStart"/>
      <w:r w:rsidR="00A564CB" w:rsidRPr="00C272AB">
        <w:rPr>
          <w:rFonts w:ascii="Times New Roman" w:hAnsi="Times New Roman" w:cs="Times New Roman"/>
          <w:sz w:val="28"/>
          <w:szCs w:val="28"/>
        </w:rPr>
        <w:t>Shigella</w:t>
      </w:r>
      <w:proofErr w:type="spellEnd"/>
      <w:r w:rsidR="00A564CB" w:rsidRPr="00C272AB">
        <w:rPr>
          <w:rFonts w:ascii="Times New Roman" w:hAnsi="Times New Roman" w:cs="Times New Roman"/>
          <w:sz w:val="28"/>
          <w:szCs w:val="28"/>
        </w:rPr>
        <w:t xml:space="preserve"> (S-S) agar salmonella colonies appear pale color with or without black centers .Smears from the suspected Salmonella colonies were stained with Gram’s stain a</w:t>
      </w:r>
      <w:r w:rsidR="00C272AB" w:rsidRPr="00C272AB">
        <w:rPr>
          <w:rFonts w:ascii="Times New Roman" w:hAnsi="Times New Roman" w:cs="Times New Roman"/>
          <w:sz w:val="28"/>
          <w:szCs w:val="28"/>
        </w:rPr>
        <w:t xml:space="preserve">nd microscopically examined. </w:t>
      </w:r>
      <w:r w:rsidR="00A564CB" w:rsidRPr="00C272AB">
        <w:rPr>
          <w:rFonts w:ascii="Times New Roman" w:hAnsi="Times New Roman" w:cs="Times New Roman"/>
          <w:sz w:val="28"/>
          <w:szCs w:val="28"/>
        </w:rPr>
        <w:t xml:space="preserve">Suspected colonies were identified as Salmonella spp. based on their colony morphology on selective media, and the biochemical testing using TSI agar, Urea agar, L-lysine decarboxylase, </w:t>
      </w:r>
      <w:proofErr w:type="spellStart"/>
      <w:r w:rsidR="00A564CB" w:rsidRPr="00C272AB">
        <w:rPr>
          <w:rFonts w:ascii="Times New Roman" w:hAnsi="Times New Roman" w:cs="Times New Roman"/>
          <w:sz w:val="28"/>
          <w:szCs w:val="28"/>
        </w:rPr>
        <w:t>Voges</w:t>
      </w:r>
      <w:proofErr w:type="spellEnd"/>
      <w:r w:rsidR="00A564CB" w:rsidRPr="00C272AB">
        <w:rPr>
          <w:rFonts w:ascii="Times New Roman" w:hAnsi="Times New Roman" w:cs="Times New Roman"/>
          <w:sz w:val="28"/>
          <w:szCs w:val="28"/>
        </w:rPr>
        <w:t xml:space="preserve"> </w:t>
      </w:r>
      <w:proofErr w:type="spellStart"/>
      <w:r w:rsidR="00A564CB" w:rsidRPr="00C272AB">
        <w:rPr>
          <w:rFonts w:ascii="Times New Roman" w:hAnsi="Times New Roman" w:cs="Times New Roman"/>
          <w:sz w:val="28"/>
          <w:szCs w:val="28"/>
        </w:rPr>
        <w:t>Proskauer</w:t>
      </w:r>
      <w:proofErr w:type="spellEnd"/>
      <w:r w:rsidR="00A564CB" w:rsidRPr="00C272AB">
        <w:rPr>
          <w:rFonts w:ascii="Times New Roman" w:hAnsi="Times New Roman" w:cs="Times New Roman"/>
          <w:sz w:val="28"/>
          <w:szCs w:val="28"/>
        </w:rPr>
        <w:t xml:space="preserve">, Methyl red tests, </w:t>
      </w:r>
      <w:proofErr w:type="spellStart"/>
      <w:r w:rsidR="00C34A1B" w:rsidRPr="00C272AB">
        <w:rPr>
          <w:rFonts w:ascii="Times New Roman" w:hAnsi="Times New Roman" w:cs="Times New Roman"/>
          <w:sz w:val="28"/>
          <w:szCs w:val="28"/>
        </w:rPr>
        <w:t>Simmon's</w:t>
      </w:r>
      <w:proofErr w:type="spellEnd"/>
      <w:r w:rsidR="00C34A1B" w:rsidRPr="00C272AB">
        <w:rPr>
          <w:rFonts w:ascii="Times New Roman" w:hAnsi="Times New Roman" w:cs="Times New Roman"/>
          <w:sz w:val="28"/>
          <w:szCs w:val="28"/>
        </w:rPr>
        <w:t xml:space="preserve"> Citrate </w:t>
      </w:r>
      <w:r w:rsidR="00A564CB" w:rsidRPr="00C272AB">
        <w:rPr>
          <w:rFonts w:ascii="Times New Roman" w:hAnsi="Times New Roman" w:cs="Times New Roman"/>
          <w:sz w:val="28"/>
          <w:szCs w:val="28"/>
        </w:rPr>
        <w:t xml:space="preserve">and </w:t>
      </w:r>
      <w:proofErr w:type="spellStart"/>
      <w:r w:rsidR="00A564CB" w:rsidRPr="00C272AB">
        <w:rPr>
          <w:rFonts w:ascii="Times New Roman" w:hAnsi="Times New Roman" w:cs="Times New Roman"/>
          <w:sz w:val="28"/>
          <w:szCs w:val="28"/>
        </w:rPr>
        <w:t>Indole</w:t>
      </w:r>
      <w:proofErr w:type="spellEnd"/>
      <w:r w:rsidR="00A564CB" w:rsidRPr="00C272AB">
        <w:rPr>
          <w:rFonts w:ascii="Times New Roman" w:hAnsi="Times New Roman" w:cs="Times New Roman"/>
          <w:sz w:val="28"/>
          <w:szCs w:val="28"/>
        </w:rPr>
        <w:t xml:space="preserve"> tests </w:t>
      </w:r>
      <w:r w:rsidR="00C34A1B" w:rsidRPr="00C272AB">
        <w:rPr>
          <w:rFonts w:ascii="Times New Roman" w:hAnsi="Times New Roman" w:cs="Times New Roman"/>
          <w:sz w:val="28"/>
          <w:szCs w:val="28"/>
        </w:rPr>
        <w:fldChar w:fldCharType="begin"/>
      </w:r>
      <w:r w:rsidR="00C34A1B" w:rsidRPr="00C272AB">
        <w:rPr>
          <w:rFonts w:ascii="Times New Roman" w:hAnsi="Times New Roman" w:cs="Times New Roman"/>
          <w:sz w:val="28"/>
          <w:szCs w:val="28"/>
        </w:rPr>
        <w:instrText xml:space="preserve"> ADDIN EN.CITE &lt;EndNote&gt;&lt;Cite&gt;&lt;Author&gt;Cruickshank&lt;/Author&gt;&lt;Year&gt;1975&lt;/Year&gt;&lt;RecNum&gt;11&lt;/RecNum&gt;&lt;DisplayText&gt;(Cruickshank&lt;style face="italic"&gt; et al.&lt;/style&gt;, 1975)&lt;/DisplayText&gt;&lt;record&gt;&lt;rec-number&gt;11&lt;/rec-number&gt;&lt;foreign-keys&gt;&lt;key app="EN" db-id="wefv9s9295vspfeep9exzz2g2f9d2p2wfa0x" timestamp="1498752326"&gt;11&lt;/key&gt;&lt;/foreign-keys&gt;&lt;ref-type name="Journal Article"&gt;17&lt;/ref-type&gt;&lt;contributors&gt;&lt;authors&gt;&lt;author&gt;Cruickshank, R&lt;/author&gt;&lt;author&gt;Duguid, JP&lt;/author&gt;&lt;author&gt;Marmion, BP&lt;/author&gt;&lt;author&gt;Swain, RHA&lt;/author&gt;&lt;/authors&gt;&lt;/contributors&gt;&lt;titles&gt;&lt;title&gt;Test for sensitivity to antimicrobial agents&lt;/title&gt;&lt;secondary-title&gt;Medical Microbiology. Longman Group Ltd., Great Britain&lt;/secondary-title&gt;&lt;/titles&gt;&lt;periodical&gt;&lt;full-title&gt;Medical Microbiology. Longman Group Ltd., Great Britain&lt;/full-title&gt;&lt;/periodical&gt;&lt;pages&gt;190-208&lt;/pages&gt;&lt;dates&gt;&lt;year&gt;1975&lt;/year&gt;&lt;/dates&gt;&lt;urls&gt;&lt;/urls&gt;&lt;/record&gt;&lt;/Cite&gt;&lt;/EndNote&gt;</w:instrText>
      </w:r>
      <w:r w:rsidR="00C34A1B" w:rsidRPr="00C272AB">
        <w:rPr>
          <w:rFonts w:ascii="Times New Roman" w:hAnsi="Times New Roman" w:cs="Times New Roman"/>
          <w:sz w:val="28"/>
          <w:szCs w:val="28"/>
        </w:rPr>
        <w:fldChar w:fldCharType="separate"/>
      </w:r>
      <w:r w:rsidR="00C34A1B" w:rsidRPr="00C272AB">
        <w:rPr>
          <w:rFonts w:ascii="Times New Roman" w:hAnsi="Times New Roman" w:cs="Times New Roman"/>
          <w:noProof/>
          <w:sz w:val="28"/>
          <w:szCs w:val="28"/>
        </w:rPr>
        <w:t>(</w:t>
      </w:r>
      <w:hyperlink w:anchor="_ENREF_13" w:tooltip="Cruickshank, 1975 #11" w:history="1">
        <w:r w:rsidR="00C34A1B" w:rsidRPr="00C272AB">
          <w:rPr>
            <w:rFonts w:ascii="Times New Roman" w:hAnsi="Times New Roman" w:cs="Times New Roman"/>
            <w:noProof/>
            <w:sz w:val="28"/>
            <w:szCs w:val="28"/>
          </w:rPr>
          <w:t>Cruickshank</w:t>
        </w:r>
        <w:r w:rsidR="00C34A1B" w:rsidRPr="00C272AB">
          <w:rPr>
            <w:rFonts w:ascii="Times New Roman" w:hAnsi="Times New Roman" w:cs="Times New Roman"/>
            <w:i/>
            <w:noProof/>
            <w:sz w:val="28"/>
            <w:szCs w:val="28"/>
          </w:rPr>
          <w:t xml:space="preserve"> et al.</w:t>
        </w:r>
        <w:r w:rsidR="00C34A1B" w:rsidRPr="00C272AB">
          <w:rPr>
            <w:rFonts w:ascii="Times New Roman" w:hAnsi="Times New Roman" w:cs="Times New Roman"/>
            <w:noProof/>
            <w:sz w:val="28"/>
            <w:szCs w:val="28"/>
          </w:rPr>
          <w:t>, 1975</w:t>
        </w:r>
      </w:hyperlink>
      <w:r w:rsidR="00C34A1B" w:rsidRPr="00C272AB">
        <w:rPr>
          <w:rFonts w:ascii="Times New Roman" w:hAnsi="Times New Roman" w:cs="Times New Roman"/>
          <w:noProof/>
          <w:sz w:val="28"/>
          <w:szCs w:val="28"/>
        </w:rPr>
        <w:t>)</w:t>
      </w:r>
      <w:r w:rsidR="00C34A1B" w:rsidRPr="00C272AB">
        <w:rPr>
          <w:rFonts w:ascii="Times New Roman" w:hAnsi="Times New Roman" w:cs="Times New Roman"/>
          <w:sz w:val="28"/>
          <w:szCs w:val="28"/>
        </w:rPr>
        <w:fldChar w:fldCharType="end"/>
      </w:r>
      <w:r w:rsidR="00C34A1B" w:rsidRPr="00C272AB">
        <w:rPr>
          <w:rFonts w:ascii="Times New Roman" w:hAnsi="Times New Roman" w:cs="Times New Roman"/>
          <w:sz w:val="28"/>
          <w:szCs w:val="28"/>
        </w:rPr>
        <w:t xml:space="preserve">. </w:t>
      </w:r>
      <w:proofErr w:type="gramStart"/>
      <w:r w:rsidR="00C34A1B" w:rsidRPr="00C272AB">
        <w:rPr>
          <w:rFonts w:ascii="Times New Roman" w:hAnsi="Times New Roman" w:cs="Times New Roman"/>
          <w:sz w:val="28"/>
          <w:szCs w:val="28"/>
        </w:rPr>
        <w:t xml:space="preserve">Finally </w:t>
      </w:r>
      <w:r w:rsidR="00C272AB" w:rsidRPr="00C272AB">
        <w:rPr>
          <w:rFonts w:ascii="Times New Roman" w:hAnsi="Times New Roman" w:cs="Times New Roman"/>
          <w:sz w:val="28"/>
          <w:szCs w:val="28"/>
        </w:rPr>
        <w:t>,</w:t>
      </w:r>
      <w:r w:rsidR="00C34A1B" w:rsidRPr="00C272AB">
        <w:rPr>
          <w:rFonts w:ascii="Times New Roman" w:hAnsi="Times New Roman" w:cs="Times New Roman"/>
          <w:sz w:val="28"/>
          <w:szCs w:val="28"/>
        </w:rPr>
        <w:t>Salmonella</w:t>
      </w:r>
      <w:proofErr w:type="gramEnd"/>
      <w:r w:rsidR="00C34A1B" w:rsidRPr="00C272AB">
        <w:rPr>
          <w:rFonts w:ascii="Times New Roman" w:hAnsi="Times New Roman" w:cs="Times New Roman"/>
          <w:sz w:val="28"/>
          <w:szCs w:val="28"/>
        </w:rPr>
        <w:t xml:space="preserve"> isolates were serotyped based on slide agglutination for O and H antigens according to Kauffmann-White (1972). </w:t>
      </w:r>
    </w:p>
    <w:p w14:paraId="04C720EC" w14:textId="28FD2E3C" w:rsidR="004A6332" w:rsidRPr="007E70CD" w:rsidRDefault="00E201FA" w:rsidP="00F53B77">
      <w:pPr>
        <w:spacing w:after="0" w:line="360" w:lineRule="auto"/>
        <w:rPr>
          <w:rFonts w:ascii="Times New Roman" w:hAnsi="Times New Roman" w:cs="Times New Roman"/>
          <w:sz w:val="28"/>
          <w:szCs w:val="28"/>
        </w:rPr>
      </w:pPr>
      <w:r w:rsidRPr="007E70CD">
        <w:rPr>
          <w:rFonts w:ascii="Times New Roman" w:hAnsi="Times New Roman" w:cs="Times New Roman"/>
          <w:sz w:val="28"/>
          <w:szCs w:val="28"/>
        </w:rPr>
        <w:t>2.2.2</w:t>
      </w:r>
      <w:r w:rsidR="00AE0F5D">
        <w:rPr>
          <w:rFonts w:ascii="Times New Roman" w:hAnsi="Times New Roman" w:cs="Times New Roman"/>
          <w:sz w:val="28"/>
          <w:szCs w:val="28"/>
        </w:rPr>
        <w:t>.</w:t>
      </w:r>
      <w:r w:rsidRPr="007E70CD">
        <w:rPr>
          <w:rFonts w:ascii="Times New Roman" w:hAnsi="Times New Roman" w:cs="Times New Roman"/>
          <w:sz w:val="28"/>
          <w:szCs w:val="28"/>
        </w:rPr>
        <w:t xml:space="preserve"> The procedure of isolation</w:t>
      </w:r>
      <w:r w:rsidR="005079D2" w:rsidRPr="007E70CD">
        <w:rPr>
          <w:rFonts w:ascii="Times New Roman" w:hAnsi="Times New Roman" w:cs="Times New Roman"/>
          <w:sz w:val="28"/>
          <w:szCs w:val="28"/>
        </w:rPr>
        <w:t xml:space="preserve"> and identification</w:t>
      </w:r>
      <w:r w:rsidRPr="007E70CD">
        <w:rPr>
          <w:rFonts w:ascii="Times New Roman" w:hAnsi="Times New Roman" w:cs="Times New Roman"/>
          <w:sz w:val="28"/>
          <w:szCs w:val="28"/>
        </w:rPr>
        <w:t xml:space="preserve"> of </w:t>
      </w:r>
      <w:proofErr w:type="spellStart"/>
      <w:r w:rsidR="005079D2" w:rsidRPr="007E70CD">
        <w:rPr>
          <w:rFonts w:ascii="Times New Roman" w:hAnsi="Times New Roman" w:cs="Times New Roman"/>
          <w:i/>
          <w:iCs/>
          <w:sz w:val="28"/>
          <w:szCs w:val="28"/>
        </w:rPr>
        <w:t>S.</w:t>
      </w:r>
      <w:r w:rsidRPr="007E70CD">
        <w:rPr>
          <w:rFonts w:ascii="Times New Roman" w:hAnsi="Times New Roman" w:cs="Times New Roman"/>
          <w:i/>
          <w:iCs/>
          <w:sz w:val="28"/>
          <w:szCs w:val="28"/>
        </w:rPr>
        <w:t>aureus</w:t>
      </w:r>
      <w:proofErr w:type="spellEnd"/>
      <w:r w:rsidRPr="007E70CD">
        <w:rPr>
          <w:rFonts w:ascii="Times New Roman" w:hAnsi="Times New Roman" w:cs="Times New Roman"/>
          <w:sz w:val="28"/>
          <w:szCs w:val="28"/>
        </w:rPr>
        <w:t xml:space="preserve"> was carried out according to </w:t>
      </w:r>
      <w:r w:rsidRPr="007E70CD">
        <w:rPr>
          <w:rFonts w:ascii="Times New Roman" w:hAnsi="Times New Roman" w:cs="Times New Roman"/>
          <w:sz w:val="28"/>
          <w:szCs w:val="28"/>
        </w:rPr>
        <w:fldChar w:fldCharType="begin"/>
      </w:r>
      <w:r w:rsidR="00A821F0" w:rsidRPr="007E70CD">
        <w:rPr>
          <w:rFonts w:ascii="Times New Roman" w:hAnsi="Times New Roman" w:cs="Times New Roman"/>
          <w:sz w:val="28"/>
          <w:szCs w:val="28"/>
        </w:rPr>
        <w:instrText xml:space="preserve"> ADDIN EN.CITE &lt;EndNote&gt;&lt;Cite&gt;&lt;Author&gt;Quinn&lt;/Author&gt;&lt;Year&gt;2011&lt;/Year&gt;&lt;RecNum&gt;12&lt;/RecNum&gt;&lt;DisplayText&gt;(Quinn&lt;style face="italic"&gt; et al.&lt;/style&gt;, 2011)&lt;/DisplayText&gt;&lt;record&gt;&lt;rec-number&gt;12&lt;/rec-number&gt;&lt;foreign-keys&gt;&lt;key app="EN" db-id="wefv9s9295vspfeep9exzz2g2f9d2p2wfa0x" timestamp="1498752326"&gt;12&lt;/key&gt;&lt;/foreign-keys&gt;&lt;ref-type name="Book"&gt;6&lt;/ref-type&gt;&lt;contributors&gt;&lt;authors&gt;&lt;author&gt;Quinn, Patrick J&lt;/author&gt;&lt;author&gt;Markey, Bryan K&lt;/author&gt;&lt;author&gt;Leonard, Finola C&lt;/author&gt;&lt;author&gt;Hartigan, P&lt;/author&gt;&lt;author&gt;Fanning, Séamus&lt;/author&gt;&lt;author&gt;FitzPatrick, ES&lt;/author&gt;&lt;/authors&gt;&lt;/contributors&gt;&lt;titles&gt;&lt;title&gt;Veterinary microbiology and microbial disease&lt;/title&gt;&lt;/titles&gt;&lt;dates&gt;&lt;year&gt;2011&lt;/year&gt;&lt;/dates&gt;&lt;publisher&gt;John Wiley &amp;amp; Sons&lt;/publisher&gt;&lt;isbn&gt;1118251164&lt;/isbn&gt;&lt;urls&gt;&lt;/urls&gt;&lt;/record&gt;&lt;/Cite&gt;&lt;/EndNote&gt;</w:instrText>
      </w:r>
      <w:r w:rsidRPr="007E70CD">
        <w:rPr>
          <w:rFonts w:ascii="Times New Roman" w:hAnsi="Times New Roman" w:cs="Times New Roman"/>
          <w:sz w:val="28"/>
          <w:szCs w:val="28"/>
        </w:rPr>
        <w:fldChar w:fldCharType="separate"/>
      </w:r>
      <w:r w:rsidR="00A821F0" w:rsidRPr="007E70CD">
        <w:rPr>
          <w:rFonts w:ascii="Times New Roman" w:hAnsi="Times New Roman" w:cs="Times New Roman"/>
          <w:noProof/>
          <w:sz w:val="28"/>
          <w:szCs w:val="28"/>
        </w:rPr>
        <w:t>(</w:t>
      </w:r>
      <w:hyperlink w:anchor="_ENREF_33" w:tooltip="Quinn, 2011 #12" w:history="1">
        <w:r w:rsidR="00053B98" w:rsidRPr="007E70CD">
          <w:rPr>
            <w:rFonts w:ascii="Times New Roman" w:hAnsi="Times New Roman" w:cs="Times New Roman"/>
            <w:noProof/>
            <w:sz w:val="28"/>
            <w:szCs w:val="28"/>
          </w:rPr>
          <w:t>Quinn</w:t>
        </w:r>
        <w:r w:rsidR="00053B98" w:rsidRPr="007E70CD">
          <w:rPr>
            <w:rFonts w:ascii="Times New Roman" w:hAnsi="Times New Roman" w:cs="Times New Roman"/>
            <w:i/>
            <w:noProof/>
            <w:sz w:val="28"/>
            <w:szCs w:val="28"/>
          </w:rPr>
          <w:t xml:space="preserve"> et al.</w:t>
        </w:r>
        <w:r w:rsidR="00053B98" w:rsidRPr="007E70CD">
          <w:rPr>
            <w:rFonts w:ascii="Times New Roman" w:hAnsi="Times New Roman" w:cs="Times New Roman"/>
            <w:noProof/>
            <w:sz w:val="28"/>
            <w:szCs w:val="28"/>
          </w:rPr>
          <w:t>, 2011</w:t>
        </w:r>
      </w:hyperlink>
      <w:r w:rsidR="00A821F0" w:rsidRPr="007E70CD">
        <w:rPr>
          <w:rFonts w:ascii="Times New Roman" w:hAnsi="Times New Roman" w:cs="Times New Roman"/>
          <w:noProof/>
          <w:sz w:val="28"/>
          <w:szCs w:val="28"/>
        </w:rPr>
        <w:t>)</w:t>
      </w:r>
      <w:r w:rsidRPr="007E70CD">
        <w:rPr>
          <w:rFonts w:ascii="Times New Roman" w:hAnsi="Times New Roman" w:cs="Times New Roman"/>
          <w:sz w:val="28"/>
          <w:szCs w:val="28"/>
        </w:rPr>
        <w:fldChar w:fldCharType="end"/>
      </w:r>
      <w:r w:rsidR="005079D2" w:rsidRPr="007E70CD">
        <w:rPr>
          <w:rFonts w:ascii="Times New Roman" w:hAnsi="Times New Roman" w:cs="Times New Roman"/>
          <w:sz w:val="28"/>
          <w:szCs w:val="28"/>
        </w:rPr>
        <w:t>.</w:t>
      </w:r>
    </w:p>
    <w:p w14:paraId="1C0D1B11" w14:textId="3DD423C8" w:rsidR="00672FAA" w:rsidRDefault="007C58B4" w:rsidP="00672FAA">
      <w:pPr>
        <w:spacing w:line="360" w:lineRule="auto"/>
        <w:rPr>
          <w:rFonts w:ascii="Times New Roman" w:eastAsia="Times New Roman" w:hAnsi="Times New Roman" w:cs="Times New Roman"/>
          <w:sz w:val="28"/>
          <w:szCs w:val="28"/>
        </w:rPr>
      </w:pPr>
      <w:r w:rsidRPr="007E70CD">
        <w:rPr>
          <w:rFonts w:ascii="Times New Roman" w:hAnsi="Times New Roman" w:cs="Times New Roman"/>
          <w:sz w:val="28"/>
          <w:szCs w:val="28"/>
        </w:rPr>
        <w:lastRenderedPageBreak/>
        <w:t>2.</w:t>
      </w:r>
      <w:r w:rsidR="00E201FA" w:rsidRPr="007E70CD">
        <w:rPr>
          <w:rFonts w:ascii="Times New Roman" w:hAnsi="Times New Roman" w:cs="Times New Roman"/>
          <w:sz w:val="28"/>
          <w:szCs w:val="28"/>
        </w:rPr>
        <w:t>.</w:t>
      </w:r>
      <w:r w:rsidR="005D5739" w:rsidRPr="007E70CD">
        <w:rPr>
          <w:rFonts w:ascii="Times New Roman" w:hAnsi="Times New Roman" w:cs="Times New Roman"/>
          <w:sz w:val="28"/>
          <w:szCs w:val="28"/>
        </w:rPr>
        <w:t>3</w:t>
      </w:r>
      <w:r w:rsidR="00AE0F5D">
        <w:rPr>
          <w:rFonts w:ascii="Times New Roman" w:hAnsi="Times New Roman" w:cs="Times New Roman"/>
          <w:sz w:val="28"/>
          <w:szCs w:val="28"/>
        </w:rPr>
        <w:t>.</w:t>
      </w:r>
      <w:r w:rsidR="005D5739" w:rsidRPr="007E70CD">
        <w:rPr>
          <w:rFonts w:ascii="Times New Roman" w:hAnsi="Times New Roman" w:cs="Times New Roman"/>
          <w:sz w:val="28"/>
          <w:szCs w:val="28"/>
        </w:rPr>
        <w:t xml:space="preserve">Antimicrobial Susceptibility </w:t>
      </w:r>
      <w:r w:rsidR="00E201FA" w:rsidRPr="007E70CD">
        <w:rPr>
          <w:rFonts w:ascii="Times New Roman" w:hAnsi="Times New Roman" w:cs="Times New Roman"/>
          <w:sz w:val="28"/>
          <w:szCs w:val="28"/>
        </w:rPr>
        <w:t xml:space="preserve">testing </w:t>
      </w:r>
      <w:r w:rsidR="00F53B77">
        <w:rPr>
          <w:rFonts w:ascii="Times New Roman" w:hAnsi="Times New Roman" w:cs="Times New Roman"/>
          <w:sz w:val="28"/>
          <w:szCs w:val="28"/>
        </w:rPr>
        <w:t xml:space="preserve"> </w:t>
      </w:r>
      <w:r w:rsidR="00E201FA" w:rsidRPr="007E70CD">
        <w:rPr>
          <w:rFonts w:ascii="Times New Roman" w:hAnsi="Times New Roman" w:cs="Times New Roman"/>
          <w:sz w:val="28"/>
          <w:szCs w:val="28"/>
        </w:rPr>
        <w:t xml:space="preserve">of </w:t>
      </w:r>
      <w:r w:rsidR="00F53B77">
        <w:rPr>
          <w:rFonts w:ascii="Times New Roman" w:hAnsi="Times New Roman" w:cs="Times New Roman"/>
          <w:sz w:val="28"/>
          <w:szCs w:val="28"/>
        </w:rPr>
        <w:t xml:space="preserve"> </w:t>
      </w:r>
      <w:r w:rsidR="00E201FA" w:rsidRPr="007E70CD">
        <w:rPr>
          <w:rFonts w:ascii="Times New Roman" w:hAnsi="Times New Roman" w:cs="Times New Roman"/>
          <w:sz w:val="28"/>
          <w:szCs w:val="28"/>
        </w:rPr>
        <w:t>Salmonella and</w:t>
      </w:r>
      <w:r w:rsidR="00F53B77">
        <w:rPr>
          <w:rFonts w:ascii="Times New Roman" w:hAnsi="Times New Roman" w:cs="Times New Roman"/>
          <w:sz w:val="28"/>
          <w:szCs w:val="28"/>
        </w:rPr>
        <w:t xml:space="preserve"> </w:t>
      </w:r>
      <w:r w:rsidR="00E201FA" w:rsidRPr="007E70CD">
        <w:rPr>
          <w:rFonts w:ascii="Times New Roman" w:hAnsi="Times New Roman" w:cs="Times New Roman"/>
          <w:sz w:val="28"/>
          <w:szCs w:val="28"/>
        </w:rPr>
        <w:t xml:space="preserve"> </w:t>
      </w:r>
      <w:proofErr w:type="spellStart"/>
      <w:r w:rsidR="00E201FA" w:rsidRPr="007E70CD">
        <w:rPr>
          <w:rFonts w:ascii="Times New Roman" w:hAnsi="Times New Roman" w:cs="Times New Roman"/>
          <w:i/>
          <w:iCs/>
          <w:sz w:val="28"/>
          <w:szCs w:val="28"/>
        </w:rPr>
        <w:t>S</w:t>
      </w:r>
      <w:r w:rsidR="00D17965" w:rsidRPr="007E70CD">
        <w:rPr>
          <w:rFonts w:ascii="Times New Roman" w:hAnsi="Times New Roman" w:cs="Times New Roman"/>
          <w:i/>
          <w:iCs/>
          <w:sz w:val="28"/>
          <w:szCs w:val="28"/>
        </w:rPr>
        <w:t>.</w:t>
      </w:r>
      <w:r w:rsidR="00E201FA" w:rsidRPr="007E70CD">
        <w:rPr>
          <w:rFonts w:ascii="Times New Roman" w:hAnsi="Times New Roman" w:cs="Times New Roman"/>
          <w:i/>
          <w:iCs/>
          <w:sz w:val="28"/>
          <w:szCs w:val="28"/>
        </w:rPr>
        <w:t>aureus</w:t>
      </w:r>
      <w:proofErr w:type="spellEnd"/>
      <w:r w:rsidR="00F9191D">
        <w:rPr>
          <w:rFonts w:asciiTheme="majorBidi" w:hAnsiTheme="majorBidi" w:cstheme="majorBidi"/>
          <w:sz w:val="28"/>
          <w:szCs w:val="28"/>
        </w:rPr>
        <w:t xml:space="preserve"> </w:t>
      </w:r>
      <w:r w:rsidR="00A564CB" w:rsidRPr="00A21A3A">
        <w:rPr>
          <w:rFonts w:asciiTheme="majorBidi" w:hAnsiTheme="majorBidi" w:cstheme="majorBidi"/>
          <w:sz w:val="28"/>
          <w:szCs w:val="28"/>
        </w:rPr>
        <w:fldChar w:fldCharType="begin"/>
      </w:r>
      <w:r w:rsidR="00A564CB" w:rsidRPr="00A21A3A">
        <w:rPr>
          <w:rFonts w:asciiTheme="majorBidi" w:hAnsiTheme="majorBidi" w:cstheme="majorBidi"/>
          <w:sz w:val="28"/>
          <w:szCs w:val="28"/>
        </w:rPr>
        <w:instrText xml:space="preserve"> ADDIN EN.CITE &lt;EndNote&gt;&lt;Cite&gt;&lt;Author&gt;Finegold&lt;/Author&gt;&lt;Year&gt;1982&lt;/Year&gt;&lt;RecNum&gt;13&lt;/RecNum&gt;&lt;DisplayText&gt;(Finegold andMartin, 1982)&lt;/DisplayText&gt;&lt;record&gt;&lt;rec-number&gt;13&lt;/rec-number&gt;&lt;foreign-keys&gt;&lt;key app="EN" db-id="wefv9s9295vspfeep9exzz2g2f9d2p2wfa0x" timestamp="1498752327"&gt;13&lt;/key&gt;&lt;/foreign-keys&gt;&lt;ref-type name="Journal Article"&gt;17&lt;/ref-type&gt;&lt;contributors&gt;&lt;authors&gt;&lt;author&gt;Finegold, SM&lt;/author&gt;&lt;author&gt;Martin, WJ&lt;/author&gt;&lt;/authors&gt;&lt;/contributors&gt;&lt;titles&gt;&lt;title&gt;Diagnostic Microbiology 7th&lt;/title&gt;&lt;secondary-title&gt;Mosby. London&lt;/secondary-title&gt;&lt;/titles&gt;&lt;periodical&gt;&lt;full-title&gt;Mosby. London&lt;/full-title&gt;&lt;/periodical&gt;&lt;dates&gt;&lt;year&gt;1982&lt;/year&gt;&lt;/dates&gt;&lt;urls&gt;&lt;/urls&gt;&lt;/record&gt;&lt;/Cite&gt;&lt;/EndNote&gt;</w:instrText>
      </w:r>
      <w:r w:rsidR="00A564CB" w:rsidRPr="00A21A3A">
        <w:rPr>
          <w:rFonts w:asciiTheme="majorBidi" w:hAnsiTheme="majorBidi" w:cstheme="majorBidi"/>
          <w:sz w:val="28"/>
          <w:szCs w:val="28"/>
        </w:rPr>
        <w:fldChar w:fldCharType="separate"/>
      </w:r>
      <w:r w:rsidR="00A564CB" w:rsidRPr="00A21A3A">
        <w:rPr>
          <w:rFonts w:asciiTheme="majorBidi" w:hAnsiTheme="majorBidi" w:cstheme="majorBidi"/>
          <w:sz w:val="28"/>
          <w:szCs w:val="28"/>
        </w:rPr>
        <w:t>(</w:t>
      </w:r>
      <w:hyperlink w:anchor="_ENREF_17" w:tooltip="Finegold, 1982 #13" w:history="1">
        <w:r w:rsidR="00A564CB" w:rsidRPr="00A21A3A">
          <w:rPr>
            <w:rFonts w:asciiTheme="majorBidi" w:hAnsiTheme="majorBidi" w:cstheme="majorBidi"/>
            <w:sz w:val="28"/>
            <w:szCs w:val="28"/>
          </w:rPr>
          <w:t xml:space="preserve">Finegold </w:t>
        </w:r>
        <w:r w:rsidR="00F9191D">
          <w:rPr>
            <w:rFonts w:asciiTheme="majorBidi" w:hAnsiTheme="majorBidi" w:cstheme="majorBidi"/>
            <w:sz w:val="28"/>
            <w:szCs w:val="28"/>
          </w:rPr>
          <w:t xml:space="preserve">and </w:t>
        </w:r>
        <w:r w:rsidR="00A564CB" w:rsidRPr="00A21A3A">
          <w:rPr>
            <w:rFonts w:asciiTheme="majorBidi" w:hAnsiTheme="majorBidi" w:cstheme="majorBidi"/>
            <w:sz w:val="28"/>
            <w:szCs w:val="28"/>
          </w:rPr>
          <w:t>Martin, 1982</w:t>
        </w:r>
      </w:hyperlink>
      <w:r w:rsidR="00A564CB" w:rsidRPr="00A21A3A">
        <w:rPr>
          <w:rFonts w:asciiTheme="majorBidi" w:hAnsiTheme="majorBidi" w:cstheme="majorBidi"/>
          <w:sz w:val="28"/>
          <w:szCs w:val="28"/>
        </w:rPr>
        <w:t>)</w:t>
      </w:r>
      <w:r w:rsidR="00A564CB" w:rsidRPr="00A21A3A">
        <w:rPr>
          <w:rFonts w:asciiTheme="majorBidi" w:hAnsiTheme="majorBidi" w:cstheme="majorBidi"/>
          <w:sz w:val="28"/>
          <w:szCs w:val="28"/>
        </w:rPr>
        <w:fldChar w:fldCharType="end"/>
      </w:r>
      <w:r w:rsidR="00672FAA" w:rsidRPr="00F9191D">
        <w:rPr>
          <w:rFonts w:ascii="Times New Roman" w:hAnsi="Times New Roman" w:cs="Times New Roman"/>
          <w:sz w:val="28"/>
          <w:szCs w:val="28"/>
        </w:rPr>
        <w:t xml:space="preserve"> </w:t>
      </w:r>
      <w:r w:rsidR="00672FAA">
        <w:rPr>
          <w:rFonts w:ascii="Times New Roman" w:hAnsi="Times New Roman" w:cs="Times New Roman"/>
          <w:sz w:val="28"/>
          <w:szCs w:val="28"/>
        </w:rPr>
        <w:t>:</w:t>
      </w:r>
      <w:r w:rsidR="00672FAA" w:rsidRPr="00F9191D">
        <w:rPr>
          <w:rFonts w:ascii="Times New Roman" w:hAnsi="Times New Roman" w:cs="Times New Roman"/>
          <w:sz w:val="28"/>
          <w:szCs w:val="28"/>
        </w:rPr>
        <w:t xml:space="preserve"> By  using the agar disc diffusion method on Mueller Hinton agar (</w:t>
      </w:r>
      <w:proofErr w:type="spellStart"/>
      <w:r w:rsidR="00672FAA" w:rsidRPr="00F9191D">
        <w:rPr>
          <w:rFonts w:ascii="Times New Roman" w:hAnsi="Times New Roman" w:cs="Times New Roman"/>
          <w:sz w:val="28"/>
          <w:szCs w:val="28"/>
        </w:rPr>
        <w:t>Oxoid</w:t>
      </w:r>
      <w:proofErr w:type="spellEnd"/>
      <w:r w:rsidR="00672FAA" w:rsidRPr="00F9191D">
        <w:rPr>
          <w:rFonts w:ascii="Times New Roman" w:hAnsi="Times New Roman" w:cs="Times New Roman"/>
          <w:sz w:val="28"/>
          <w:szCs w:val="28"/>
        </w:rPr>
        <w:t xml:space="preserve">) plates. Twenty-one discs used were ampicillin (AMP) </w:t>
      </w:r>
      <w:r w:rsidR="00672FAA">
        <w:rPr>
          <w:rFonts w:ascii="Times New Roman" w:hAnsi="Times New Roman" w:cs="Times New Roman"/>
          <w:sz w:val="28"/>
          <w:szCs w:val="28"/>
        </w:rPr>
        <w:t>(</w:t>
      </w:r>
      <w:r w:rsidR="00672FAA" w:rsidRPr="00F9191D">
        <w:rPr>
          <w:rFonts w:ascii="Times New Roman" w:hAnsi="Times New Roman" w:cs="Times New Roman"/>
          <w:sz w:val="28"/>
          <w:szCs w:val="28"/>
        </w:rPr>
        <w:t>10µg),</w:t>
      </w:r>
      <w:r w:rsidR="00672FAA">
        <w:rPr>
          <w:rFonts w:ascii="Times New Roman" w:hAnsi="Times New Roman" w:cs="Times New Roman"/>
          <w:sz w:val="28"/>
          <w:szCs w:val="28"/>
        </w:rPr>
        <w:t xml:space="preserve">penicillin </w:t>
      </w:r>
      <w:r w:rsidR="00672FAA" w:rsidRPr="00F9191D">
        <w:rPr>
          <w:rFonts w:ascii="Times New Roman" w:hAnsi="Times New Roman" w:cs="Times New Roman"/>
          <w:sz w:val="28"/>
          <w:szCs w:val="28"/>
        </w:rPr>
        <w:t xml:space="preserve">(P)(10µg), </w:t>
      </w:r>
      <w:proofErr w:type="spellStart"/>
      <w:r w:rsidR="00672FAA" w:rsidRPr="00F9191D">
        <w:rPr>
          <w:rFonts w:ascii="Times New Roman" w:hAnsi="Times New Roman" w:cs="Times New Roman"/>
          <w:sz w:val="28"/>
          <w:szCs w:val="28"/>
        </w:rPr>
        <w:t>cefoxitin</w:t>
      </w:r>
      <w:proofErr w:type="spellEnd"/>
      <w:r w:rsidR="00672FAA" w:rsidRPr="00F9191D">
        <w:rPr>
          <w:rFonts w:ascii="Times New Roman" w:hAnsi="Times New Roman" w:cs="Times New Roman"/>
          <w:sz w:val="28"/>
          <w:szCs w:val="28"/>
        </w:rPr>
        <w:t xml:space="preserve"> (FOX) (30µg),</w:t>
      </w:r>
      <w:r w:rsidR="00672FAA">
        <w:rPr>
          <w:rFonts w:ascii="Times New Roman" w:hAnsi="Times New Roman" w:cs="Times New Roman"/>
          <w:sz w:val="28"/>
          <w:szCs w:val="28"/>
        </w:rPr>
        <w:t xml:space="preserve"> </w:t>
      </w:r>
      <w:r w:rsidR="00672FAA" w:rsidRPr="00F9191D">
        <w:rPr>
          <w:rFonts w:ascii="Times New Roman" w:hAnsi="Times New Roman" w:cs="Times New Roman"/>
          <w:sz w:val="28"/>
          <w:szCs w:val="28"/>
        </w:rPr>
        <w:t xml:space="preserve">ceftriaxone(CRO)(30µg), </w:t>
      </w:r>
      <w:proofErr w:type="spellStart"/>
      <w:r w:rsidR="00672FAA" w:rsidRPr="00F9191D">
        <w:rPr>
          <w:rFonts w:ascii="Times New Roman" w:hAnsi="Times New Roman" w:cs="Times New Roman"/>
          <w:sz w:val="28"/>
          <w:szCs w:val="28"/>
        </w:rPr>
        <w:t>cefotaxime</w:t>
      </w:r>
      <w:proofErr w:type="spellEnd"/>
      <w:r w:rsidR="00672FAA" w:rsidRPr="00F9191D">
        <w:rPr>
          <w:rFonts w:ascii="Times New Roman" w:hAnsi="Times New Roman" w:cs="Times New Roman"/>
          <w:sz w:val="28"/>
          <w:szCs w:val="28"/>
        </w:rPr>
        <w:t xml:space="preserve"> (CTX) (30µg) ,</w:t>
      </w:r>
      <w:proofErr w:type="spellStart"/>
      <w:r w:rsidR="00672FAA" w:rsidRPr="00F9191D">
        <w:rPr>
          <w:rFonts w:ascii="Times New Roman" w:hAnsi="Times New Roman" w:cs="Times New Roman"/>
          <w:sz w:val="28"/>
          <w:szCs w:val="28"/>
        </w:rPr>
        <w:t>cephalothin</w:t>
      </w:r>
      <w:proofErr w:type="spellEnd"/>
      <w:r w:rsidR="00672FAA" w:rsidRPr="00F9191D">
        <w:rPr>
          <w:rFonts w:ascii="Times New Roman" w:hAnsi="Times New Roman" w:cs="Times New Roman"/>
          <w:sz w:val="28"/>
          <w:szCs w:val="28"/>
        </w:rPr>
        <w:t xml:space="preserve"> (KF)(30µg),</w:t>
      </w:r>
      <w:r w:rsidR="00672FAA">
        <w:rPr>
          <w:rFonts w:ascii="Times New Roman" w:hAnsi="Times New Roman" w:cs="Times New Roman"/>
          <w:sz w:val="28"/>
          <w:szCs w:val="28"/>
        </w:rPr>
        <w:t xml:space="preserve"> </w:t>
      </w:r>
      <w:proofErr w:type="spellStart"/>
      <w:r w:rsidR="00672FAA" w:rsidRPr="00F9191D">
        <w:rPr>
          <w:rFonts w:ascii="Times New Roman" w:hAnsi="Times New Roman" w:cs="Times New Roman"/>
          <w:sz w:val="28"/>
          <w:szCs w:val="28"/>
        </w:rPr>
        <w:t>aztreonam</w:t>
      </w:r>
      <w:proofErr w:type="spellEnd"/>
      <w:r w:rsidR="00672FAA" w:rsidRPr="00F9191D">
        <w:rPr>
          <w:rFonts w:ascii="Times New Roman" w:hAnsi="Times New Roman" w:cs="Times New Roman"/>
          <w:sz w:val="28"/>
          <w:szCs w:val="28"/>
        </w:rPr>
        <w:t>(ATM)(30 µg), amoxicillin-</w:t>
      </w:r>
      <w:proofErr w:type="spellStart"/>
      <w:r w:rsidR="00672FAA" w:rsidRPr="00F9191D">
        <w:rPr>
          <w:rFonts w:ascii="Times New Roman" w:hAnsi="Times New Roman" w:cs="Times New Roman"/>
          <w:sz w:val="28"/>
          <w:szCs w:val="28"/>
        </w:rPr>
        <w:t>Clavulanic</w:t>
      </w:r>
      <w:proofErr w:type="spellEnd"/>
      <w:r w:rsidR="00672FAA" w:rsidRPr="00F9191D">
        <w:rPr>
          <w:rFonts w:ascii="Times New Roman" w:hAnsi="Times New Roman" w:cs="Times New Roman"/>
          <w:sz w:val="28"/>
          <w:szCs w:val="28"/>
        </w:rPr>
        <w:t xml:space="preserve"> acid (AMC)(30µg), </w:t>
      </w:r>
      <w:r w:rsidR="00672FAA">
        <w:rPr>
          <w:rFonts w:ascii="Times New Roman" w:hAnsi="Times New Roman" w:cs="Times New Roman"/>
          <w:sz w:val="28"/>
          <w:szCs w:val="28"/>
        </w:rPr>
        <w:t xml:space="preserve"> </w:t>
      </w:r>
      <w:proofErr w:type="spellStart"/>
      <w:r w:rsidR="00672FAA" w:rsidRPr="00F9191D">
        <w:rPr>
          <w:rFonts w:ascii="Times New Roman" w:hAnsi="Times New Roman" w:cs="Times New Roman"/>
          <w:sz w:val="28"/>
          <w:szCs w:val="28"/>
        </w:rPr>
        <w:t>oxacillin</w:t>
      </w:r>
      <w:proofErr w:type="spellEnd"/>
      <w:r w:rsidR="00672FAA" w:rsidRPr="00F9191D">
        <w:rPr>
          <w:rFonts w:ascii="Times New Roman" w:hAnsi="Times New Roman" w:cs="Times New Roman"/>
          <w:sz w:val="28"/>
          <w:szCs w:val="28"/>
        </w:rPr>
        <w:t xml:space="preserve">(OX)(10µg), </w:t>
      </w:r>
      <w:proofErr w:type="spellStart"/>
      <w:r w:rsidR="00672FAA" w:rsidRPr="00F9191D">
        <w:rPr>
          <w:rFonts w:ascii="Times New Roman" w:hAnsi="Times New Roman" w:cs="Times New Roman"/>
          <w:sz w:val="28"/>
          <w:szCs w:val="28"/>
        </w:rPr>
        <w:t>nalidixicacid</w:t>
      </w:r>
      <w:proofErr w:type="spellEnd"/>
      <w:r w:rsidR="00672FAA" w:rsidRPr="00F9191D">
        <w:rPr>
          <w:rFonts w:ascii="Times New Roman" w:hAnsi="Times New Roman" w:cs="Times New Roman"/>
          <w:sz w:val="28"/>
          <w:szCs w:val="28"/>
        </w:rPr>
        <w:t xml:space="preserve"> (NA)(30µg),</w:t>
      </w:r>
      <w:r w:rsidR="00672FAA">
        <w:rPr>
          <w:rFonts w:ascii="Times New Roman" w:hAnsi="Times New Roman" w:cs="Times New Roman"/>
          <w:sz w:val="28"/>
          <w:szCs w:val="28"/>
        </w:rPr>
        <w:t xml:space="preserve"> </w:t>
      </w:r>
      <w:proofErr w:type="spellStart"/>
      <w:r w:rsidR="00672FAA" w:rsidRPr="00F9191D">
        <w:rPr>
          <w:rFonts w:ascii="Times New Roman" w:hAnsi="Times New Roman" w:cs="Times New Roman"/>
          <w:sz w:val="28"/>
          <w:szCs w:val="28"/>
        </w:rPr>
        <w:t>norfloxacin</w:t>
      </w:r>
      <w:proofErr w:type="spellEnd"/>
      <w:r w:rsidR="00672FAA" w:rsidRPr="00F9191D">
        <w:rPr>
          <w:rFonts w:ascii="Times New Roman" w:hAnsi="Times New Roman" w:cs="Times New Roman"/>
          <w:sz w:val="28"/>
          <w:szCs w:val="28"/>
        </w:rPr>
        <w:t>(NOR)(10µg),</w:t>
      </w:r>
      <w:r w:rsidR="00672FAA">
        <w:rPr>
          <w:rFonts w:ascii="Times New Roman" w:hAnsi="Times New Roman" w:cs="Times New Roman"/>
          <w:sz w:val="28"/>
          <w:szCs w:val="28"/>
        </w:rPr>
        <w:t xml:space="preserve"> </w:t>
      </w:r>
      <w:proofErr w:type="spellStart"/>
      <w:r w:rsidR="00672FAA" w:rsidRPr="00F9191D">
        <w:rPr>
          <w:rFonts w:ascii="Times New Roman" w:hAnsi="Times New Roman" w:cs="Times New Roman"/>
          <w:sz w:val="28"/>
          <w:szCs w:val="28"/>
        </w:rPr>
        <w:t>enrofloxacin</w:t>
      </w:r>
      <w:proofErr w:type="spellEnd"/>
      <w:r w:rsidR="00672FAA">
        <w:rPr>
          <w:rFonts w:ascii="Times New Roman" w:hAnsi="Times New Roman" w:cs="Times New Roman"/>
          <w:sz w:val="28"/>
          <w:szCs w:val="28"/>
        </w:rPr>
        <w:t xml:space="preserve"> </w:t>
      </w:r>
      <w:r w:rsidR="00672FAA" w:rsidRPr="00F9191D">
        <w:rPr>
          <w:rFonts w:ascii="Times New Roman" w:hAnsi="Times New Roman" w:cs="Times New Roman"/>
          <w:sz w:val="28"/>
          <w:szCs w:val="28"/>
        </w:rPr>
        <w:t>(ENR)(5µg), tetracycline</w:t>
      </w:r>
      <w:r w:rsidR="00672FAA">
        <w:rPr>
          <w:rFonts w:ascii="Times New Roman" w:hAnsi="Times New Roman" w:cs="Times New Roman"/>
          <w:sz w:val="28"/>
          <w:szCs w:val="28"/>
        </w:rPr>
        <w:t xml:space="preserve"> </w:t>
      </w:r>
      <w:r w:rsidR="00672FAA" w:rsidRPr="00F9191D">
        <w:rPr>
          <w:rFonts w:ascii="Times New Roman" w:hAnsi="Times New Roman" w:cs="Times New Roman"/>
          <w:sz w:val="28"/>
          <w:szCs w:val="28"/>
        </w:rPr>
        <w:t xml:space="preserve">(TE)(30µg), </w:t>
      </w:r>
      <w:proofErr w:type="spellStart"/>
      <w:r w:rsidR="00672FAA" w:rsidRPr="00F9191D">
        <w:rPr>
          <w:rFonts w:ascii="Times New Roman" w:hAnsi="Times New Roman" w:cs="Times New Roman"/>
          <w:sz w:val="28"/>
          <w:szCs w:val="28"/>
        </w:rPr>
        <w:t>amikacin</w:t>
      </w:r>
      <w:proofErr w:type="spellEnd"/>
      <w:r w:rsidR="00672FAA" w:rsidRPr="00F9191D">
        <w:rPr>
          <w:rFonts w:ascii="Times New Roman" w:hAnsi="Times New Roman" w:cs="Times New Roman"/>
          <w:sz w:val="28"/>
          <w:szCs w:val="28"/>
        </w:rPr>
        <w:t>(AK)(30µg), gentamycin</w:t>
      </w:r>
      <w:r w:rsidR="00672FAA">
        <w:rPr>
          <w:rFonts w:ascii="Times New Roman" w:hAnsi="Times New Roman" w:cs="Times New Roman"/>
          <w:sz w:val="28"/>
          <w:szCs w:val="28"/>
        </w:rPr>
        <w:t xml:space="preserve"> </w:t>
      </w:r>
      <w:r w:rsidR="00672FAA" w:rsidRPr="00F9191D">
        <w:rPr>
          <w:rFonts w:ascii="Times New Roman" w:hAnsi="Times New Roman" w:cs="Times New Roman"/>
          <w:sz w:val="28"/>
          <w:szCs w:val="28"/>
        </w:rPr>
        <w:t>(CN)(10µg) ,streptomycin (S) (10</w:t>
      </w:r>
      <w:r w:rsidR="00672FAA" w:rsidRPr="00F9191D">
        <w:rPr>
          <w:rStyle w:val="Emphasis"/>
          <w:rFonts w:ascii="Times New Roman" w:hAnsi="Times New Roman" w:cs="Times New Roman"/>
          <w:i w:val="0"/>
          <w:iCs w:val="0"/>
          <w:sz w:val="28"/>
          <w:szCs w:val="28"/>
        </w:rPr>
        <w:t xml:space="preserve">µg) , </w:t>
      </w:r>
      <w:proofErr w:type="spellStart"/>
      <w:r w:rsidR="00672FAA" w:rsidRPr="00F9191D">
        <w:rPr>
          <w:rStyle w:val="Emphasis"/>
          <w:rFonts w:ascii="Times New Roman" w:hAnsi="Times New Roman" w:cs="Times New Roman"/>
          <w:i w:val="0"/>
          <w:iCs w:val="0"/>
          <w:sz w:val="28"/>
          <w:szCs w:val="28"/>
        </w:rPr>
        <w:t>chloromphenicol</w:t>
      </w:r>
      <w:proofErr w:type="spellEnd"/>
      <w:r w:rsidR="00672FAA" w:rsidRPr="00F9191D">
        <w:rPr>
          <w:rStyle w:val="Emphasis"/>
          <w:rFonts w:ascii="Times New Roman" w:hAnsi="Times New Roman" w:cs="Times New Roman"/>
          <w:i w:val="0"/>
          <w:iCs w:val="0"/>
          <w:sz w:val="28"/>
          <w:szCs w:val="28"/>
        </w:rPr>
        <w:t>©</w:t>
      </w:r>
      <w:r w:rsidR="00672FAA">
        <w:rPr>
          <w:rStyle w:val="Emphasis"/>
          <w:rFonts w:ascii="Times New Roman" w:hAnsi="Times New Roman" w:cs="Times New Roman"/>
          <w:i w:val="0"/>
          <w:iCs w:val="0"/>
          <w:sz w:val="28"/>
          <w:szCs w:val="28"/>
        </w:rPr>
        <w:t xml:space="preserve"> </w:t>
      </w:r>
      <w:r w:rsidR="00672FAA" w:rsidRPr="00F9191D">
        <w:rPr>
          <w:rStyle w:val="Emphasis"/>
          <w:rFonts w:ascii="Times New Roman" w:hAnsi="Times New Roman" w:cs="Times New Roman"/>
          <w:i w:val="0"/>
          <w:iCs w:val="0"/>
          <w:sz w:val="28"/>
          <w:szCs w:val="28"/>
        </w:rPr>
        <w:t xml:space="preserve">(30 µg),erythromycin E (15 µg ) , </w:t>
      </w:r>
      <w:proofErr w:type="spellStart"/>
      <w:r w:rsidR="00672FAA" w:rsidRPr="00F9191D">
        <w:rPr>
          <w:rStyle w:val="Emphasis"/>
          <w:rFonts w:ascii="Times New Roman" w:hAnsi="Times New Roman" w:cs="Times New Roman"/>
          <w:i w:val="0"/>
          <w:iCs w:val="0"/>
          <w:sz w:val="28"/>
          <w:szCs w:val="28"/>
        </w:rPr>
        <w:t>spiramycin</w:t>
      </w:r>
      <w:proofErr w:type="spellEnd"/>
      <w:r w:rsidR="00672FAA" w:rsidRPr="00F9191D">
        <w:rPr>
          <w:rStyle w:val="Emphasis"/>
          <w:rFonts w:ascii="Times New Roman" w:hAnsi="Times New Roman" w:cs="Times New Roman"/>
          <w:i w:val="0"/>
          <w:iCs w:val="0"/>
          <w:sz w:val="28"/>
          <w:szCs w:val="28"/>
        </w:rPr>
        <w:t xml:space="preserve"> SP ( 100 µg ) ,</w:t>
      </w:r>
      <w:proofErr w:type="spellStart"/>
      <w:r w:rsidR="00672FAA" w:rsidRPr="00F9191D">
        <w:rPr>
          <w:rStyle w:val="Emphasis"/>
          <w:rFonts w:ascii="Times New Roman" w:hAnsi="Times New Roman" w:cs="Times New Roman"/>
          <w:i w:val="0"/>
          <w:iCs w:val="0"/>
          <w:sz w:val="28"/>
          <w:szCs w:val="28"/>
        </w:rPr>
        <w:t>vancomycin</w:t>
      </w:r>
      <w:proofErr w:type="spellEnd"/>
      <w:r w:rsidR="00672FAA" w:rsidRPr="00F9191D">
        <w:rPr>
          <w:rStyle w:val="Emphasis"/>
          <w:rFonts w:ascii="Times New Roman" w:hAnsi="Times New Roman" w:cs="Times New Roman"/>
          <w:i w:val="0"/>
          <w:iCs w:val="0"/>
          <w:sz w:val="28"/>
          <w:szCs w:val="28"/>
        </w:rPr>
        <w:t xml:space="preserve"> (30 µg ), </w:t>
      </w:r>
      <w:proofErr w:type="spellStart"/>
      <w:r w:rsidR="00672FAA" w:rsidRPr="00F9191D">
        <w:rPr>
          <w:rStyle w:val="Emphasis"/>
          <w:rFonts w:ascii="Times New Roman" w:hAnsi="Times New Roman" w:cs="Times New Roman"/>
          <w:i w:val="0"/>
          <w:iCs w:val="0"/>
          <w:sz w:val="28"/>
          <w:szCs w:val="28"/>
        </w:rPr>
        <w:t>sulphamethoxate</w:t>
      </w:r>
      <w:proofErr w:type="spellEnd"/>
      <w:r w:rsidR="00672FAA" w:rsidRPr="00F9191D">
        <w:rPr>
          <w:rStyle w:val="Emphasis"/>
          <w:rFonts w:ascii="Times New Roman" w:hAnsi="Times New Roman" w:cs="Times New Roman"/>
          <w:i w:val="0"/>
          <w:iCs w:val="0"/>
          <w:sz w:val="28"/>
          <w:szCs w:val="28"/>
        </w:rPr>
        <w:t>-trimethoprim (SXT)</w:t>
      </w:r>
      <w:r w:rsidR="00672FAA">
        <w:rPr>
          <w:rStyle w:val="Emphasis"/>
          <w:rFonts w:ascii="Times New Roman" w:hAnsi="Times New Roman" w:cs="Times New Roman"/>
          <w:i w:val="0"/>
          <w:iCs w:val="0"/>
          <w:sz w:val="28"/>
          <w:szCs w:val="28"/>
        </w:rPr>
        <w:t xml:space="preserve"> </w:t>
      </w:r>
      <w:r w:rsidR="00672FAA" w:rsidRPr="00F9191D">
        <w:rPr>
          <w:rStyle w:val="Emphasis"/>
          <w:rFonts w:ascii="Times New Roman" w:hAnsi="Times New Roman" w:cs="Times New Roman"/>
          <w:i w:val="0"/>
          <w:iCs w:val="0"/>
          <w:sz w:val="28"/>
          <w:szCs w:val="28"/>
        </w:rPr>
        <w:t>(25µg) (</w:t>
      </w:r>
      <w:proofErr w:type="spellStart"/>
      <w:r w:rsidR="00672FAA" w:rsidRPr="00F9191D">
        <w:rPr>
          <w:rStyle w:val="Emphasis"/>
          <w:rFonts w:ascii="Times New Roman" w:hAnsi="Times New Roman" w:cs="Times New Roman"/>
          <w:i w:val="0"/>
          <w:iCs w:val="0"/>
          <w:sz w:val="28"/>
          <w:szCs w:val="28"/>
        </w:rPr>
        <w:t>Oxid,UK</w:t>
      </w:r>
      <w:proofErr w:type="spellEnd"/>
      <w:r w:rsidR="00672FAA" w:rsidRPr="00F9191D">
        <w:rPr>
          <w:rStyle w:val="Emphasis"/>
          <w:rFonts w:ascii="Times New Roman" w:hAnsi="Times New Roman" w:cs="Times New Roman"/>
          <w:i w:val="0"/>
          <w:iCs w:val="0"/>
          <w:sz w:val="28"/>
          <w:szCs w:val="28"/>
        </w:rPr>
        <w:t>). The interpretation of inhibition zone of tested culture was according (CLSI.2014).</w:t>
      </w:r>
      <w:r w:rsidR="00672FAA" w:rsidRPr="00F9191D">
        <w:rPr>
          <w:rFonts w:ascii="Times New Roman" w:hAnsi="Times New Roman" w:cs="Times New Roman"/>
          <w:sz w:val="28"/>
          <w:szCs w:val="28"/>
        </w:rPr>
        <w:t xml:space="preserve"> </w:t>
      </w:r>
    </w:p>
    <w:p w14:paraId="78076339" w14:textId="101A406F" w:rsidR="007C58B4" w:rsidRPr="007E70CD" w:rsidRDefault="007C58B4" w:rsidP="00F9191D">
      <w:pPr>
        <w:spacing w:line="360" w:lineRule="auto"/>
        <w:rPr>
          <w:rFonts w:ascii="Times New Roman" w:hAnsi="Times New Roman" w:cs="Times New Roman"/>
          <w:sz w:val="28"/>
          <w:szCs w:val="28"/>
        </w:rPr>
      </w:pPr>
      <w:r w:rsidRPr="007E70CD">
        <w:rPr>
          <w:rFonts w:ascii="Times New Roman" w:eastAsia="Times New Roman" w:hAnsi="Times New Roman" w:cs="Times New Roman"/>
          <w:sz w:val="28"/>
          <w:szCs w:val="28"/>
        </w:rPr>
        <w:t xml:space="preserve">2.4- Detection of </w:t>
      </w:r>
      <w:r w:rsidR="005D5739" w:rsidRPr="007E70CD">
        <w:rPr>
          <w:rFonts w:ascii="Times New Roman" w:eastAsia="Times New Roman" w:hAnsi="Times New Roman" w:cs="Times New Roman"/>
          <w:sz w:val="28"/>
          <w:szCs w:val="28"/>
        </w:rPr>
        <w:t xml:space="preserve">resistance genes and </w:t>
      </w:r>
      <w:r w:rsidR="00A21A3A">
        <w:rPr>
          <w:rFonts w:ascii="Times New Roman" w:eastAsia="Times New Roman" w:hAnsi="Times New Roman" w:cs="Times New Roman"/>
          <w:sz w:val="28"/>
          <w:szCs w:val="28"/>
        </w:rPr>
        <w:t xml:space="preserve">Class I </w:t>
      </w:r>
      <w:proofErr w:type="spellStart"/>
      <w:r w:rsidR="005D5739" w:rsidRPr="007E70CD">
        <w:rPr>
          <w:rFonts w:ascii="Times New Roman" w:eastAsia="Times New Roman" w:hAnsi="Times New Roman" w:cs="Times New Roman"/>
          <w:sz w:val="28"/>
          <w:szCs w:val="28"/>
        </w:rPr>
        <w:t>integron</w:t>
      </w:r>
      <w:proofErr w:type="spellEnd"/>
      <w:r w:rsidR="005D5739" w:rsidRPr="007E70CD">
        <w:rPr>
          <w:rFonts w:ascii="Times New Roman" w:eastAsia="Times New Roman" w:hAnsi="Times New Roman" w:cs="Times New Roman"/>
          <w:sz w:val="28"/>
          <w:szCs w:val="28"/>
        </w:rPr>
        <w:t xml:space="preserve"> </w:t>
      </w:r>
      <w:r w:rsidRPr="007E70CD">
        <w:rPr>
          <w:rFonts w:ascii="Times New Roman" w:eastAsia="Times New Roman" w:hAnsi="Times New Roman" w:cs="Times New Roman"/>
          <w:sz w:val="28"/>
          <w:szCs w:val="28"/>
        </w:rPr>
        <w:t>using Polymerase chain reaction (PCR)</w:t>
      </w:r>
      <w:r w:rsidRPr="007E70CD">
        <w:rPr>
          <w:rFonts w:ascii="Times New Roman" w:hAnsi="Times New Roman" w:cs="Times New Roman"/>
          <w:sz w:val="28"/>
          <w:szCs w:val="28"/>
        </w:rPr>
        <w:t xml:space="preserve"> </w:t>
      </w:r>
      <w:r w:rsidR="005D5739" w:rsidRPr="007E70CD">
        <w:rPr>
          <w:rFonts w:ascii="Times New Roman" w:hAnsi="Times New Roman" w:cs="Times New Roman"/>
          <w:sz w:val="28"/>
          <w:szCs w:val="28"/>
        </w:rPr>
        <w:t>for</w:t>
      </w:r>
      <w:r w:rsidRPr="007E70CD">
        <w:rPr>
          <w:rFonts w:ascii="Times New Roman" w:hAnsi="Times New Roman" w:cs="Times New Roman"/>
          <w:sz w:val="28"/>
          <w:szCs w:val="28"/>
        </w:rPr>
        <w:t xml:space="preserve"> Salmonella and </w:t>
      </w:r>
      <w:proofErr w:type="spellStart"/>
      <w:r w:rsidRPr="007E70CD">
        <w:rPr>
          <w:rFonts w:ascii="Times New Roman" w:hAnsi="Times New Roman" w:cs="Times New Roman"/>
          <w:i/>
          <w:iCs/>
          <w:sz w:val="28"/>
          <w:szCs w:val="28"/>
        </w:rPr>
        <w:t>S</w:t>
      </w:r>
      <w:r w:rsidR="00D17965" w:rsidRPr="007E70CD">
        <w:rPr>
          <w:rFonts w:ascii="Times New Roman" w:hAnsi="Times New Roman" w:cs="Times New Roman"/>
          <w:i/>
          <w:iCs/>
          <w:sz w:val="28"/>
          <w:szCs w:val="28"/>
        </w:rPr>
        <w:t>.</w:t>
      </w:r>
      <w:r w:rsidRPr="007E70CD">
        <w:rPr>
          <w:rFonts w:ascii="Times New Roman" w:hAnsi="Times New Roman" w:cs="Times New Roman"/>
          <w:i/>
          <w:iCs/>
          <w:sz w:val="28"/>
          <w:szCs w:val="28"/>
        </w:rPr>
        <w:t>aureus</w:t>
      </w:r>
      <w:proofErr w:type="spellEnd"/>
    </w:p>
    <w:p w14:paraId="4E766C2E" w14:textId="77777777" w:rsidR="007C58B4" w:rsidRPr="007E70CD" w:rsidRDefault="007C58B4" w:rsidP="00B4062D">
      <w:pPr>
        <w:spacing w:after="0" w:line="360" w:lineRule="auto"/>
        <w:jc w:val="both"/>
        <w:rPr>
          <w:rFonts w:ascii="Times New Roman" w:hAnsi="Times New Roman" w:cs="Times New Roman"/>
          <w:sz w:val="28"/>
          <w:szCs w:val="28"/>
        </w:rPr>
      </w:pPr>
      <w:proofErr w:type="spellStart"/>
      <w:r w:rsidRPr="007E70CD">
        <w:rPr>
          <w:rFonts w:ascii="Times New Roman" w:hAnsi="Times New Roman" w:cs="Times New Roman"/>
          <w:sz w:val="28"/>
          <w:szCs w:val="28"/>
        </w:rPr>
        <w:t>Oligoneucleotide</w:t>
      </w:r>
      <w:proofErr w:type="spellEnd"/>
      <w:r w:rsidRPr="007E70CD">
        <w:rPr>
          <w:rFonts w:ascii="Times New Roman" w:hAnsi="Times New Roman" w:cs="Times New Roman"/>
          <w:sz w:val="28"/>
          <w:szCs w:val="28"/>
        </w:rPr>
        <w:t xml:space="preserve"> primers were designated according to Integrated DNA Technology. The primers sequences were illustrated as in Table (1).</w:t>
      </w:r>
    </w:p>
    <w:p w14:paraId="56ED8D72" w14:textId="59D76B6A" w:rsidR="001053EA" w:rsidRPr="007E70CD" w:rsidRDefault="007C58B4" w:rsidP="00B4062D">
      <w:pPr>
        <w:spacing w:after="0" w:line="360" w:lineRule="auto"/>
        <w:jc w:val="both"/>
        <w:rPr>
          <w:rFonts w:ascii="Times New Roman" w:hAnsi="Times New Roman" w:cs="Times New Roman"/>
          <w:i/>
          <w:iCs/>
          <w:sz w:val="28"/>
          <w:szCs w:val="28"/>
        </w:rPr>
      </w:pPr>
      <w:r w:rsidRPr="007E70CD">
        <w:rPr>
          <w:rFonts w:ascii="Times New Roman" w:hAnsi="Times New Roman" w:cs="Times New Roman"/>
          <w:i/>
          <w:iCs/>
          <w:sz w:val="28"/>
          <w:szCs w:val="28"/>
        </w:rPr>
        <w:t>2.2.4.1</w:t>
      </w:r>
      <w:proofErr w:type="gramStart"/>
      <w:r w:rsidRPr="007E70CD">
        <w:rPr>
          <w:rFonts w:ascii="Times New Roman" w:hAnsi="Times New Roman" w:cs="Times New Roman"/>
          <w:i/>
          <w:iCs/>
          <w:sz w:val="28"/>
          <w:szCs w:val="28"/>
        </w:rPr>
        <w:t>.DNA</w:t>
      </w:r>
      <w:proofErr w:type="gramEnd"/>
      <w:r w:rsidRPr="007E70CD">
        <w:rPr>
          <w:rFonts w:ascii="Times New Roman" w:hAnsi="Times New Roman" w:cs="Times New Roman"/>
          <w:i/>
          <w:iCs/>
          <w:sz w:val="28"/>
          <w:szCs w:val="28"/>
        </w:rPr>
        <w:t xml:space="preserve"> extraction and purification</w:t>
      </w:r>
      <w:r w:rsidR="001053EA" w:rsidRPr="007E70CD">
        <w:rPr>
          <w:rFonts w:ascii="Times New Roman" w:hAnsi="Times New Roman" w:cs="Times New Roman"/>
          <w:i/>
          <w:iCs/>
          <w:sz w:val="28"/>
          <w:szCs w:val="28"/>
        </w:rPr>
        <w:t xml:space="preserve"> :</w:t>
      </w:r>
    </w:p>
    <w:p w14:paraId="3020FEE6" w14:textId="3A74BE24" w:rsidR="007C58B4" w:rsidRPr="007E70CD" w:rsidRDefault="007C58B4" w:rsidP="00B4062D">
      <w:pPr>
        <w:spacing w:after="0" w:line="360" w:lineRule="auto"/>
        <w:jc w:val="both"/>
        <w:rPr>
          <w:rFonts w:ascii="Times New Roman" w:hAnsi="Times New Roman" w:cs="Times New Roman"/>
          <w:sz w:val="28"/>
          <w:szCs w:val="28"/>
        </w:rPr>
      </w:pPr>
      <w:r w:rsidRPr="007E70CD">
        <w:rPr>
          <w:rFonts w:ascii="Times New Roman" w:hAnsi="Times New Roman" w:cs="Times New Roman"/>
          <w:sz w:val="28"/>
          <w:szCs w:val="28"/>
        </w:rPr>
        <w:t xml:space="preserve">The extraction was done by </w:t>
      </w:r>
      <w:proofErr w:type="spellStart"/>
      <w:r w:rsidRPr="007E70CD">
        <w:rPr>
          <w:rFonts w:ascii="Times New Roman" w:hAnsi="Times New Roman" w:cs="Times New Roman"/>
          <w:sz w:val="28"/>
          <w:szCs w:val="28"/>
        </w:rPr>
        <w:t>QIAamp</w:t>
      </w:r>
      <w:proofErr w:type="spellEnd"/>
      <w:r w:rsidRPr="007E70CD">
        <w:rPr>
          <w:rFonts w:ascii="Times New Roman" w:hAnsi="Times New Roman" w:cs="Times New Roman"/>
          <w:sz w:val="28"/>
          <w:szCs w:val="28"/>
        </w:rPr>
        <w:t xml:space="preserve">® DNA </w:t>
      </w:r>
      <w:proofErr w:type="spellStart"/>
      <w:r w:rsidRPr="007E70CD">
        <w:rPr>
          <w:rFonts w:ascii="Times New Roman" w:hAnsi="Times New Roman" w:cs="Times New Roman"/>
          <w:sz w:val="28"/>
          <w:szCs w:val="28"/>
        </w:rPr>
        <w:t>MiniKit</w:t>
      </w:r>
      <w:proofErr w:type="spellEnd"/>
      <w:r w:rsidRPr="007E70CD">
        <w:rPr>
          <w:rFonts w:ascii="Times New Roman" w:hAnsi="Times New Roman" w:cs="Times New Roman"/>
          <w:sz w:val="28"/>
          <w:szCs w:val="28"/>
        </w:rPr>
        <w:t xml:space="preserve"> (Cat. No. 51304, </w:t>
      </w:r>
      <w:proofErr w:type="spellStart"/>
      <w:r w:rsidRPr="007E70CD">
        <w:rPr>
          <w:rFonts w:ascii="Times New Roman" w:hAnsi="Times New Roman" w:cs="Times New Roman"/>
          <w:sz w:val="28"/>
          <w:szCs w:val="28"/>
        </w:rPr>
        <w:t>Qiagen</w:t>
      </w:r>
      <w:proofErr w:type="spellEnd"/>
      <w:r w:rsidRPr="007E70CD">
        <w:rPr>
          <w:rFonts w:ascii="Times New Roman" w:hAnsi="Times New Roman" w:cs="Times New Roman"/>
          <w:sz w:val="28"/>
          <w:szCs w:val="28"/>
        </w:rPr>
        <w:t xml:space="preserve">) used according to manufacturer’s instructions. </w:t>
      </w:r>
    </w:p>
    <w:p w14:paraId="7CDF7D64" w14:textId="2BAF38C8" w:rsidR="007C58B4" w:rsidRPr="007E70CD" w:rsidRDefault="007C58B4" w:rsidP="00B4062D">
      <w:pPr>
        <w:spacing w:after="0" w:line="360" w:lineRule="auto"/>
        <w:jc w:val="both"/>
        <w:rPr>
          <w:rFonts w:ascii="Times New Roman" w:hAnsi="Times New Roman" w:cs="Times New Roman"/>
          <w:i/>
          <w:iCs/>
          <w:sz w:val="28"/>
          <w:szCs w:val="28"/>
        </w:rPr>
      </w:pPr>
      <w:r w:rsidRPr="007E70CD">
        <w:rPr>
          <w:rFonts w:ascii="Times New Roman" w:hAnsi="Times New Roman" w:cs="Times New Roman"/>
          <w:i/>
          <w:iCs/>
          <w:sz w:val="28"/>
          <w:szCs w:val="28"/>
        </w:rPr>
        <w:t>2.2.4.2</w:t>
      </w:r>
      <w:proofErr w:type="gramStart"/>
      <w:r w:rsidRPr="007E70CD">
        <w:rPr>
          <w:rFonts w:ascii="Times New Roman" w:hAnsi="Times New Roman" w:cs="Times New Roman"/>
          <w:i/>
          <w:iCs/>
          <w:sz w:val="28"/>
          <w:szCs w:val="28"/>
        </w:rPr>
        <w:t>.Amplification</w:t>
      </w:r>
      <w:proofErr w:type="gramEnd"/>
      <w:r w:rsidRPr="007E70CD">
        <w:rPr>
          <w:rFonts w:ascii="Times New Roman" w:hAnsi="Times New Roman" w:cs="Times New Roman"/>
          <w:i/>
          <w:iCs/>
          <w:sz w:val="28"/>
          <w:szCs w:val="28"/>
        </w:rPr>
        <w:t xml:space="preserve"> and cycling protocol </w:t>
      </w:r>
      <w:r w:rsidR="001053EA" w:rsidRPr="007E70CD">
        <w:rPr>
          <w:rFonts w:ascii="Times New Roman" w:hAnsi="Times New Roman" w:cs="Times New Roman"/>
          <w:i/>
          <w:iCs/>
          <w:sz w:val="28"/>
          <w:szCs w:val="28"/>
        </w:rPr>
        <w:t>:</w:t>
      </w:r>
    </w:p>
    <w:p w14:paraId="24DA5C3E" w14:textId="77777777" w:rsidR="007C58B4" w:rsidRPr="007E70CD" w:rsidRDefault="007C58B4" w:rsidP="00B4062D">
      <w:pPr>
        <w:spacing w:after="0" w:line="360" w:lineRule="auto"/>
        <w:jc w:val="both"/>
        <w:rPr>
          <w:rFonts w:ascii="Times New Roman" w:hAnsi="Times New Roman" w:cs="Times New Roman"/>
          <w:sz w:val="28"/>
          <w:szCs w:val="28"/>
        </w:rPr>
      </w:pPr>
      <w:proofErr w:type="gramStart"/>
      <w:r w:rsidRPr="007E70CD">
        <w:rPr>
          <w:rFonts w:ascii="Times New Roman" w:hAnsi="Times New Roman" w:cs="Times New Roman"/>
          <w:sz w:val="28"/>
          <w:szCs w:val="28"/>
        </w:rPr>
        <w:t>for</w:t>
      </w:r>
      <w:proofErr w:type="gramEnd"/>
      <w:r w:rsidRPr="007E70CD">
        <w:rPr>
          <w:rFonts w:ascii="Times New Roman" w:hAnsi="Times New Roman" w:cs="Times New Roman"/>
          <w:sz w:val="28"/>
          <w:szCs w:val="28"/>
        </w:rPr>
        <w:t xml:space="preserve"> conventional PCR Using of PCR 1.1x </w:t>
      </w:r>
      <w:proofErr w:type="spellStart"/>
      <w:r w:rsidRPr="007E70CD">
        <w:rPr>
          <w:rFonts w:ascii="Times New Roman" w:hAnsi="Times New Roman" w:cs="Times New Roman"/>
          <w:sz w:val="28"/>
          <w:szCs w:val="28"/>
        </w:rPr>
        <w:t>ReddyMix</w:t>
      </w:r>
      <w:proofErr w:type="spellEnd"/>
      <w:r w:rsidRPr="007E70CD">
        <w:rPr>
          <w:rFonts w:ascii="Times New Roman" w:hAnsi="Times New Roman" w:cs="Times New Roman"/>
          <w:sz w:val="28"/>
          <w:szCs w:val="28"/>
        </w:rPr>
        <w:t xml:space="preserve"> TM Master Mix (Thermo SCIENTIFIC) with Cat. No. AB0575/LD-A.</w:t>
      </w:r>
    </w:p>
    <w:p w14:paraId="55D63A1E" w14:textId="27BDC456" w:rsidR="001053EA" w:rsidRPr="007E70CD" w:rsidRDefault="007C58B4" w:rsidP="00B4062D">
      <w:pPr>
        <w:spacing w:after="0" w:line="360" w:lineRule="auto"/>
        <w:jc w:val="both"/>
        <w:rPr>
          <w:rFonts w:ascii="Times New Roman" w:hAnsi="Times New Roman" w:cs="Times New Roman"/>
          <w:sz w:val="28"/>
          <w:szCs w:val="28"/>
        </w:rPr>
      </w:pPr>
      <w:r w:rsidRPr="007E70CD">
        <w:rPr>
          <w:rFonts w:ascii="Times New Roman" w:hAnsi="Times New Roman" w:cs="Times New Roman"/>
          <w:i/>
          <w:iCs/>
          <w:sz w:val="28"/>
          <w:szCs w:val="28"/>
          <w:u w:val="single"/>
        </w:rPr>
        <w:t>2.</w:t>
      </w:r>
      <w:r w:rsidRPr="007E70CD">
        <w:rPr>
          <w:rFonts w:ascii="Times New Roman" w:hAnsi="Times New Roman" w:cs="Times New Roman"/>
          <w:i/>
          <w:iCs/>
          <w:sz w:val="28"/>
          <w:szCs w:val="28"/>
        </w:rPr>
        <w:t>2.4.3.Detection of PCR products:</w:t>
      </w:r>
      <w:r w:rsidRPr="007E70CD">
        <w:rPr>
          <w:rFonts w:ascii="Times New Roman" w:hAnsi="Times New Roman" w:cs="Times New Roman"/>
          <w:noProof/>
          <w:sz w:val="28"/>
          <w:szCs w:val="28"/>
        </w:rPr>
        <w:t xml:space="preserve"> </w:t>
      </w:r>
      <w:r w:rsidR="003E6A27" w:rsidRPr="007E70CD">
        <w:rPr>
          <w:rFonts w:ascii="Times New Roman" w:hAnsi="Times New Roman" w:cs="Times New Roman"/>
          <w:sz w:val="28"/>
          <w:szCs w:val="28"/>
        </w:rPr>
        <w:fldChar w:fldCharType="begin"/>
      </w:r>
      <w:r w:rsidR="00A821F0" w:rsidRPr="007E70CD">
        <w:rPr>
          <w:rFonts w:ascii="Times New Roman" w:hAnsi="Times New Roman" w:cs="Times New Roman"/>
          <w:sz w:val="28"/>
          <w:szCs w:val="28"/>
        </w:rPr>
        <w:instrText xml:space="preserve"> ADDIN EN.CITE &lt;EndNote&gt;&lt;Cite&gt;&lt;Author&gt;Sambrook&lt;/Author&gt;&lt;Year&gt;1989&lt;/Year&gt;&lt;RecNum&gt;137&lt;/RecNum&gt;&lt;DisplayText&gt;(Sambrook&lt;style face="italic"&gt; et al.&lt;/style&gt;, 1989)&lt;/DisplayText&gt;&lt;record&gt;&lt;rec-number&gt;137&lt;/rec-number&gt;&lt;foreign-keys&gt;&lt;key app="EN" db-id="wefv9s9295vspfeep9exzz2g2f9d2p2wfa0x" timestamp="1498753206"&gt;137&lt;/key&gt;&lt;/foreign-keys&gt;&lt;ref-type name="Book"&gt;6&lt;/ref-type&gt;&lt;contributors&gt;&lt;authors&gt;&lt;author&gt;Sambrook, Joseph&lt;/author&gt;&lt;author&gt;Fritsch, Edward F&lt;/author&gt;&lt;author&gt;Maniatis, Tom&lt;/author&gt;&lt;/authors&gt;&lt;/contributors&gt;&lt;titles&gt;&lt;title&gt;Molecular cloning: a laboratory manual&lt;/title&gt;&lt;/titles&gt;&lt;number&gt;Ed. 2&lt;/number&gt;&lt;dates&gt;&lt;year&gt;1989&lt;/year&gt;&lt;/dates&gt;&lt;publisher&gt;Cold spring harbor laboratory press&lt;/publisher&gt;&lt;isbn&gt;0879693096&lt;/isbn&gt;&lt;urls&gt;&lt;/urls&gt;&lt;/record&gt;&lt;/Cite&gt;&lt;/EndNote&gt;</w:instrText>
      </w:r>
      <w:r w:rsidR="003E6A27" w:rsidRPr="007E70CD">
        <w:rPr>
          <w:rFonts w:ascii="Times New Roman" w:hAnsi="Times New Roman" w:cs="Times New Roman"/>
          <w:sz w:val="28"/>
          <w:szCs w:val="28"/>
        </w:rPr>
        <w:fldChar w:fldCharType="separate"/>
      </w:r>
      <w:r w:rsidR="00A821F0" w:rsidRPr="007E70CD">
        <w:rPr>
          <w:rFonts w:ascii="Times New Roman" w:hAnsi="Times New Roman" w:cs="Times New Roman"/>
          <w:noProof/>
          <w:sz w:val="28"/>
          <w:szCs w:val="28"/>
        </w:rPr>
        <w:t>(</w:t>
      </w:r>
      <w:hyperlink w:anchor="_ENREF_38" w:tooltip="Sambrook, 1989 #137" w:history="1">
        <w:r w:rsidR="00053B98" w:rsidRPr="007E70CD">
          <w:rPr>
            <w:rFonts w:ascii="Times New Roman" w:hAnsi="Times New Roman" w:cs="Times New Roman"/>
            <w:noProof/>
            <w:sz w:val="28"/>
            <w:szCs w:val="28"/>
          </w:rPr>
          <w:t>Sambrook</w:t>
        </w:r>
        <w:r w:rsidR="00053B98" w:rsidRPr="007E70CD">
          <w:rPr>
            <w:rFonts w:ascii="Times New Roman" w:hAnsi="Times New Roman" w:cs="Times New Roman"/>
            <w:i/>
            <w:noProof/>
            <w:sz w:val="28"/>
            <w:szCs w:val="28"/>
          </w:rPr>
          <w:t xml:space="preserve"> et al.</w:t>
        </w:r>
        <w:r w:rsidR="00053B98" w:rsidRPr="007E70CD">
          <w:rPr>
            <w:rFonts w:ascii="Times New Roman" w:hAnsi="Times New Roman" w:cs="Times New Roman"/>
            <w:noProof/>
            <w:sz w:val="28"/>
            <w:szCs w:val="28"/>
          </w:rPr>
          <w:t>, 1989</w:t>
        </w:r>
      </w:hyperlink>
      <w:r w:rsidR="00A821F0" w:rsidRPr="007E70CD">
        <w:rPr>
          <w:rFonts w:ascii="Times New Roman" w:hAnsi="Times New Roman" w:cs="Times New Roman"/>
          <w:noProof/>
          <w:sz w:val="28"/>
          <w:szCs w:val="28"/>
        </w:rPr>
        <w:t>)</w:t>
      </w:r>
      <w:r w:rsidR="003E6A27" w:rsidRPr="007E70CD">
        <w:rPr>
          <w:rFonts w:ascii="Times New Roman" w:hAnsi="Times New Roman" w:cs="Times New Roman"/>
          <w:sz w:val="28"/>
          <w:szCs w:val="28"/>
        </w:rPr>
        <w:fldChar w:fldCharType="end"/>
      </w:r>
    </w:p>
    <w:p w14:paraId="0C9528C2" w14:textId="77777777" w:rsidR="004C33BB" w:rsidRDefault="007C58B4" w:rsidP="00B4062D">
      <w:pPr>
        <w:spacing w:after="0" w:line="360" w:lineRule="auto"/>
        <w:jc w:val="both"/>
        <w:rPr>
          <w:rFonts w:ascii="Times New Roman" w:hAnsi="Times New Roman" w:cs="Times New Roman"/>
          <w:sz w:val="28"/>
          <w:szCs w:val="28"/>
          <w:u w:val="single"/>
        </w:rPr>
      </w:pPr>
      <w:r w:rsidRPr="007E70CD">
        <w:rPr>
          <w:rFonts w:ascii="Times New Roman" w:hAnsi="Times New Roman" w:cs="Times New Roman"/>
          <w:sz w:val="28"/>
          <w:szCs w:val="28"/>
        </w:rPr>
        <w:t xml:space="preserve">Aliquots of amplified PCR products were mixed with gel loading buffer and electrophoresed in 1.5% </w:t>
      </w:r>
      <w:proofErr w:type="spellStart"/>
      <w:r w:rsidRPr="007E70CD">
        <w:rPr>
          <w:rFonts w:ascii="Times New Roman" w:hAnsi="Times New Roman" w:cs="Times New Roman"/>
          <w:sz w:val="28"/>
          <w:szCs w:val="28"/>
        </w:rPr>
        <w:t>agarose</w:t>
      </w:r>
      <w:proofErr w:type="spellEnd"/>
      <w:r w:rsidRPr="007E70CD">
        <w:rPr>
          <w:rFonts w:ascii="Times New Roman" w:hAnsi="Times New Roman" w:cs="Times New Roman"/>
          <w:sz w:val="28"/>
          <w:szCs w:val="28"/>
        </w:rPr>
        <w:t xml:space="preserve"> gel</w:t>
      </w:r>
    </w:p>
    <w:p w14:paraId="46051AB6" w14:textId="77777777" w:rsidR="00672FAA" w:rsidRDefault="00672FAA" w:rsidP="00B4062D">
      <w:pPr>
        <w:spacing w:after="0" w:line="360" w:lineRule="auto"/>
        <w:jc w:val="both"/>
        <w:rPr>
          <w:rFonts w:ascii="Times New Roman" w:hAnsi="Times New Roman" w:cs="Times New Roman"/>
          <w:sz w:val="28"/>
          <w:szCs w:val="28"/>
          <w:u w:val="single"/>
        </w:rPr>
      </w:pPr>
    </w:p>
    <w:p w14:paraId="0E6D89E0" w14:textId="77777777" w:rsidR="00672FAA" w:rsidRDefault="00672FAA" w:rsidP="00B4062D">
      <w:pPr>
        <w:spacing w:after="0" w:line="360" w:lineRule="auto"/>
        <w:jc w:val="both"/>
        <w:rPr>
          <w:rFonts w:ascii="Times New Roman" w:hAnsi="Times New Roman" w:cs="Times New Roman"/>
          <w:sz w:val="28"/>
          <w:szCs w:val="28"/>
          <w:u w:val="single"/>
        </w:rPr>
      </w:pPr>
    </w:p>
    <w:p w14:paraId="1B4EFE2A" w14:textId="77777777" w:rsidR="00672FAA" w:rsidRDefault="00672FAA" w:rsidP="00B4062D">
      <w:pPr>
        <w:spacing w:after="0" w:line="360" w:lineRule="auto"/>
        <w:jc w:val="both"/>
        <w:rPr>
          <w:rFonts w:ascii="Times New Roman" w:hAnsi="Times New Roman" w:cs="Times New Roman"/>
          <w:sz w:val="28"/>
          <w:szCs w:val="28"/>
          <w:u w:val="single"/>
        </w:rPr>
      </w:pPr>
    </w:p>
    <w:p w14:paraId="1938D79D" w14:textId="54C47C19" w:rsidR="00AF46B6" w:rsidRPr="004C33BB" w:rsidRDefault="004720D0" w:rsidP="00B4062D">
      <w:pPr>
        <w:spacing w:after="0" w:line="360" w:lineRule="auto"/>
        <w:jc w:val="both"/>
        <w:rPr>
          <w:rFonts w:ascii="Times New Roman" w:hAnsi="Times New Roman" w:cs="Times New Roman"/>
          <w:b/>
          <w:bCs/>
          <w:sz w:val="28"/>
          <w:szCs w:val="28"/>
          <w:u w:val="single"/>
        </w:rPr>
      </w:pPr>
      <w:proofErr w:type="gramStart"/>
      <w:r>
        <w:rPr>
          <w:rFonts w:ascii="Times New Roman" w:hAnsi="Times New Roman" w:cs="Times New Roman"/>
          <w:b/>
          <w:bCs/>
          <w:sz w:val="28"/>
          <w:szCs w:val="28"/>
        </w:rPr>
        <w:lastRenderedPageBreak/>
        <w:t>3.RESULTS</w:t>
      </w:r>
      <w:proofErr w:type="gramEnd"/>
      <w:r>
        <w:rPr>
          <w:rFonts w:ascii="Times New Roman" w:hAnsi="Times New Roman" w:cs="Times New Roman"/>
          <w:b/>
          <w:bCs/>
          <w:sz w:val="28"/>
          <w:szCs w:val="28"/>
        </w:rPr>
        <w:t>.</w:t>
      </w:r>
      <w:r w:rsidR="007C58B4" w:rsidRPr="00982522">
        <w:rPr>
          <w:rFonts w:ascii="Times New Roman" w:hAnsi="Times New Roman" w:cs="Times New Roman"/>
          <w:b/>
          <w:bCs/>
          <w:sz w:val="28"/>
          <w:szCs w:val="28"/>
        </w:rPr>
        <w:t xml:space="preserve"> </w:t>
      </w:r>
    </w:p>
    <w:p w14:paraId="082CB2A4" w14:textId="41BDC2BE" w:rsidR="00AF46B6" w:rsidRPr="007E70CD" w:rsidRDefault="00AF46B6" w:rsidP="00B4062D">
      <w:pPr>
        <w:pStyle w:val="EndNoteBibliography"/>
        <w:bidi w:val="0"/>
        <w:spacing w:after="0" w:line="360" w:lineRule="auto"/>
        <w:jc w:val="both"/>
        <w:rPr>
          <w:rFonts w:ascii="Times New Roman" w:hAnsi="Times New Roman" w:cs="Times New Roman"/>
          <w:i/>
          <w:iCs/>
          <w:sz w:val="28"/>
          <w:szCs w:val="28"/>
          <w:lang w:bidi="ar-EG"/>
        </w:rPr>
      </w:pPr>
      <w:r w:rsidRPr="007E70CD">
        <w:rPr>
          <w:rFonts w:ascii="Times New Roman" w:hAnsi="Times New Roman" w:cs="Times New Roman"/>
          <w:i/>
          <w:iCs/>
          <w:sz w:val="28"/>
          <w:szCs w:val="28"/>
        </w:rPr>
        <w:t xml:space="preserve">3.1. </w:t>
      </w:r>
      <w:r w:rsidR="00982522" w:rsidRPr="007E70CD">
        <w:rPr>
          <w:rFonts w:ascii="Times New Roman" w:hAnsi="Times New Roman" w:cs="Times New Roman"/>
          <w:i/>
          <w:iCs/>
          <w:sz w:val="28"/>
          <w:szCs w:val="28"/>
        </w:rPr>
        <w:t>I</w:t>
      </w:r>
      <w:r w:rsidRPr="007E70CD">
        <w:rPr>
          <w:rFonts w:ascii="Times New Roman" w:hAnsi="Times New Roman" w:cs="Times New Roman"/>
          <w:i/>
          <w:iCs/>
          <w:sz w:val="28"/>
          <w:szCs w:val="28"/>
        </w:rPr>
        <w:t>ncidence of</w:t>
      </w:r>
      <w:r w:rsidR="00982522" w:rsidRPr="007E70CD">
        <w:rPr>
          <w:rFonts w:ascii="Times New Roman" w:hAnsi="Times New Roman" w:cs="Times New Roman"/>
          <w:i/>
          <w:iCs/>
          <w:sz w:val="28"/>
          <w:szCs w:val="28"/>
        </w:rPr>
        <w:t xml:space="preserve"> </w:t>
      </w:r>
      <w:r w:rsidRPr="007E70CD">
        <w:rPr>
          <w:rFonts w:ascii="Times New Roman" w:hAnsi="Times New Roman" w:cs="Times New Roman"/>
          <w:i/>
          <w:iCs/>
          <w:sz w:val="28"/>
          <w:szCs w:val="28"/>
        </w:rPr>
        <w:t xml:space="preserve"> </w:t>
      </w:r>
      <w:r w:rsidR="005405E3" w:rsidRPr="007E70CD">
        <w:rPr>
          <w:rFonts w:ascii="Times New Roman" w:hAnsi="Times New Roman" w:cs="Times New Roman"/>
          <w:sz w:val="28"/>
          <w:szCs w:val="28"/>
        </w:rPr>
        <w:t>S</w:t>
      </w:r>
      <w:r w:rsidRPr="007E70CD">
        <w:rPr>
          <w:rFonts w:ascii="Times New Roman" w:hAnsi="Times New Roman" w:cs="Times New Roman"/>
          <w:sz w:val="28"/>
          <w:szCs w:val="28"/>
        </w:rPr>
        <w:t>almonellae</w:t>
      </w:r>
      <w:r w:rsidRPr="007E70CD">
        <w:rPr>
          <w:rFonts w:ascii="Times New Roman" w:hAnsi="Times New Roman" w:cs="Times New Roman"/>
          <w:i/>
          <w:iCs/>
          <w:sz w:val="28"/>
          <w:szCs w:val="28"/>
        </w:rPr>
        <w:t xml:space="preserve"> and </w:t>
      </w:r>
      <w:r w:rsidR="00982522" w:rsidRPr="007E70CD">
        <w:rPr>
          <w:rFonts w:ascii="Times New Roman" w:hAnsi="Times New Roman" w:cs="Times New Roman"/>
          <w:i/>
          <w:iCs/>
          <w:sz w:val="28"/>
          <w:szCs w:val="28"/>
        </w:rPr>
        <w:t>S.aureus</w:t>
      </w:r>
      <w:r w:rsidRPr="007E70CD">
        <w:rPr>
          <w:rFonts w:ascii="Times New Roman" w:hAnsi="Times New Roman" w:cs="Times New Roman"/>
          <w:i/>
          <w:iCs/>
          <w:sz w:val="28"/>
          <w:szCs w:val="28"/>
        </w:rPr>
        <w:t xml:space="preserve"> among the examined samples:</w:t>
      </w:r>
    </w:p>
    <w:p w14:paraId="38FBB3E1" w14:textId="069F33F0" w:rsidR="00AF46B6" w:rsidRPr="007E70CD" w:rsidRDefault="00AF46B6" w:rsidP="00B4062D">
      <w:pPr>
        <w:pStyle w:val="EndNoteBibliography"/>
        <w:bidi w:val="0"/>
        <w:spacing w:after="0" w:line="360" w:lineRule="auto"/>
        <w:rPr>
          <w:rFonts w:ascii="Times New Roman" w:hAnsi="Times New Roman" w:cs="Times New Roman"/>
          <w:i/>
          <w:iCs/>
          <w:sz w:val="28"/>
          <w:szCs w:val="28"/>
          <w:lang w:bidi="ar-EG"/>
        </w:rPr>
      </w:pPr>
      <w:r w:rsidRPr="007E70CD">
        <w:rPr>
          <w:rFonts w:ascii="Times New Roman" w:hAnsi="Times New Roman" w:cs="Times New Roman"/>
          <w:i/>
          <w:iCs/>
          <w:sz w:val="28"/>
          <w:szCs w:val="28"/>
          <w:lang w:bidi="ar-EG"/>
        </w:rPr>
        <w:t>3.1.1.Salmonella</w:t>
      </w:r>
      <w:r w:rsidR="009950FC" w:rsidRPr="007E70CD">
        <w:rPr>
          <w:rFonts w:ascii="Times New Roman" w:hAnsi="Times New Roman" w:cs="Times New Roman"/>
          <w:i/>
          <w:iCs/>
          <w:sz w:val="28"/>
          <w:szCs w:val="28"/>
          <w:lang w:bidi="ar-EG"/>
        </w:rPr>
        <w:t>:</w:t>
      </w:r>
    </w:p>
    <w:p w14:paraId="476BFB8F" w14:textId="46C5A61C" w:rsidR="003D3523" w:rsidRPr="007E70CD" w:rsidRDefault="000713EF" w:rsidP="00A21A3A">
      <w:pPr>
        <w:pStyle w:val="EndNoteBibliography"/>
        <w:bidi w:val="0"/>
        <w:spacing w:after="0" w:line="360" w:lineRule="auto"/>
        <w:rPr>
          <w:rFonts w:ascii="Times New Roman" w:hAnsi="Times New Roman" w:cs="Times New Roman"/>
          <w:sz w:val="28"/>
          <w:szCs w:val="28"/>
          <w:lang w:bidi="ar-EG"/>
        </w:rPr>
      </w:pPr>
      <w:r w:rsidRPr="0002741D">
        <w:rPr>
          <w:rFonts w:ascii="Times New Roman" w:hAnsi="Times New Roman" w:cs="Times New Roman"/>
          <w:sz w:val="28"/>
          <w:szCs w:val="28"/>
        </w:rPr>
        <w:t xml:space="preserve">The Culturing and Serotyping identified 11 Salmonella isolates </w:t>
      </w:r>
      <w:r w:rsidR="003E6A27" w:rsidRPr="0002741D">
        <w:rPr>
          <w:rFonts w:ascii="Times New Roman" w:hAnsi="Times New Roman" w:cs="Times New Roman"/>
          <w:sz w:val="28"/>
          <w:szCs w:val="28"/>
        </w:rPr>
        <w:t>of  400 samples (2.75%)</w:t>
      </w:r>
      <w:r w:rsidRPr="0002741D">
        <w:rPr>
          <w:rFonts w:ascii="Times New Roman" w:hAnsi="Times New Roman" w:cs="Times New Roman"/>
          <w:sz w:val="28"/>
          <w:szCs w:val="28"/>
        </w:rPr>
        <w:t xml:space="preserve">  that belong to </w:t>
      </w:r>
      <w:r w:rsidR="00E270C4" w:rsidRPr="0002741D">
        <w:rPr>
          <w:rFonts w:ascii="Times New Roman" w:hAnsi="Times New Roman" w:cs="Times New Roman"/>
          <w:sz w:val="28"/>
          <w:szCs w:val="28"/>
        </w:rPr>
        <w:t>6</w:t>
      </w:r>
      <w:r w:rsidRPr="0002741D">
        <w:rPr>
          <w:rFonts w:ascii="Times New Roman" w:hAnsi="Times New Roman" w:cs="Times New Roman"/>
          <w:sz w:val="28"/>
          <w:szCs w:val="28"/>
        </w:rPr>
        <w:t xml:space="preserve"> serotypes </w:t>
      </w:r>
      <w:r w:rsidR="003E6A27" w:rsidRPr="0002741D">
        <w:rPr>
          <w:rFonts w:ascii="Times New Roman" w:hAnsi="Times New Roman" w:cs="Times New Roman"/>
          <w:sz w:val="28"/>
          <w:szCs w:val="28"/>
          <w:lang w:bidi="ar-EG"/>
        </w:rPr>
        <w:t xml:space="preserve">distrubed as following </w:t>
      </w:r>
      <w:r w:rsidR="00A21A3A">
        <w:rPr>
          <w:rFonts w:ascii="Times New Roman" w:hAnsi="Times New Roman" w:cs="Times New Roman"/>
          <w:sz w:val="28"/>
          <w:szCs w:val="28"/>
          <w:lang w:bidi="ar-EG"/>
        </w:rPr>
        <w:t xml:space="preserve"> </w:t>
      </w:r>
      <w:r w:rsidR="003E6A27" w:rsidRPr="0002741D">
        <w:rPr>
          <w:rFonts w:ascii="Times New Roman" w:hAnsi="Times New Roman" w:cs="Times New Roman"/>
          <w:sz w:val="28"/>
          <w:szCs w:val="28"/>
          <w:lang w:bidi="ar-EG"/>
        </w:rPr>
        <w:t>5% in liver, 4% in muscle , 2 % in</w:t>
      </w:r>
      <w:r w:rsidR="009950FC">
        <w:rPr>
          <w:rFonts w:ascii="Times New Roman" w:hAnsi="Times New Roman" w:cs="Times New Roman"/>
          <w:sz w:val="28"/>
          <w:szCs w:val="28"/>
          <w:lang w:bidi="ar-EG"/>
        </w:rPr>
        <w:t xml:space="preserve"> heart and 0% in spleen </w:t>
      </w:r>
      <w:r w:rsidR="00A21A3A">
        <w:rPr>
          <w:rFonts w:ascii="Times New Roman" w:hAnsi="Times New Roman" w:cs="Times New Roman"/>
          <w:sz w:val="28"/>
          <w:szCs w:val="28"/>
          <w:lang w:bidi="ar-EG"/>
        </w:rPr>
        <w:t xml:space="preserve">and </w:t>
      </w:r>
      <w:r w:rsidR="009950FC">
        <w:rPr>
          <w:rFonts w:ascii="Times New Roman" w:hAnsi="Times New Roman" w:cs="Times New Roman"/>
          <w:sz w:val="28"/>
          <w:szCs w:val="28"/>
          <w:lang w:bidi="ar-EG"/>
        </w:rPr>
        <w:t>joint</w:t>
      </w:r>
      <w:r w:rsidR="00A21A3A">
        <w:rPr>
          <w:rFonts w:ascii="Times New Roman" w:hAnsi="Times New Roman" w:cs="Times New Roman"/>
          <w:sz w:val="28"/>
          <w:szCs w:val="28"/>
          <w:lang w:bidi="ar-EG"/>
        </w:rPr>
        <w:t>s</w:t>
      </w:r>
      <w:r w:rsidR="009950FC">
        <w:rPr>
          <w:rFonts w:ascii="Times New Roman" w:hAnsi="Times New Roman" w:cs="Times New Roman"/>
          <w:sz w:val="28"/>
          <w:szCs w:val="28"/>
          <w:lang w:bidi="ar-EG"/>
        </w:rPr>
        <w:t xml:space="preserve"> </w:t>
      </w:r>
      <w:r w:rsidR="009950FC" w:rsidRPr="0003391B">
        <w:rPr>
          <w:rFonts w:ascii="Times New Roman" w:hAnsi="Times New Roman" w:cs="Times New Roman"/>
          <w:sz w:val="28"/>
          <w:szCs w:val="28"/>
          <w:lang w:bidi="ar-EG"/>
        </w:rPr>
        <w:t>(Table 2).</w:t>
      </w:r>
      <w:r w:rsidR="003E6A27" w:rsidRPr="0002741D">
        <w:rPr>
          <w:rFonts w:ascii="Times New Roman" w:hAnsi="Times New Roman" w:cs="Times New Roman"/>
          <w:sz w:val="28"/>
          <w:szCs w:val="28"/>
          <w:lang w:bidi="ar-EG"/>
        </w:rPr>
        <w:t xml:space="preserve"> </w:t>
      </w:r>
      <w:r w:rsidR="003E6A27" w:rsidRPr="0002741D">
        <w:rPr>
          <w:rFonts w:ascii="Times New Roman" w:hAnsi="Times New Roman" w:cs="Times New Roman"/>
          <w:sz w:val="28"/>
          <w:szCs w:val="28"/>
        </w:rPr>
        <w:t xml:space="preserve">The predominant servoars isolated in this study were </w:t>
      </w:r>
      <w:r w:rsidR="003E6A27" w:rsidRPr="0002741D">
        <w:rPr>
          <w:rFonts w:ascii="Times New Roman" w:hAnsi="Times New Roman" w:cs="Times New Roman"/>
          <w:i/>
          <w:iCs/>
          <w:sz w:val="28"/>
          <w:szCs w:val="28"/>
        </w:rPr>
        <w:t>S.Infantis</w:t>
      </w:r>
      <w:r w:rsidR="003E6A27" w:rsidRPr="0002741D">
        <w:rPr>
          <w:rFonts w:ascii="Times New Roman" w:hAnsi="Times New Roman" w:cs="Times New Roman"/>
          <w:sz w:val="28"/>
          <w:szCs w:val="28"/>
        </w:rPr>
        <w:t xml:space="preserve">  (36.36%) , </w:t>
      </w:r>
      <w:r w:rsidR="003E6A27" w:rsidRPr="0002741D">
        <w:rPr>
          <w:rFonts w:ascii="Times New Roman" w:hAnsi="Times New Roman" w:cs="Times New Roman"/>
          <w:i/>
          <w:iCs/>
          <w:sz w:val="28"/>
          <w:szCs w:val="28"/>
        </w:rPr>
        <w:t>S.Typhimurium</w:t>
      </w:r>
      <w:r w:rsidR="003E6A27" w:rsidRPr="0002741D">
        <w:rPr>
          <w:rFonts w:ascii="Times New Roman" w:hAnsi="Times New Roman" w:cs="Times New Roman"/>
          <w:sz w:val="28"/>
          <w:szCs w:val="28"/>
        </w:rPr>
        <w:t xml:space="preserve"> (18.18%) ,</w:t>
      </w:r>
      <w:r w:rsidR="003D3523" w:rsidRPr="003D3523">
        <w:rPr>
          <w:rFonts w:ascii="Times New Roman" w:hAnsi="Times New Roman" w:cs="Times New Roman"/>
          <w:i/>
          <w:iCs/>
          <w:sz w:val="28"/>
          <w:szCs w:val="28"/>
        </w:rPr>
        <w:t xml:space="preserve"> </w:t>
      </w:r>
      <w:r w:rsidR="003D3523" w:rsidRPr="0002741D">
        <w:rPr>
          <w:rFonts w:ascii="Times New Roman" w:hAnsi="Times New Roman" w:cs="Times New Roman"/>
          <w:i/>
          <w:iCs/>
          <w:sz w:val="28"/>
          <w:szCs w:val="28"/>
        </w:rPr>
        <w:t xml:space="preserve">S.Stanleyville </w:t>
      </w:r>
      <w:r w:rsidR="003D3523" w:rsidRPr="0002741D">
        <w:rPr>
          <w:rFonts w:ascii="Times New Roman" w:hAnsi="Times New Roman" w:cs="Times New Roman"/>
          <w:sz w:val="28"/>
          <w:szCs w:val="28"/>
        </w:rPr>
        <w:t xml:space="preserve">(18.18%) , </w:t>
      </w:r>
      <w:r w:rsidR="003D3523" w:rsidRPr="0002741D">
        <w:rPr>
          <w:rFonts w:ascii="Times New Roman" w:hAnsi="Times New Roman" w:cs="Times New Roman"/>
          <w:i/>
          <w:iCs/>
          <w:sz w:val="28"/>
          <w:szCs w:val="28"/>
        </w:rPr>
        <w:t>S.Magherafelt</w:t>
      </w:r>
      <w:r w:rsidR="003D3523" w:rsidRPr="0002741D">
        <w:rPr>
          <w:rFonts w:ascii="Times New Roman" w:hAnsi="Times New Roman" w:cs="Times New Roman"/>
          <w:sz w:val="28"/>
          <w:szCs w:val="28"/>
        </w:rPr>
        <w:t xml:space="preserve"> (9%) , </w:t>
      </w:r>
      <w:r w:rsidR="003D3523" w:rsidRPr="0002741D">
        <w:rPr>
          <w:rFonts w:ascii="Times New Roman" w:hAnsi="Times New Roman" w:cs="Times New Roman"/>
          <w:i/>
          <w:iCs/>
          <w:sz w:val="28"/>
          <w:szCs w:val="28"/>
        </w:rPr>
        <w:t>S.Sinchew</w:t>
      </w:r>
      <w:r w:rsidR="003D3523" w:rsidRPr="0002741D">
        <w:rPr>
          <w:rFonts w:ascii="Times New Roman" w:hAnsi="Times New Roman" w:cs="Times New Roman"/>
          <w:sz w:val="28"/>
          <w:szCs w:val="28"/>
        </w:rPr>
        <w:t xml:space="preserve"> (9%)  and </w:t>
      </w:r>
      <w:r w:rsidR="003D3523" w:rsidRPr="007E70CD">
        <w:rPr>
          <w:rFonts w:ascii="Times New Roman" w:hAnsi="Times New Roman" w:cs="Times New Roman"/>
          <w:i/>
          <w:iCs/>
          <w:sz w:val="28"/>
          <w:szCs w:val="28"/>
        </w:rPr>
        <w:t>S.Ratchaburi</w:t>
      </w:r>
      <w:r w:rsidR="003D3523" w:rsidRPr="007E70CD">
        <w:rPr>
          <w:rFonts w:ascii="Times New Roman" w:hAnsi="Times New Roman" w:cs="Times New Roman"/>
          <w:sz w:val="28"/>
          <w:szCs w:val="28"/>
        </w:rPr>
        <w:t xml:space="preserve"> (9%) </w:t>
      </w:r>
      <w:r w:rsidR="00A21A3A">
        <w:rPr>
          <w:rFonts w:ascii="Times New Roman" w:hAnsi="Times New Roman" w:cs="Times New Roman"/>
          <w:sz w:val="28"/>
          <w:szCs w:val="28"/>
          <w:lang w:bidi="ar-EG"/>
        </w:rPr>
        <w:t>.</w:t>
      </w:r>
    </w:p>
    <w:p w14:paraId="1F479000" w14:textId="0B6C2DE1" w:rsidR="00C14179" w:rsidRPr="007E70CD" w:rsidRDefault="00C14179" w:rsidP="00B4062D">
      <w:pPr>
        <w:pStyle w:val="EndNoteBibliography"/>
        <w:bidi w:val="0"/>
        <w:spacing w:after="0" w:line="360" w:lineRule="auto"/>
        <w:rPr>
          <w:rFonts w:ascii="Times New Roman" w:hAnsi="Times New Roman" w:cs="Times New Roman"/>
          <w:i/>
          <w:iCs/>
          <w:sz w:val="28"/>
          <w:szCs w:val="28"/>
          <w:rtl/>
          <w:lang w:bidi="ar-EG"/>
        </w:rPr>
      </w:pPr>
      <w:r w:rsidRPr="007E70CD">
        <w:rPr>
          <w:rFonts w:ascii="Times New Roman" w:hAnsi="Times New Roman" w:cs="Times New Roman"/>
          <w:i/>
          <w:iCs/>
          <w:sz w:val="28"/>
          <w:szCs w:val="28"/>
          <w:lang w:bidi="ar-EG"/>
        </w:rPr>
        <w:t>3.1.2.</w:t>
      </w:r>
      <w:r w:rsidR="00A21A3A">
        <w:rPr>
          <w:rFonts w:ascii="Times New Roman" w:hAnsi="Times New Roman" w:cs="Times New Roman"/>
          <w:i/>
          <w:iCs/>
          <w:sz w:val="28"/>
          <w:szCs w:val="28"/>
          <w:lang w:bidi="ar-EG"/>
        </w:rPr>
        <w:t xml:space="preserve"> </w:t>
      </w:r>
      <w:r w:rsidR="00982522" w:rsidRPr="007E70CD">
        <w:rPr>
          <w:rFonts w:ascii="Times New Roman" w:hAnsi="Times New Roman" w:cs="Times New Roman"/>
          <w:i/>
          <w:iCs/>
          <w:sz w:val="28"/>
          <w:szCs w:val="28"/>
          <w:lang w:bidi="ar-EG"/>
        </w:rPr>
        <w:t>S</w:t>
      </w:r>
      <w:r w:rsidRPr="007E70CD">
        <w:rPr>
          <w:rFonts w:ascii="Times New Roman" w:hAnsi="Times New Roman" w:cs="Times New Roman"/>
          <w:i/>
          <w:iCs/>
          <w:sz w:val="28"/>
          <w:szCs w:val="28"/>
          <w:lang w:bidi="ar-EG"/>
        </w:rPr>
        <w:t>.aureus</w:t>
      </w:r>
      <w:r w:rsidR="009950FC" w:rsidRPr="007E70CD">
        <w:rPr>
          <w:rFonts w:ascii="Times New Roman" w:hAnsi="Times New Roman" w:cs="Times New Roman"/>
          <w:i/>
          <w:iCs/>
          <w:sz w:val="28"/>
          <w:szCs w:val="28"/>
          <w:lang w:bidi="ar-EG"/>
        </w:rPr>
        <w:t>:</w:t>
      </w:r>
    </w:p>
    <w:p w14:paraId="176C1709" w14:textId="4E7C4499" w:rsidR="00C14179" w:rsidRDefault="00C14179" w:rsidP="00A21A3A">
      <w:pPr>
        <w:pStyle w:val="EndNoteBibliography"/>
        <w:bidi w:val="0"/>
        <w:spacing w:after="0" w:line="360" w:lineRule="auto"/>
        <w:jc w:val="both"/>
        <w:rPr>
          <w:rFonts w:ascii="Times New Roman" w:hAnsi="Times New Roman" w:cs="Times New Roman"/>
          <w:b/>
          <w:bCs/>
          <w:sz w:val="28"/>
          <w:szCs w:val="28"/>
        </w:rPr>
      </w:pPr>
      <w:r w:rsidRPr="0002741D">
        <w:rPr>
          <w:rFonts w:ascii="Times New Roman" w:hAnsi="Times New Roman" w:cs="Times New Roman"/>
          <w:sz w:val="28"/>
          <w:szCs w:val="28"/>
          <w:lang w:bidi="ar-EG"/>
        </w:rPr>
        <w:t xml:space="preserve"> Out of 400 examined chicken samples </w:t>
      </w:r>
      <w:r w:rsidR="00A21A3A">
        <w:rPr>
          <w:rFonts w:ascii="Times New Roman" w:hAnsi="Times New Roman" w:cs="Times New Roman"/>
          <w:sz w:val="28"/>
          <w:szCs w:val="28"/>
          <w:lang w:bidi="ar-EG"/>
        </w:rPr>
        <w:t>c</w:t>
      </w:r>
      <w:r w:rsidRPr="0002741D">
        <w:rPr>
          <w:rFonts w:ascii="Times New Roman" w:hAnsi="Times New Roman" w:cs="Times New Roman"/>
          <w:sz w:val="28"/>
          <w:szCs w:val="28"/>
          <w:lang w:bidi="ar-EG"/>
        </w:rPr>
        <w:t xml:space="preserve">oagulase positive </w:t>
      </w:r>
      <w:r w:rsidR="00A21A3A">
        <w:rPr>
          <w:rFonts w:ascii="Times New Roman" w:hAnsi="Times New Roman" w:cs="Times New Roman"/>
          <w:i/>
          <w:iCs/>
          <w:sz w:val="28"/>
          <w:szCs w:val="28"/>
          <w:lang w:bidi="ar-EG"/>
        </w:rPr>
        <w:t>S.</w:t>
      </w:r>
      <w:r w:rsidRPr="00A21A3A">
        <w:rPr>
          <w:rFonts w:ascii="Times New Roman" w:hAnsi="Times New Roman" w:cs="Times New Roman"/>
          <w:i/>
          <w:iCs/>
          <w:sz w:val="28"/>
          <w:szCs w:val="28"/>
          <w:lang w:bidi="ar-EG"/>
        </w:rPr>
        <w:t>aureus</w:t>
      </w:r>
      <w:r w:rsidRPr="0002741D">
        <w:rPr>
          <w:rFonts w:ascii="Times New Roman" w:hAnsi="Times New Roman" w:cs="Times New Roman"/>
          <w:sz w:val="28"/>
          <w:szCs w:val="28"/>
          <w:lang w:bidi="ar-EG"/>
        </w:rPr>
        <w:t xml:space="preserve"> incidence was 10.25% (41 isolate). </w:t>
      </w:r>
      <w:r w:rsidRPr="0002741D">
        <w:rPr>
          <w:rFonts w:ascii="Times New Roman" w:hAnsi="Times New Roman" w:cs="Times New Roman"/>
          <w:sz w:val="28"/>
          <w:szCs w:val="28"/>
        </w:rPr>
        <w:t>distrubed as following 18% in muscle, 11% in liver . 7% in heart . 6% in spleen and 4% in joint</w:t>
      </w:r>
      <w:r w:rsidR="00A21A3A">
        <w:rPr>
          <w:rFonts w:ascii="Times New Roman" w:hAnsi="Times New Roman" w:cs="Times New Roman"/>
          <w:sz w:val="28"/>
          <w:szCs w:val="28"/>
        </w:rPr>
        <w:t>s</w:t>
      </w:r>
      <w:r w:rsidRPr="0003391B">
        <w:rPr>
          <w:rFonts w:ascii="Times New Roman" w:hAnsi="Times New Roman" w:cs="Times New Roman"/>
          <w:sz w:val="28"/>
          <w:szCs w:val="28"/>
        </w:rPr>
        <w:t>.(Table 3)</w:t>
      </w:r>
      <w:r w:rsidR="003D3523" w:rsidRPr="0003391B">
        <w:rPr>
          <w:rFonts w:ascii="Times New Roman" w:hAnsi="Times New Roman" w:cs="Times New Roman"/>
          <w:sz w:val="28"/>
          <w:szCs w:val="28"/>
        </w:rPr>
        <w:t>.</w:t>
      </w:r>
    </w:p>
    <w:p w14:paraId="240E9AD9" w14:textId="7FF42F1F" w:rsidR="00136306" w:rsidRPr="007E70CD" w:rsidRDefault="00AF46B6" w:rsidP="0003391B">
      <w:pPr>
        <w:pStyle w:val="EndNoteBibliography"/>
        <w:bidi w:val="0"/>
        <w:spacing w:after="0" w:line="360" w:lineRule="auto"/>
        <w:rPr>
          <w:rFonts w:ascii="Times New Roman" w:hAnsi="Times New Roman" w:cs="Times New Roman"/>
          <w:i/>
          <w:iCs/>
          <w:sz w:val="28"/>
          <w:szCs w:val="28"/>
          <w:lang w:bidi="ar-EG"/>
        </w:rPr>
      </w:pPr>
      <w:r w:rsidRPr="007E70CD">
        <w:rPr>
          <w:rFonts w:ascii="Times New Roman" w:hAnsi="Times New Roman" w:cs="Times New Roman"/>
          <w:i/>
          <w:iCs/>
          <w:sz w:val="28"/>
          <w:szCs w:val="28"/>
          <w:lang w:bidi="ar-EG"/>
        </w:rPr>
        <w:t>3.</w:t>
      </w:r>
      <w:r w:rsidR="0078701C" w:rsidRPr="007E70CD">
        <w:rPr>
          <w:rFonts w:ascii="Times New Roman" w:hAnsi="Times New Roman" w:cs="Times New Roman"/>
          <w:i/>
          <w:iCs/>
          <w:sz w:val="28"/>
          <w:szCs w:val="28"/>
          <w:lang w:bidi="ar-EG"/>
        </w:rPr>
        <w:t>2</w:t>
      </w:r>
      <w:r w:rsidRPr="007E70CD">
        <w:rPr>
          <w:rFonts w:ascii="Times New Roman" w:hAnsi="Times New Roman" w:cs="Times New Roman"/>
          <w:i/>
          <w:iCs/>
          <w:sz w:val="28"/>
          <w:szCs w:val="28"/>
          <w:lang w:bidi="ar-EG"/>
        </w:rPr>
        <w:t>.Antimicrobial Susceptability testing for Salmonella and S</w:t>
      </w:r>
      <w:r w:rsidR="0003391B">
        <w:rPr>
          <w:rFonts w:ascii="Times New Roman" w:hAnsi="Times New Roman" w:cs="Times New Roman"/>
          <w:i/>
          <w:iCs/>
          <w:sz w:val="28"/>
          <w:szCs w:val="28"/>
          <w:lang w:bidi="ar-EG"/>
        </w:rPr>
        <w:t>.</w:t>
      </w:r>
      <w:r w:rsidRPr="007E70CD">
        <w:rPr>
          <w:rFonts w:ascii="Times New Roman" w:hAnsi="Times New Roman" w:cs="Times New Roman"/>
          <w:i/>
          <w:iCs/>
          <w:sz w:val="28"/>
          <w:szCs w:val="28"/>
          <w:lang w:bidi="ar-EG"/>
        </w:rPr>
        <w:t>aureus</w:t>
      </w:r>
      <w:r w:rsidR="009950FC" w:rsidRPr="007E70CD">
        <w:rPr>
          <w:rFonts w:ascii="Times New Roman" w:hAnsi="Times New Roman" w:cs="Times New Roman"/>
          <w:i/>
          <w:iCs/>
          <w:sz w:val="28"/>
          <w:szCs w:val="28"/>
          <w:lang w:bidi="ar-EG"/>
        </w:rPr>
        <w:t>:</w:t>
      </w:r>
    </w:p>
    <w:p w14:paraId="5F572D02" w14:textId="1D2582B5" w:rsidR="00AF46B6" w:rsidRPr="007E70CD" w:rsidRDefault="00CF7A13" w:rsidP="00A268B3">
      <w:pPr>
        <w:pStyle w:val="EndNoteBibliography"/>
        <w:bidi w:val="0"/>
        <w:spacing w:after="0" w:line="360" w:lineRule="auto"/>
        <w:rPr>
          <w:rFonts w:ascii="Times New Roman" w:hAnsi="Times New Roman" w:cs="Times New Roman"/>
          <w:sz w:val="28"/>
          <w:szCs w:val="28"/>
          <w:lang w:bidi="ar-EG"/>
        </w:rPr>
      </w:pPr>
      <w:r w:rsidRPr="0002741D">
        <w:rPr>
          <w:rFonts w:ascii="Times New Roman" w:hAnsi="Times New Roman" w:cs="Times New Roman"/>
          <w:sz w:val="28"/>
          <w:szCs w:val="28"/>
        </w:rPr>
        <w:t xml:space="preserve"> </w:t>
      </w:r>
      <w:r w:rsidR="00AF46B6" w:rsidRPr="0002741D">
        <w:rPr>
          <w:rFonts w:ascii="Times New Roman" w:hAnsi="Times New Roman" w:cs="Times New Roman"/>
          <w:sz w:val="28"/>
          <w:szCs w:val="28"/>
        </w:rPr>
        <w:t xml:space="preserve">By Antimicrobial </w:t>
      </w:r>
      <w:r w:rsidR="00013D7C">
        <w:rPr>
          <w:rFonts w:ascii="Times New Roman" w:hAnsi="Times New Roman" w:cs="Times New Roman"/>
          <w:sz w:val="28"/>
          <w:szCs w:val="28"/>
        </w:rPr>
        <w:t>sensitivity</w:t>
      </w:r>
      <w:r w:rsidR="00AF46B6" w:rsidRPr="0002741D">
        <w:rPr>
          <w:rFonts w:ascii="Times New Roman" w:hAnsi="Times New Roman" w:cs="Times New Roman"/>
          <w:sz w:val="28"/>
          <w:szCs w:val="28"/>
        </w:rPr>
        <w:t xml:space="preserve"> test all Salmonalla and </w:t>
      </w:r>
      <w:r w:rsidR="009950FC" w:rsidRPr="00013D7C">
        <w:rPr>
          <w:rFonts w:ascii="Times New Roman" w:hAnsi="Times New Roman" w:cs="Times New Roman"/>
          <w:i/>
          <w:iCs/>
          <w:sz w:val="28"/>
          <w:szCs w:val="28"/>
        </w:rPr>
        <w:t>S.</w:t>
      </w:r>
      <w:r w:rsidR="00AF46B6" w:rsidRPr="00013D7C">
        <w:rPr>
          <w:rFonts w:ascii="Times New Roman" w:hAnsi="Times New Roman" w:cs="Times New Roman"/>
          <w:i/>
          <w:iCs/>
          <w:sz w:val="28"/>
          <w:szCs w:val="28"/>
        </w:rPr>
        <w:t>aureus</w:t>
      </w:r>
      <w:r w:rsidR="00AF46B6" w:rsidRPr="0002741D">
        <w:rPr>
          <w:rFonts w:ascii="Times New Roman" w:hAnsi="Times New Roman" w:cs="Times New Roman"/>
          <w:sz w:val="28"/>
          <w:szCs w:val="28"/>
        </w:rPr>
        <w:t xml:space="preserve"> isolates (100%) showed multidrug resistance (MDR;resistance to 3 or more antibiotics). Resistance percentage for Salmonella and</w:t>
      </w:r>
      <w:r w:rsidR="00AF46B6" w:rsidRPr="009950FC">
        <w:rPr>
          <w:rFonts w:ascii="Times New Roman" w:hAnsi="Times New Roman" w:cs="Times New Roman"/>
          <w:i/>
          <w:iCs/>
          <w:sz w:val="28"/>
          <w:szCs w:val="28"/>
        </w:rPr>
        <w:t xml:space="preserve"> </w:t>
      </w:r>
      <w:r w:rsidR="00BE4EEB" w:rsidRPr="009950FC">
        <w:rPr>
          <w:rFonts w:ascii="Times New Roman" w:hAnsi="Times New Roman" w:cs="Times New Roman"/>
          <w:i/>
          <w:iCs/>
          <w:sz w:val="28"/>
          <w:szCs w:val="28"/>
        </w:rPr>
        <w:t>S</w:t>
      </w:r>
      <w:r w:rsidR="009950FC" w:rsidRPr="009950FC">
        <w:rPr>
          <w:rFonts w:ascii="Times New Roman" w:hAnsi="Times New Roman" w:cs="Times New Roman"/>
          <w:i/>
          <w:iCs/>
          <w:sz w:val="28"/>
          <w:szCs w:val="28"/>
        </w:rPr>
        <w:t>.</w:t>
      </w:r>
      <w:r w:rsidR="00BE4EEB" w:rsidRPr="009950FC">
        <w:rPr>
          <w:rFonts w:ascii="Times New Roman" w:hAnsi="Times New Roman" w:cs="Times New Roman"/>
          <w:i/>
          <w:iCs/>
          <w:sz w:val="28"/>
          <w:szCs w:val="28"/>
        </w:rPr>
        <w:t xml:space="preserve">aureus </w:t>
      </w:r>
      <w:r w:rsidR="00BE4EEB" w:rsidRPr="0002741D">
        <w:rPr>
          <w:rFonts w:ascii="Times New Roman" w:hAnsi="Times New Roman" w:cs="Times New Roman"/>
          <w:sz w:val="28"/>
          <w:szCs w:val="28"/>
        </w:rPr>
        <w:t xml:space="preserve">as </w:t>
      </w:r>
      <w:r w:rsidR="00BE4EEB" w:rsidRPr="007E70CD">
        <w:rPr>
          <w:rFonts w:ascii="Times New Roman" w:hAnsi="Times New Roman" w:cs="Times New Roman"/>
          <w:sz w:val="28"/>
          <w:szCs w:val="28"/>
        </w:rPr>
        <w:t xml:space="preserve">shown in (Table </w:t>
      </w:r>
      <w:r w:rsidR="00A268B3">
        <w:rPr>
          <w:rFonts w:ascii="Times New Roman" w:hAnsi="Times New Roman" w:cs="Times New Roman"/>
          <w:sz w:val="28"/>
          <w:szCs w:val="28"/>
        </w:rPr>
        <w:t>4</w:t>
      </w:r>
      <w:r w:rsidR="009950FC" w:rsidRPr="007E70CD">
        <w:rPr>
          <w:rFonts w:ascii="Times New Roman" w:hAnsi="Times New Roman" w:cs="Times New Roman"/>
          <w:sz w:val="28"/>
          <w:szCs w:val="28"/>
        </w:rPr>
        <w:t xml:space="preserve"> and </w:t>
      </w:r>
      <w:r w:rsidR="00A268B3">
        <w:rPr>
          <w:rFonts w:ascii="Times New Roman" w:hAnsi="Times New Roman" w:cs="Times New Roman"/>
          <w:sz w:val="28"/>
          <w:szCs w:val="28"/>
        </w:rPr>
        <w:t>5</w:t>
      </w:r>
      <w:r w:rsidR="00AF46B6" w:rsidRPr="007E70CD">
        <w:rPr>
          <w:rFonts w:ascii="Times New Roman" w:hAnsi="Times New Roman" w:cs="Times New Roman"/>
          <w:sz w:val="28"/>
          <w:szCs w:val="28"/>
        </w:rPr>
        <w:t>)</w:t>
      </w:r>
      <w:r w:rsidR="007E70CD">
        <w:rPr>
          <w:rFonts w:ascii="Times New Roman" w:hAnsi="Times New Roman" w:cs="Times New Roman"/>
          <w:sz w:val="28"/>
          <w:szCs w:val="28"/>
        </w:rPr>
        <w:t>.</w:t>
      </w:r>
      <w:r w:rsidR="00AF46B6" w:rsidRPr="007E70CD">
        <w:rPr>
          <w:rFonts w:ascii="Times New Roman" w:hAnsi="Times New Roman" w:cs="Times New Roman"/>
          <w:sz w:val="28"/>
          <w:szCs w:val="28"/>
        </w:rPr>
        <w:t xml:space="preserve">  </w:t>
      </w:r>
    </w:p>
    <w:p w14:paraId="2E667CB8" w14:textId="7F77BFDD" w:rsidR="0078701C" w:rsidRPr="007E70CD" w:rsidRDefault="003B3BAB" w:rsidP="00B4062D">
      <w:pPr>
        <w:tabs>
          <w:tab w:val="left" w:pos="2910"/>
        </w:tabs>
        <w:spacing w:after="0" w:line="360" w:lineRule="auto"/>
        <w:rPr>
          <w:rFonts w:ascii="Times New Roman" w:hAnsi="Times New Roman" w:cs="Times New Roman"/>
          <w:i/>
          <w:iCs/>
          <w:sz w:val="28"/>
          <w:szCs w:val="28"/>
        </w:rPr>
      </w:pPr>
      <w:r w:rsidRPr="007E70CD">
        <w:rPr>
          <w:rFonts w:ascii="Times New Roman" w:hAnsi="Times New Roman" w:cs="Times New Roman"/>
          <w:i/>
          <w:iCs/>
          <w:sz w:val="28"/>
          <w:szCs w:val="28"/>
        </w:rPr>
        <w:t>3.3</w:t>
      </w:r>
      <w:proofErr w:type="gramStart"/>
      <w:r w:rsidRPr="007E70CD">
        <w:rPr>
          <w:rFonts w:ascii="Times New Roman" w:hAnsi="Times New Roman" w:cs="Times New Roman"/>
          <w:i/>
          <w:iCs/>
          <w:sz w:val="28"/>
          <w:szCs w:val="28"/>
        </w:rPr>
        <w:t>.PCR</w:t>
      </w:r>
      <w:proofErr w:type="gramEnd"/>
      <w:r w:rsidRPr="007E70CD">
        <w:rPr>
          <w:rFonts w:ascii="Times New Roman" w:hAnsi="Times New Roman" w:cs="Times New Roman"/>
          <w:i/>
          <w:iCs/>
          <w:sz w:val="28"/>
          <w:szCs w:val="28"/>
        </w:rPr>
        <w:t xml:space="preserve"> results</w:t>
      </w:r>
      <w:r w:rsidR="009950FC" w:rsidRPr="007E70CD">
        <w:rPr>
          <w:rFonts w:ascii="Times New Roman" w:hAnsi="Times New Roman" w:cs="Times New Roman"/>
          <w:i/>
          <w:iCs/>
          <w:sz w:val="28"/>
          <w:szCs w:val="28"/>
        </w:rPr>
        <w:t xml:space="preserve"> for detection of resistance genes in Salmonella and </w:t>
      </w:r>
      <w:proofErr w:type="spellStart"/>
      <w:r w:rsidR="009950FC" w:rsidRPr="007E70CD">
        <w:rPr>
          <w:rFonts w:ascii="Times New Roman" w:hAnsi="Times New Roman" w:cs="Times New Roman"/>
          <w:i/>
          <w:iCs/>
          <w:sz w:val="28"/>
          <w:szCs w:val="28"/>
        </w:rPr>
        <w:t>S.aureus</w:t>
      </w:r>
      <w:proofErr w:type="spellEnd"/>
      <w:r w:rsidR="009950FC" w:rsidRPr="007E70CD">
        <w:rPr>
          <w:rFonts w:ascii="Times New Roman" w:hAnsi="Times New Roman" w:cs="Times New Roman"/>
          <w:i/>
          <w:iCs/>
          <w:sz w:val="28"/>
          <w:szCs w:val="28"/>
        </w:rPr>
        <w:t>:</w:t>
      </w:r>
    </w:p>
    <w:p w14:paraId="149D74FA" w14:textId="60BBBB9F" w:rsidR="00CF7A13" w:rsidRPr="0002741D" w:rsidRDefault="00CF7A13" w:rsidP="00A268B3">
      <w:pPr>
        <w:spacing w:after="0" w:line="360" w:lineRule="auto"/>
        <w:ind w:left="360"/>
        <w:jc w:val="lowKashida"/>
        <w:rPr>
          <w:rFonts w:ascii="Times New Roman" w:hAnsi="Times New Roman" w:cs="Times New Roman"/>
          <w:sz w:val="28"/>
          <w:szCs w:val="28"/>
          <w:lang w:bidi="ar-EG"/>
        </w:rPr>
      </w:pPr>
      <w:r w:rsidRPr="007E70CD">
        <w:rPr>
          <w:rFonts w:ascii="Times New Roman" w:hAnsi="Times New Roman" w:cs="Times New Roman"/>
          <w:sz w:val="28"/>
          <w:szCs w:val="28"/>
        </w:rPr>
        <w:t>For Salmonella :</w:t>
      </w:r>
      <w:r w:rsidRPr="0002741D">
        <w:rPr>
          <w:rFonts w:ascii="Times New Roman" w:hAnsi="Times New Roman" w:cs="Times New Roman"/>
          <w:sz w:val="28"/>
          <w:szCs w:val="28"/>
        </w:rPr>
        <w:t xml:space="preserve"> 9 isolates</w:t>
      </w:r>
      <w:r w:rsidR="00BF6A85">
        <w:rPr>
          <w:rFonts w:ascii="Times New Roman" w:hAnsi="Times New Roman" w:cs="Times New Roman"/>
          <w:sz w:val="28"/>
          <w:szCs w:val="28"/>
        </w:rPr>
        <w:t xml:space="preserve"> out of 11 examined salmonella isolates </w:t>
      </w:r>
      <w:r w:rsidRPr="0002741D">
        <w:rPr>
          <w:rFonts w:ascii="Times New Roman" w:hAnsi="Times New Roman" w:cs="Times New Roman"/>
          <w:sz w:val="28"/>
          <w:szCs w:val="28"/>
        </w:rPr>
        <w:t xml:space="preserve"> harbored </w:t>
      </w:r>
      <w:proofErr w:type="spellStart"/>
      <w:r w:rsidRPr="0002741D">
        <w:rPr>
          <w:rFonts w:ascii="Times New Roman" w:hAnsi="Times New Roman" w:cs="Times New Roman"/>
          <w:i/>
          <w:iCs/>
          <w:sz w:val="28"/>
          <w:szCs w:val="28"/>
        </w:rPr>
        <w:t>bla</w:t>
      </w:r>
      <w:r w:rsidRPr="00124906">
        <w:rPr>
          <w:rFonts w:ascii="Times New Roman" w:hAnsi="Times New Roman" w:cs="Times New Roman"/>
          <w:sz w:val="28"/>
          <w:szCs w:val="28"/>
        </w:rPr>
        <w:t>TEM</w:t>
      </w:r>
      <w:proofErr w:type="spellEnd"/>
      <w:r w:rsidRPr="0002741D">
        <w:rPr>
          <w:rFonts w:ascii="Times New Roman" w:hAnsi="Times New Roman" w:cs="Times New Roman"/>
          <w:sz w:val="28"/>
          <w:szCs w:val="28"/>
        </w:rPr>
        <w:t xml:space="preserve"> gene ,</w:t>
      </w:r>
      <w:r w:rsidRPr="0002741D">
        <w:rPr>
          <w:rFonts w:ascii="Times New Roman" w:hAnsi="Times New Roman" w:cs="Times New Roman"/>
          <w:i/>
          <w:iCs/>
          <w:sz w:val="28"/>
          <w:szCs w:val="28"/>
        </w:rPr>
        <w:t>Sul</w:t>
      </w:r>
      <w:r w:rsidRPr="00124906">
        <w:rPr>
          <w:rFonts w:ascii="Times New Roman" w:hAnsi="Times New Roman" w:cs="Times New Roman"/>
          <w:sz w:val="28"/>
          <w:szCs w:val="28"/>
        </w:rPr>
        <w:t>1</w:t>
      </w:r>
      <w:r w:rsidRPr="0002741D">
        <w:rPr>
          <w:rFonts w:ascii="Times New Roman" w:hAnsi="Times New Roman" w:cs="Times New Roman"/>
          <w:sz w:val="28"/>
          <w:szCs w:val="28"/>
        </w:rPr>
        <w:t xml:space="preserve"> </w:t>
      </w:r>
      <w:r w:rsidR="00BF6A85">
        <w:rPr>
          <w:rFonts w:ascii="Times New Roman" w:hAnsi="Times New Roman" w:cs="Times New Roman"/>
          <w:sz w:val="28"/>
          <w:szCs w:val="28"/>
        </w:rPr>
        <w:t>and</w:t>
      </w:r>
      <w:r w:rsidRPr="0002741D">
        <w:rPr>
          <w:rFonts w:ascii="Times New Roman" w:hAnsi="Times New Roman" w:cs="Times New Roman"/>
          <w:sz w:val="28"/>
          <w:szCs w:val="28"/>
        </w:rPr>
        <w:t xml:space="preserve"> </w:t>
      </w:r>
      <w:proofErr w:type="spellStart"/>
      <w:r w:rsidRPr="0002741D">
        <w:rPr>
          <w:rFonts w:ascii="Times New Roman" w:hAnsi="Times New Roman" w:cs="Times New Roman"/>
          <w:i/>
          <w:iCs/>
          <w:sz w:val="28"/>
          <w:szCs w:val="28"/>
        </w:rPr>
        <w:t>flo</w:t>
      </w:r>
      <w:r w:rsidRPr="00124906">
        <w:rPr>
          <w:rFonts w:ascii="Times New Roman" w:hAnsi="Times New Roman" w:cs="Times New Roman"/>
          <w:sz w:val="28"/>
          <w:szCs w:val="28"/>
        </w:rPr>
        <w:t>R</w:t>
      </w:r>
      <w:proofErr w:type="spellEnd"/>
      <w:r w:rsidR="00BF6A85">
        <w:rPr>
          <w:rFonts w:ascii="Times New Roman" w:hAnsi="Times New Roman" w:cs="Times New Roman"/>
          <w:sz w:val="28"/>
          <w:szCs w:val="28"/>
        </w:rPr>
        <w:t xml:space="preserve"> (100%) , </w:t>
      </w:r>
      <w:r w:rsidRPr="0002741D">
        <w:rPr>
          <w:rFonts w:ascii="Times New Roman" w:hAnsi="Times New Roman" w:cs="Times New Roman"/>
          <w:sz w:val="28"/>
          <w:szCs w:val="28"/>
        </w:rPr>
        <w:t>7 isolates</w:t>
      </w:r>
      <w:r w:rsidR="00BF6A85">
        <w:rPr>
          <w:rFonts w:ascii="Times New Roman" w:hAnsi="Times New Roman" w:cs="Times New Roman"/>
          <w:sz w:val="28"/>
          <w:szCs w:val="28"/>
        </w:rPr>
        <w:t xml:space="preserve"> out of 11 examined salmonella isolates</w:t>
      </w:r>
      <w:r w:rsidRPr="0002741D">
        <w:rPr>
          <w:rFonts w:ascii="Times New Roman" w:hAnsi="Times New Roman" w:cs="Times New Roman"/>
          <w:sz w:val="28"/>
          <w:szCs w:val="28"/>
        </w:rPr>
        <w:t xml:space="preserve"> harbored </w:t>
      </w:r>
      <w:proofErr w:type="spellStart"/>
      <w:r w:rsidR="00124906">
        <w:rPr>
          <w:rFonts w:ascii="Times New Roman" w:hAnsi="Times New Roman" w:cs="Times New Roman"/>
          <w:i/>
          <w:iCs/>
          <w:sz w:val="28"/>
          <w:szCs w:val="28"/>
        </w:rPr>
        <w:t>ere</w:t>
      </w:r>
      <w:r w:rsidR="00124906" w:rsidRPr="00124906">
        <w:rPr>
          <w:rFonts w:ascii="Times New Roman" w:hAnsi="Times New Roman" w:cs="Times New Roman"/>
          <w:sz w:val="28"/>
          <w:szCs w:val="28"/>
        </w:rPr>
        <w:t>A</w:t>
      </w:r>
      <w:proofErr w:type="spellEnd"/>
      <w:r w:rsidR="00124906">
        <w:rPr>
          <w:rFonts w:ascii="Times New Roman" w:hAnsi="Times New Roman" w:cs="Times New Roman"/>
          <w:i/>
          <w:iCs/>
          <w:sz w:val="28"/>
          <w:szCs w:val="28"/>
        </w:rPr>
        <w:t xml:space="preserve"> </w:t>
      </w:r>
      <w:r w:rsidR="00BF6A85" w:rsidRPr="00BF6A85">
        <w:rPr>
          <w:rFonts w:ascii="Times New Roman" w:hAnsi="Times New Roman" w:cs="Times New Roman"/>
          <w:sz w:val="28"/>
          <w:szCs w:val="28"/>
        </w:rPr>
        <w:t>and</w:t>
      </w:r>
      <w:r w:rsidRPr="0002741D">
        <w:rPr>
          <w:rFonts w:ascii="Times New Roman" w:hAnsi="Times New Roman" w:cs="Times New Roman"/>
          <w:i/>
          <w:iCs/>
          <w:sz w:val="28"/>
          <w:szCs w:val="28"/>
        </w:rPr>
        <w:t xml:space="preserve"> </w:t>
      </w:r>
      <w:proofErr w:type="spellStart"/>
      <w:r w:rsidRPr="0002741D">
        <w:rPr>
          <w:rFonts w:ascii="Times New Roman" w:hAnsi="Times New Roman" w:cs="Times New Roman"/>
          <w:i/>
          <w:iCs/>
          <w:sz w:val="28"/>
          <w:szCs w:val="28"/>
        </w:rPr>
        <w:t>tet</w:t>
      </w:r>
      <w:r w:rsidRPr="00124906">
        <w:rPr>
          <w:rFonts w:ascii="Times New Roman" w:hAnsi="Times New Roman" w:cs="Times New Roman"/>
          <w:sz w:val="28"/>
          <w:szCs w:val="28"/>
        </w:rPr>
        <w:t>A</w:t>
      </w:r>
      <w:proofErr w:type="spellEnd"/>
      <w:r w:rsidRPr="00124906">
        <w:rPr>
          <w:rFonts w:ascii="Times New Roman" w:hAnsi="Times New Roman" w:cs="Times New Roman"/>
          <w:sz w:val="28"/>
          <w:szCs w:val="28"/>
        </w:rPr>
        <w:t xml:space="preserve"> </w:t>
      </w:r>
      <w:r w:rsidRPr="0002741D">
        <w:rPr>
          <w:rFonts w:ascii="Times New Roman" w:hAnsi="Times New Roman" w:cs="Times New Roman"/>
          <w:sz w:val="28"/>
          <w:szCs w:val="28"/>
        </w:rPr>
        <w:t>(77.7%) , 6 isolates</w:t>
      </w:r>
      <w:r w:rsidR="00BF6A85">
        <w:rPr>
          <w:rFonts w:ascii="Times New Roman" w:hAnsi="Times New Roman" w:cs="Times New Roman"/>
          <w:sz w:val="28"/>
          <w:szCs w:val="28"/>
        </w:rPr>
        <w:t xml:space="preserve"> out of  11 examined salmonella isolates</w:t>
      </w:r>
      <w:r w:rsidRPr="0002741D">
        <w:rPr>
          <w:rFonts w:ascii="Times New Roman" w:hAnsi="Times New Roman" w:cs="Times New Roman"/>
          <w:sz w:val="28"/>
          <w:szCs w:val="28"/>
        </w:rPr>
        <w:t xml:space="preserve"> harbored </w:t>
      </w:r>
      <w:r w:rsidRPr="0002741D">
        <w:rPr>
          <w:rFonts w:ascii="Times New Roman" w:hAnsi="Times New Roman" w:cs="Times New Roman"/>
          <w:i/>
          <w:iCs/>
          <w:sz w:val="28"/>
          <w:szCs w:val="28"/>
        </w:rPr>
        <w:t>aad</w:t>
      </w:r>
      <w:r w:rsidRPr="00124906">
        <w:rPr>
          <w:rFonts w:ascii="Times New Roman" w:hAnsi="Times New Roman" w:cs="Times New Roman"/>
          <w:sz w:val="28"/>
          <w:szCs w:val="28"/>
        </w:rPr>
        <w:t>A1</w:t>
      </w:r>
      <w:r w:rsidRPr="0002741D">
        <w:rPr>
          <w:rFonts w:ascii="Times New Roman" w:hAnsi="Times New Roman" w:cs="Times New Roman"/>
          <w:sz w:val="28"/>
          <w:szCs w:val="28"/>
        </w:rPr>
        <w:t xml:space="preserve"> and </w:t>
      </w:r>
      <w:r w:rsidRPr="0002741D">
        <w:rPr>
          <w:rFonts w:ascii="Times New Roman" w:hAnsi="Times New Roman" w:cs="Times New Roman"/>
          <w:sz w:val="28"/>
          <w:szCs w:val="28"/>
          <w:lang w:bidi="ar-EG"/>
        </w:rPr>
        <w:t xml:space="preserve">class </w:t>
      </w:r>
      <w:r w:rsidR="00BF6A85">
        <w:rPr>
          <w:rFonts w:ascii="Times New Roman" w:hAnsi="Times New Roman" w:cs="Times New Roman"/>
          <w:sz w:val="28"/>
          <w:szCs w:val="28"/>
          <w:lang w:bidi="ar-EG"/>
        </w:rPr>
        <w:t>I</w:t>
      </w:r>
      <w:r w:rsidRPr="0002741D">
        <w:rPr>
          <w:rFonts w:ascii="Times New Roman" w:hAnsi="Times New Roman" w:cs="Times New Roman"/>
          <w:sz w:val="28"/>
          <w:szCs w:val="28"/>
          <w:lang w:bidi="ar-EG"/>
        </w:rPr>
        <w:t xml:space="preserve"> </w:t>
      </w:r>
      <w:proofErr w:type="spellStart"/>
      <w:r w:rsidRPr="0002741D">
        <w:rPr>
          <w:rFonts w:ascii="Times New Roman" w:hAnsi="Times New Roman" w:cs="Times New Roman"/>
          <w:sz w:val="28"/>
          <w:szCs w:val="28"/>
          <w:lang w:bidi="ar-EG"/>
        </w:rPr>
        <w:t>integron</w:t>
      </w:r>
      <w:proofErr w:type="spellEnd"/>
      <w:r w:rsidRPr="0002741D">
        <w:rPr>
          <w:rFonts w:ascii="Times New Roman" w:hAnsi="Times New Roman" w:cs="Times New Roman"/>
          <w:sz w:val="28"/>
          <w:szCs w:val="28"/>
          <w:lang w:bidi="ar-EG"/>
        </w:rPr>
        <w:t xml:space="preserve"> (66.6%) and only 1 isolate</w:t>
      </w:r>
      <w:r w:rsidR="00BF6A85">
        <w:rPr>
          <w:rFonts w:ascii="Times New Roman" w:hAnsi="Times New Roman" w:cs="Times New Roman"/>
          <w:sz w:val="28"/>
          <w:szCs w:val="28"/>
          <w:lang w:bidi="ar-EG"/>
        </w:rPr>
        <w:t xml:space="preserve"> out of 11 examined salmonella isolates</w:t>
      </w:r>
      <w:r w:rsidRPr="0002741D">
        <w:rPr>
          <w:rFonts w:ascii="Times New Roman" w:hAnsi="Times New Roman" w:cs="Times New Roman"/>
          <w:sz w:val="28"/>
          <w:szCs w:val="28"/>
          <w:lang w:bidi="ar-EG"/>
        </w:rPr>
        <w:t xml:space="preserve"> harbored</w:t>
      </w:r>
      <w:r w:rsidRPr="0002741D">
        <w:rPr>
          <w:rFonts w:ascii="Times New Roman" w:hAnsi="Times New Roman" w:cs="Times New Roman"/>
          <w:i/>
          <w:iCs/>
          <w:sz w:val="28"/>
          <w:szCs w:val="28"/>
          <w:lang w:bidi="ar-EG"/>
        </w:rPr>
        <w:t xml:space="preserve"> </w:t>
      </w:r>
      <w:proofErr w:type="spellStart"/>
      <w:r w:rsidRPr="0002741D">
        <w:rPr>
          <w:rFonts w:ascii="Times New Roman" w:hAnsi="Times New Roman" w:cs="Times New Roman"/>
          <w:i/>
          <w:iCs/>
          <w:sz w:val="28"/>
          <w:szCs w:val="28"/>
          <w:lang w:bidi="ar-EG"/>
        </w:rPr>
        <w:t>qnr</w:t>
      </w:r>
      <w:r w:rsidRPr="00124906">
        <w:rPr>
          <w:rFonts w:ascii="Times New Roman" w:hAnsi="Times New Roman" w:cs="Times New Roman"/>
          <w:sz w:val="28"/>
          <w:szCs w:val="28"/>
          <w:lang w:bidi="ar-EG"/>
        </w:rPr>
        <w:t>S</w:t>
      </w:r>
      <w:proofErr w:type="spellEnd"/>
      <w:r w:rsidRPr="0002741D">
        <w:rPr>
          <w:rFonts w:ascii="Times New Roman" w:hAnsi="Times New Roman" w:cs="Times New Roman"/>
          <w:sz w:val="28"/>
          <w:szCs w:val="28"/>
          <w:lang w:bidi="ar-EG"/>
        </w:rPr>
        <w:t xml:space="preserve"> gene (11.1%).</w:t>
      </w:r>
      <w:r w:rsidR="00BF6A85">
        <w:rPr>
          <w:rFonts w:ascii="Times New Roman" w:hAnsi="Times New Roman" w:cs="Times New Roman"/>
          <w:sz w:val="28"/>
          <w:szCs w:val="28"/>
          <w:lang w:bidi="ar-EG"/>
        </w:rPr>
        <w:t xml:space="preserve"> </w:t>
      </w:r>
      <w:r w:rsidR="00BE4EEB" w:rsidRPr="0002741D">
        <w:rPr>
          <w:rFonts w:ascii="Times New Roman" w:hAnsi="Times New Roman" w:cs="Times New Roman"/>
          <w:sz w:val="28"/>
          <w:szCs w:val="28"/>
          <w:lang w:bidi="ar-EG"/>
        </w:rPr>
        <w:t xml:space="preserve">(Table </w:t>
      </w:r>
      <w:r w:rsidR="00A268B3">
        <w:rPr>
          <w:rFonts w:ascii="Times New Roman" w:hAnsi="Times New Roman" w:cs="Times New Roman"/>
          <w:sz w:val="28"/>
          <w:szCs w:val="28"/>
          <w:lang w:bidi="ar-EG"/>
        </w:rPr>
        <w:t>6</w:t>
      </w:r>
      <w:r w:rsidR="00BE4EEB" w:rsidRPr="0002741D">
        <w:rPr>
          <w:rFonts w:ascii="Times New Roman" w:hAnsi="Times New Roman" w:cs="Times New Roman"/>
          <w:sz w:val="28"/>
          <w:szCs w:val="28"/>
          <w:lang w:bidi="ar-EG"/>
        </w:rPr>
        <w:t xml:space="preserve">) </w:t>
      </w:r>
    </w:p>
    <w:p w14:paraId="02774591" w14:textId="7C263FC4" w:rsidR="00CF7A13" w:rsidRDefault="00CF7A13" w:rsidP="00A268B3">
      <w:pPr>
        <w:spacing w:after="0" w:line="360" w:lineRule="auto"/>
        <w:ind w:left="360"/>
        <w:jc w:val="lowKashida"/>
        <w:rPr>
          <w:rFonts w:ascii="Times New Roman" w:hAnsi="Times New Roman" w:cs="Times New Roman"/>
          <w:sz w:val="28"/>
          <w:szCs w:val="28"/>
          <w:lang w:bidi="ar-EG"/>
        </w:rPr>
      </w:pPr>
      <w:r w:rsidRPr="007E70CD">
        <w:rPr>
          <w:rFonts w:ascii="Times New Roman" w:hAnsi="Times New Roman" w:cs="Times New Roman"/>
          <w:sz w:val="28"/>
          <w:szCs w:val="28"/>
          <w:lang w:bidi="ar-EG"/>
        </w:rPr>
        <w:t xml:space="preserve">For </w:t>
      </w:r>
      <w:proofErr w:type="spellStart"/>
      <w:proofErr w:type="gramStart"/>
      <w:r w:rsidR="009950FC" w:rsidRPr="007E70CD">
        <w:rPr>
          <w:rFonts w:ascii="Times New Roman" w:hAnsi="Times New Roman" w:cs="Times New Roman"/>
          <w:i/>
          <w:iCs/>
          <w:sz w:val="28"/>
          <w:szCs w:val="28"/>
          <w:lang w:bidi="ar-EG"/>
        </w:rPr>
        <w:t>S.</w:t>
      </w:r>
      <w:r w:rsidRPr="007E70CD">
        <w:rPr>
          <w:rFonts w:ascii="Times New Roman" w:hAnsi="Times New Roman" w:cs="Times New Roman"/>
          <w:i/>
          <w:iCs/>
          <w:sz w:val="28"/>
          <w:szCs w:val="28"/>
          <w:lang w:bidi="ar-EG"/>
        </w:rPr>
        <w:t>aureus</w:t>
      </w:r>
      <w:proofErr w:type="spellEnd"/>
      <w:r w:rsidRPr="007E70CD">
        <w:rPr>
          <w:rFonts w:ascii="Times New Roman" w:hAnsi="Times New Roman" w:cs="Times New Roman"/>
          <w:sz w:val="28"/>
          <w:szCs w:val="28"/>
          <w:lang w:bidi="ar-EG"/>
        </w:rPr>
        <w:t xml:space="preserve"> :</w:t>
      </w:r>
      <w:proofErr w:type="gramEnd"/>
      <w:r w:rsidRPr="0002741D">
        <w:rPr>
          <w:rFonts w:ascii="Times New Roman" w:hAnsi="Times New Roman" w:cs="Times New Roman"/>
          <w:sz w:val="28"/>
          <w:szCs w:val="28"/>
          <w:lang w:bidi="ar-EG"/>
        </w:rPr>
        <w:t xml:space="preserve"> 3 isolates harbored </w:t>
      </w:r>
      <w:proofErr w:type="spellStart"/>
      <w:r w:rsidRPr="0002741D">
        <w:rPr>
          <w:rFonts w:ascii="Times New Roman" w:hAnsi="Times New Roman" w:cs="Times New Roman"/>
          <w:i/>
          <w:iCs/>
          <w:sz w:val="28"/>
          <w:szCs w:val="28"/>
          <w:lang w:bidi="ar-EG"/>
        </w:rPr>
        <w:t>mec</w:t>
      </w:r>
      <w:r w:rsidRPr="00124906">
        <w:rPr>
          <w:rFonts w:ascii="Times New Roman" w:hAnsi="Times New Roman" w:cs="Times New Roman"/>
          <w:sz w:val="28"/>
          <w:szCs w:val="28"/>
          <w:lang w:bidi="ar-EG"/>
        </w:rPr>
        <w:t>A</w:t>
      </w:r>
      <w:proofErr w:type="spellEnd"/>
      <w:r w:rsidRPr="0002741D">
        <w:rPr>
          <w:rFonts w:ascii="Times New Roman" w:hAnsi="Times New Roman" w:cs="Times New Roman"/>
          <w:sz w:val="28"/>
          <w:szCs w:val="28"/>
          <w:lang w:bidi="ar-EG"/>
        </w:rPr>
        <w:t xml:space="preserve"> gene (50%)  and 4 isolates harbored </w:t>
      </w:r>
      <w:proofErr w:type="spellStart"/>
      <w:r w:rsidRPr="0002741D">
        <w:rPr>
          <w:rFonts w:ascii="Times New Roman" w:hAnsi="Times New Roman" w:cs="Times New Roman"/>
          <w:i/>
          <w:iCs/>
          <w:sz w:val="28"/>
          <w:szCs w:val="28"/>
          <w:lang w:bidi="ar-EG"/>
        </w:rPr>
        <w:t>fem</w:t>
      </w:r>
      <w:r w:rsidRPr="00124906">
        <w:rPr>
          <w:rFonts w:ascii="Times New Roman" w:hAnsi="Times New Roman" w:cs="Times New Roman"/>
          <w:sz w:val="28"/>
          <w:szCs w:val="28"/>
          <w:lang w:bidi="ar-EG"/>
        </w:rPr>
        <w:t>A</w:t>
      </w:r>
      <w:proofErr w:type="spellEnd"/>
      <w:r w:rsidRPr="0002741D">
        <w:rPr>
          <w:rFonts w:ascii="Times New Roman" w:hAnsi="Times New Roman" w:cs="Times New Roman"/>
          <w:sz w:val="28"/>
          <w:szCs w:val="28"/>
          <w:lang w:bidi="ar-EG"/>
        </w:rPr>
        <w:t xml:space="preserve"> gene ( 66.6%) .</w:t>
      </w:r>
      <w:r w:rsidR="00BE4EEB" w:rsidRPr="0002741D">
        <w:rPr>
          <w:rFonts w:ascii="Times New Roman" w:hAnsi="Times New Roman" w:cs="Times New Roman"/>
          <w:sz w:val="28"/>
          <w:szCs w:val="28"/>
          <w:lang w:bidi="ar-EG"/>
        </w:rPr>
        <w:t xml:space="preserve">(Table </w:t>
      </w:r>
      <w:r w:rsidR="00A268B3">
        <w:rPr>
          <w:rFonts w:ascii="Times New Roman" w:hAnsi="Times New Roman" w:cs="Times New Roman"/>
          <w:sz w:val="28"/>
          <w:szCs w:val="28"/>
          <w:lang w:bidi="ar-EG"/>
        </w:rPr>
        <w:t>7</w:t>
      </w:r>
      <w:r w:rsidR="00BE4EEB" w:rsidRPr="0002741D">
        <w:rPr>
          <w:rFonts w:ascii="Times New Roman" w:hAnsi="Times New Roman" w:cs="Times New Roman"/>
          <w:sz w:val="28"/>
          <w:szCs w:val="28"/>
          <w:lang w:bidi="ar-EG"/>
        </w:rPr>
        <w:t>)</w:t>
      </w:r>
    </w:p>
    <w:p w14:paraId="12BE9820" w14:textId="77777777" w:rsidR="00672FAA" w:rsidRDefault="00672FAA" w:rsidP="00A268B3">
      <w:pPr>
        <w:spacing w:after="0" w:line="360" w:lineRule="auto"/>
        <w:ind w:left="360"/>
        <w:jc w:val="lowKashida"/>
        <w:rPr>
          <w:rFonts w:ascii="Times New Roman" w:hAnsi="Times New Roman" w:cs="Times New Roman"/>
          <w:sz w:val="28"/>
          <w:szCs w:val="28"/>
          <w:lang w:bidi="ar-EG"/>
        </w:rPr>
      </w:pPr>
    </w:p>
    <w:p w14:paraId="34DED0E1" w14:textId="77777777" w:rsidR="00672FAA" w:rsidRDefault="00672FAA" w:rsidP="00A268B3">
      <w:pPr>
        <w:spacing w:after="0" w:line="360" w:lineRule="auto"/>
        <w:ind w:left="360"/>
        <w:jc w:val="lowKashida"/>
        <w:rPr>
          <w:rFonts w:ascii="Times New Roman" w:hAnsi="Times New Roman" w:cs="Times New Roman"/>
          <w:sz w:val="28"/>
          <w:szCs w:val="28"/>
          <w:lang w:bidi="ar-EG"/>
        </w:rPr>
      </w:pPr>
    </w:p>
    <w:p w14:paraId="630005A1" w14:textId="77777777" w:rsidR="00672FAA" w:rsidRDefault="00672FAA" w:rsidP="00A268B3">
      <w:pPr>
        <w:spacing w:after="0" w:line="360" w:lineRule="auto"/>
        <w:ind w:left="360"/>
        <w:jc w:val="lowKashida"/>
        <w:rPr>
          <w:rFonts w:ascii="Times New Roman" w:hAnsi="Times New Roman" w:cs="Times New Roman"/>
          <w:sz w:val="28"/>
          <w:szCs w:val="28"/>
          <w:lang w:bidi="ar-EG"/>
        </w:rPr>
      </w:pPr>
    </w:p>
    <w:p w14:paraId="450619BA" w14:textId="09B8367A" w:rsidR="00E8377A" w:rsidRPr="003F79CF" w:rsidRDefault="004720D0" w:rsidP="00B4062D">
      <w:pPr>
        <w:tabs>
          <w:tab w:val="left" w:pos="2910"/>
        </w:tabs>
        <w:spacing w:after="0" w:line="360" w:lineRule="auto"/>
        <w:rPr>
          <w:rFonts w:ascii="Times New Roman" w:hAnsi="Times New Roman" w:cs="Times New Roman"/>
          <w:b/>
          <w:bCs/>
          <w:sz w:val="28"/>
          <w:szCs w:val="28"/>
        </w:rPr>
      </w:pPr>
      <w:proofErr w:type="gramStart"/>
      <w:r>
        <w:rPr>
          <w:rFonts w:ascii="Times New Roman" w:hAnsi="Times New Roman" w:cs="Times New Roman"/>
          <w:b/>
          <w:bCs/>
          <w:sz w:val="28"/>
          <w:szCs w:val="28"/>
        </w:rPr>
        <w:lastRenderedPageBreak/>
        <w:t>4.DISCUSSION</w:t>
      </w:r>
      <w:proofErr w:type="gramEnd"/>
    </w:p>
    <w:p w14:paraId="5118585B" w14:textId="46DBF047" w:rsidR="005F7D76" w:rsidRPr="00672FAA" w:rsidRDefault="00784766" w:rsidP="00B4062D">
      <w:pPr>
        <w:spacing w:after="0" w:line="360" w:lineRule="auto"/>
        <w:jc w:val="lowKashida"/>
        <w:rPr>
          <w:rFonts w:ascii="Times New Roman" w:hAnsi="Times New Roman" w:cs="Times New Roman"/>
          <w:sz w:val="28"/>
          <w:szCs w:val="28"/>
          <w:lang w:bidi="ar-EG"/>
        </w:rPr>
      </w:pPr>
      <w:r w:rsidRPr="00672FAA">
        <w:rPr>
          <w:rFonts w:ascii="Times New Roman" w:hAnsi="Times New Roman" w:cs="Times New Roman"/>
          <w:sz w:val="28"/>
          <w:szCs w:val="28"/>
        </w:rPr>
        <w:t xml:space="preserve">     </w:t>
      </w:r>
      <w:r w:rsidR="00D6786F" w:rsidRPr="00672FAA">
        <w:rPr>
          <w:rFonts w:ascii="Times New Roman" w:hAnsi="Times New Roman" w:cs="Times New Roman"/>
          <w:sz w:val="28"/>
          <w:szCs w:val="28"/>
        </w:rPr>
        <w:t>The present study tries to illustrate the problem</w:t>
      </w:r>
      <w:r w:rsidR="0003391B" w:rsidRPr="00672FAA">
        <w:rPr>
          <w:rFonts w:ascii="Times New Roman" w:hAnsi="Times New Roman" w:cs="Times New Roman"/>
          <w:sz w:val="28"/>
          <w:szCs w:val="28"/>
        </w:rPr>
        <w:t xml:space="preserve"> of Antimicrobial resistance in </w:t>
      </w:r>
      <w:r w:rsidR="00D6786F" w:rsidRPr="00672FAA">
        <w:rPr>
          <w:rFonts w:ascii="Times New Roman" w:hAnsi="Times New Roman" w:cs="Times New Roman"/>
          <w:sz w:val="28"/>
          <w:szCs w:val="28"/>
        </w:rPr>
        <w:t xml:space="preserve">Salmonella </w:t>
      </w:r>
      <w:proofErr w:type="spellStart"/>
      <w:r w:rsidR="00D6786F" w:rsidRPr="00672FAA">
        <w:rPr>
          <w:rFonts w:ascii="Times New Roman" w:hAnsi="Times New Roman" w:cs="Times New Roman"/>
          <w:sz w:val="28"/>
          <w:szCs w:val="28"/>
        </w:rPr>
        <w:t>servoars</w:t>
      </w:r>
      <w:proofErr w:type="spellEnd"/>
      <w:r w:rsidR="00D6786F" w:rsidRPr="00672FAA">
        <w:rPr>
          <w:rFonts w:ascii="Times New Roman" w:hAnsi="Times New Roman" w:cs="Times New Roman"/>
          <w:sz w:val="28"/>
          <w:szCs w:val="28"/>
        </w:rPr>
        <w:t xml:space="preserve"> and </w:t>
      </w:r>
      <w:proofErr w:type="spellStart"/>
      <w:r w:rsidR="00D6786F" w:rsidRPr="00672FAA">
        <w:rPr>
          <w:rFonts w:ascii="Times New Roman" w:hAnsi="Times New Roman" w:cs="Times New Roman"/>
          <w:i/>
          <w:iCs/>
          <w:sz w:val="28"/>
          <w:szCs w:val="28"/>
        </w:rPr>
        <w:t>S.aureus</w:t>
      </w:r>
      <w:proofErr w:type="spellEnd"/>
      <w:r w:rsidR="00D6786F" w:rsidRPr="00672FAA">
        <w:rPr>
          <w:rFonts w:ascii="Times New Roman" w:hAnsi="Times New Roman" w:cs="Times New Roman"/>
          <w:sz w:val="28"/>
          <w:szCs w:val="28"/>
        </w:rPr>
        <w:t xml:space="preserve"> in chicken in </w:t>
      </w:r>
      <w:r w:rsidR="005F7D76" w:rsidRPr="00672FAA">
        <w:rPr>
          <w:rFonts w:ascii="Times New Roman" w:hAnsi="Times New Roman" w:cs="Times New Roman"/>
          <w:sz w:val="28"/>
          <w:szCs w:val="28"/>
        </w:rPr>
        <w:t>El-</w:t>
      </w:r>
      <w:proofErr w:type="spellStart"/>
      <w:r w:rsidR="00D6786F" w:rsidRPr="00672FAA">
        <w:rPr>
          <w:rFonts w:ascii="Times New Roman" w:hAnsi="Times New Roman" w:cs="Times New Roman"/>
          <w:sz w:val="28"/>
          <w:szCs w:val="28"/>
        </w:rPr>
        <w:t>Gharbia</w:t>
      </w:r>
      <w:proofErr w:type="spellEnd"/>
      <w:r w:rsidR="00D6786F" w:rsidRPr="00672FAA">
        <w:rPr>
          <w:rFonts w:ascii="Times New Roman" w:hAnsi="Times New Roman" w:cs="Times New Roman"/>
          <w:sz w:val="28"/>
          <w:szCs w:val="28"/>
        </w:rPr>
        <w:t xml:space="preserve"> </w:t>
      </w:r>
      <w:proofErr w:type="spellStart"/>
      <w:r w:rsidR="00D6786F" w:rsidRPr="00672FAA">
        <w:rPr>
          <w:rFonts w:ascii="Times New Roman" w:hAnsi="Times New Roman" w:cs="Times New Roman"/>
          <w:sz w:val="28"/>
          <w:szCs w:val="28"/>
        </w:rPr>
        <w:t>Governorate</w:t>
      </w:r>
      <w:proofErr w:type="gramStart"/>
      <w:r w:rsidR="00D6786F" w:rsidRPr="00672FAA">
        <w:rPr>
          <w:rFonts w:ascii="Times New Roman" w:hAnsi="Times New Roman" w:cs="Times New Roman"/>
          <w:sz w:val="28"/>
          <w:szCs w:val="28"/>
        </w:rPr>
        <w:t>,Egypt</w:t>
      </w:r>
      <w:proofErr w:type="spellEnd"/>
      <w:proofErr w:type="gramEnd"/>
      <w:r w:rsidR="00D6786F" w:rsidRPr="00672FAA">
        <w:rPr>
          <w:rFonts w:ascii="Times New Roman" w:hAnsi="Times New Roman" w:cs="Times New Roman"/>
          <w:sz w:val="28"/>
          <w:szCs w:val="28"/>
        </w:rPr>
        <w:t>.</w:t>
      </w:r>
    </w:p>
    <w:p w14:paraId="1050B08D" w14:textId="793838F4" w:rsidR="00CF7A13" w:rsidRPr="00672FAA" w:rsidRDefault="00DE6F00" w:rsidP="00B4062D">
      <w:pPr>
        <w:spacing w:after="0" w:line="360" w:lineRule="auto"/>
        <w:jc w:val="lowKashida"/>
        <w:rPr>
          <w:rFonts w:ascii="Times New Roman" w:hAnsi="Times New Roman" w:cs="Times New Roman"/>
          <w:i/>
          <w:iCs/>
          <w:sz w:val="28"/>
          <w:szCs w:val="28"/>
          <w:lang w:bidi="ar-EG"/>
        </w:rPr>
      </w:pPr>
      <w:r w:rsidRPr="00672FAA">
        <w:rPr>
          <w:rFonts w:ascii="Times New Roman" w:hAnsi="Times New Roman" w:cs="Times New Roman"/>
          <w:i/>
          <w:iCs/>
          <w:sz w:val="28"/>
          <w:szCs w:val="28"/>
          <w:lang w:bidi="ar-EG"/>
        </w:rPr>
        <w:t>4.1</w:t>
      </w:r>
      <w:proofErr w:type="gramStart"/>
      <w:r w:rsidRPr="00672FAA">
        <w:rPr>
          <w:rFonts w:ascii="Times New Roman" w:hAnsi="Times New Roman" w:cs="Times New Roman"/>
          <w:i/>
          <w:iCs/>
          <w:sz w:val="28"/>
          <w:szCs w:val="28"/>
          <w:lang w:bidi="ar-EG"/>
        </w:rPr>
        <w:t>.</w:t>
      </w:r>
      <w:r w:rsidR="00CF7A13" w:rsidRPr="00672FAA">
        <w:rPr>
          <w:rFonts w:ascii="Times New Roman" w:hAnsi="Times New Roman" w:cs="Times New Roman"/>
          <w:i/>
          <w:iCs/>
          <w:sz w:val="28"/>
          <w:szCs w:val="28"/>
          <w:lang w:bidi="ar-EG"/>
        </w:rPr>
        <w:t>Salmonella</w:t>
      </w:r>
      <w:proofErr w:type="gramEnd"/>
      <w:r w:rsidR="008F50CD" w:rsidRPr="00672FAA">
        <w:rPr>
          <w:rFonts w:ascii="Times New Roman" w:hAnsi="Times New Roman" w:cs="Times New Roman"/>
          <w:i/>
          <w:iCs/>
          <w:sz w:val="28"/>
          <w:szCs w:val="28"/>
          <w:lang w:bidi="ar-EG"/>
        </w:rPr>
        <w:t>:</w:t>
      </w:r>
    </w:p>
    <w:p w14:paraId="577560E5" w14:textId="5E41BD57" w:rsidR="00672FAA" w:rsidRPr="00672FAA" w:rsidRDefault="00460B89" w:rsidP="00672FAA">
      <w:pPr>
        <w:spacing w:after="0" w:line="360" w:lineRule="auto"/>
        <w:jc w:val="both"/>
        <w:rPr>
          <w:rFonts w:ascii="Times New Roman" w:eastAsia="Calibri" w:hAnsi="Times New Roman" w:cs="Times New Roman"/>
          <w:sz w:val="28"/>
          <w:szCs w:val="28"/>
          <w:lang w:bidi="ar-EG"/>
        </w:rPr>
      </w:pPr>
      <w:r w:rsidRPr="00672FAA">
        <w:rPr>
          <w:rFonts w:ascii="Times New Roman" w:hAnsi="Times New Roman" w:cs="Times New Roman"/>
          <w:sz w:val="28"/>
          <w:szCs w:val="28"/>
          <w:lang w:bidi="ar-EG"/>
        </w:rPr>
        <w:t>O</w:t>
      </w:r>
      <w:r w:rsidR="00551990" w:rsidRPr="00672FAA">
        <w:rPr>
          <w:rFonts w:ascii="Times New Roman" w:hAnsi="Times New Roman" w:cs="Times New Roman"/>
          <w:sz w:val="28"/>
          <w:szCs w:val="28"/>
          <w:lang w:bidi="ar-EG"/>
        </w:rPr>
        <w:t xml:space="preserve">ut of 400 examined chicken samples, 11 </w:t>
      </w:r>
      <w:r w:rsidRPr="00672FAA">
        <w:rPr>
          <w:rFonts w:ascii="Times New Roman" w:hAnsi="Times New Roman" w:cs="Times New Roman"/>
          <w:sz w:val="28"/>
          <w:szCs w:val="28"/>
          <w:lang w:bidi="ar-EG"/>
        </w:rPr>
        <w:t>isolates</w:t>
      </w:r>
      <w:r w:rsidR="00551990" w:rsidRPr="00672FAA">
        <w:rPr>
          <w:rFonts w:ascii="Times New Roman" w:hAnsi="Times New Roman" w:cs="Times New Roman"/>
          <w:sz w:val="28"/>
          <w:szCs w:val="28"/>
          <w:lang w:bidi="ar-EG"/>
        </w:rPr>
        <w:t xml:space="preserve"> (2.75%) </w:t>
      </w:r>
      <w:r w:rsidRPr="00672FAA">
        <w:rPr>
          <w:rFonts w:ascii="Times New Roman" w:hAnsi="Times New Roman" w:cs="Times New Roman"/>
          <w:sz w:val="28"/>
          <w:szCs w:val="28"/>
          <w:lang w:bidi="ar-EG"/>
        </w:rPr>
        <w:t>of</w:t>
      </w:r>
      <w:r w:rsidR="006D2ECA" w:rsidRPr="00672FAA">
        <w:rPr>
          <w:rFonts w:ascii="Times New Roman" w:hAnsi="Times New Roman" w:cs="Times New Roman"/>
          <w:sz w:val="28"/>
          <w:szCs w:val="28"/>
          <w:lang w:bidi="ar-EG"/>
        </w:rPr>
        <w:t xml:space="preserve"> </w:t>
      </w:r>
      <w:r w:rsidR="006629E6" w:rsidRPr="00672FAA">
        <w:rPr>
          <w:rFonts w:ascii="Times New Roman" w:hAnsi="Times New Roman" w:cs="Times New Roman"/>
          <w:sz w:val="28"/>
          <w:szCs w:val="28"/>
          <w:lang w:bidi="ar-EG"/>
        </w:rPr>
        <w:t xml:space="preserve">Salmonella </w:t>
      </w:r>
      <w:proofErr w:type="spellStart"/>
      <w:r w:rsidR="006629E6" w:rsidRPr="00672FAA">
        <w:rPr>
          <w:rFonts w:ascii="Times New Roman" w:hAnsi="Times New Roman" w:cs="Times New Roman"/>
          <w:sz w:val="28"/>
          <w:szCs w:val="28"/>
          <w:lang w:bidi="ar-EG"/>
        </w:rPr>
        <w:t>spp</w:t>
      </w:r>
      <w:proofErr w:type="spellEnd"/>
      <w:r w:rsidRPr="00672FAA">
        <w:rPr>
          <w:rFonts w:ascii="Times New Roman" w:hAnsi="Times New Roman" w:cs="Times New Roman"/>
          <w:sz w:val="28"/>
          <w:szCs w:val="28"/>
          <w:lang w:bidi="ar-EG"/>
        </w:rPr>
        <w:t xml:space="preserve"> were detected</w:t>
      </w:r>
      <w:r w:rsidR="006629E6" w:rsidRPr="00672FAA">
        <w:rPr>
          <w:rFonts w:ascii="Times New Roman" w:hAnsi="Times New Roman" w:cs="Times New Roman"/>
          <w:sz w:val="28"/>
          <w:szCs w:val="28"/>
          <w:lang w:bidi="ar-EG"/>
        </w:rPr>
        <w:t xml:space="preserve"> (Table 2</w:t>
      </w:r>
      <w:r w:rsidR="00551990" w:rsidRPr="00672FAA">
        <w:rPr>
          <w:rFonts w:ascii="Times New Roman" w:hAnsi="Times New Roman" w:cs="Times New Roman"/>
          <w:sz w:val="28"/>
          <w:szCs w:val="28"/>
          <w:lang w:bidi="ar-EG"/>
        </w:rPr>
        <w:t xml:space="preserve">) .This is </w:t>
      </w:r>
      <w:proofErr w:type="spellStart"/>
      <w:r w:rsidR="00551990" w:rsidRPr="00672FAA">
        <w:rPr>
          <w:rFonts w:ascii="Times New Roman" w:hAnsi="Times New Roman" w:cs="Times New Roman"/>
          <w:sz w:val="28"/>
          <w:szCs w:val="28"/>
          <w:lang w:bidi="ar-EG"/>
        </w:rPr>
        <w:t>aggreable</w:t>
      </w:r>
      <w:proofErr w:type="spellEnd"/>
      <w:r w:rsidR="00551990" w:rsidRPr="00672FAA">
        <w:rPr>
          <w:rFonts w:ascii="Times New Roman" w:hAnsi="Times New Roman" w:cs="Times New Roman"/>
          <w:sz w:val="28"/>
          <w:szCs w:val="28"/>
          <w:lang w:bidi="ar-EG"/>
        </w:rPr>
        <w:t xml:space="preserve"> </w:t>
      </w:r>
      <w:r w:rsidR="004C1F14" w:rsidRPr="00672FAA">
        <w:rPr>
          <w:rFonts w:ascii="Times New Roman" w:hAnsi="Times New Roman" w:cs="Times New Roman"/>
          <w:sz w:val="28"/>
          <w:szCs w:val="28"/>
          <w:lang w:bidi="ar-EG"/>
        </w:rPr>
        <w:t>with</w:t>
      </w:r>
      <w:r w:rsidR="004D606E" w:rsidRPr="00672FAA">
        <w:rPr>
          <w:rFonts w:ascii="Times New Roman" w:hAnsi="Times New Roman" w:cs="Times New Roman"/>
          <w:sz w:val="28"/>
          <w:szCs w:val="28"/>
        </w:rPr>
        <w:t xml:space="preserve"> </w:t>
      </w:r>
      <w:r w:rsidR="00551990" w:rsidRPr="00672FAA">
        <w:rPr>
          <w:rFonts w:ascii="Times New Roman" w:hAnsi="Times New Roman" w:cs="Times New Roman"/>
          <w:sz w:val="28"/>
          <w:szCs w:val="28"/>
        </w:rPr>
        <w:fldChar w:fldCharType="begin"/>
      </w:r>
      <w:r w:rsidR="00A821F0" w:rsidRPr="00672FAA">
        <w:rPr>
          <w:rFonts w:ascii="Times New Roman" w:hAnsi="Times New Roman" w:cs="Times New Roman"/>
          <w:sz w:val="28"/>
          <w:szCs w:val="28"/>
        </w:rPr>
        <w:instrText xml:space="preserve"> ADDIN EN.CITE &lt;EndNote&gt;&lt;Cite&gt;&lt;Author&gt;Chiu&lt;/Author&gt;&lt;Year&gt;2010&lt;/Year&gt;&lt;RecNum&gt;15&lt;/RecNum&gt;&lt;DisplayText&gt;(Chiu&lt;style face="italic"&gt; et al.&lt;/style&gt;, 2010)&lt;/DisplayText&gt;&lt;record&gt;&lt;rec-number&gt;15&lt;/rec-number&gt;&lt;foreign-keys&gt;&lt;key app="EN" db-id="wefv9s9295vspfeep9exzz2g2f9d2p2wfa0x" timestamp="1498752327"&gt;15&lt;/key&gt;&lt;/foreign-keys&gt;&lt;ref-type name="Journal Article"&gt;17&lt;/ref-type&gt;&lt;contributors&gt;&lt;authors&gt;&lt;author&gt;Chiu, Lan-Ho&lt;/author&gt;&lt;author&gt;Chiu, Cheng-Hsun&lt;/author&gt;&lt;author&gt;Horn, Yan-Ming&lt;/author&gt;&lt;author&gt;Chiou, Chien-Shun&lt;/author&gt;&lt;author&gt;Lee, Chien-Yu&lt;/author&gt;&lt;author&gt;Yeh, Chia-Ming&lt;/author&gt;&lt;author&gt;Yu, Chang-You&lt;/author&gt;&lt;author&gt;Wu, Chean-Ping&lt;/author&gt;&lt;author&gt;Chang, Chao-Chin&lt;/author&gt;&lt;author&gt;Chu, Chishih&lt;/author&gt;&lt;/authors&gt;&lt;/contributors&gt;&lt;titles&gt;&lt;title&gt;Characterization of 13 multi-drug resistant Salmonella serovars from different broiler chickens associated with those of human isolates&lt;/title&gt;&lt;secondary-title&gt;BMC microbiology&lt;/secondary-title&gt;&lt;/titles&gt;&lt;periodical&gt;&lt;full-title&gt;BMC microbiology&lt;/full-title&gt;&lt;/periodical&gt;&lt;pages&gt;1&lt;/pages&gt;&lt;volume&gt;10&lt;/volume&gt;&lt;number&gt;1&lt;/number&gt;&lt;dates&gt;&lt;year&gt;2010&lt;/year&gt;&lt;/dates&gt;&lt;isbn&gt;1471-2180&lt;/isbn&gt;&lt;urls&gt;&lt;/urls&gt;&lt;/record&gt;&lt;/Cite&gt;&lt;/EndNote&gt;</w:instrText>
      </w:r>
      <w:r w:rsidR="00551990" w:rsidRPr="00672FAA">
        <w:rPr>
          <w:rFonts w:ascii="Times New Roman" w:hAnsi="Times New Roman" w:cs="Times New Roman"/>
          <w:sz w:val="28"/>
          <w:szCs w:val="28"/>
        </w:rPr>
        <w:fldChar w:fldCharType="separate"/>
      </w:r>
      <w:hyperlink w:anchor="_ENREF_10" w:tooltip="Chiu, 2010 #15" w:history="1">
        <w:r w:rsidR="00053B98" w:rsidRPr="00672FAA">
          <w:rPr>
            <w:rFonts w:ascii="Times New Roman" w:hAnsi="Times New Roman" w:cs="Times New Roman"/>
            <w:noProof/>
            <w:sz w:val="28"/>
            <w:szCs w:val="28"/>
          </w:rPr>
          <w:t>Chiu</w:t>
        </w:r>
        <w:r w:rsidRPr="00672FAA">
          <w:rPr>
            <w:rFonts w:ascii="Times New Roman" w:hAnsi="Times New Roman" w:cs="Times New Roman"/>
            <w:noProof/>
            <w:sz w:val="28"/>
            <w:szCs w:val="28"/>
          </w:rPr>
          <w:t xml:space="preserve"> </w:t>
        </w:r>
        <w:r w:rsidRPr="00672FAA">
          <w:rPr>
            <w:rFonts w:ascii="Times New Roman" w:hAnsi="Times New Roman" w:cs="Times New Roman"/>
            <w:i/>
            <w:iCs/>
            <w:noProof/>
            <w:sz w:val="28"/>
            <w:szCs w:val="28"/>
          </w:rPr>
          <w:t>et al</w:t>
        </w:r>
        <w:r w:rsidR="00294FFC" w:rsidRPr="00672FAA">
          <w:rPr>
            <w:rFonts w:ascii="Times New Roman" w:hAnsi="Times New Roman" w:cs="Times New Roman"/>
            <w:noProof/>
            <w:sz w:val="28"/>
            <w:szCs w:val="28"/>
          </w:rPr>
          <w:t>.,</w:t>
        </w:r>
        <w:r w:rsidRPr="00672FAA">
          <w:rPr>
            <w:rFonts w:ascii="Times New Roman" w:hAnsi="Times New Roman" w:cs="Times New Roman"/>
            <w:noProof/>
            <w:sz w:val="28"/>
            <w:szCs w:val="28"/>
          </w:rPr>
          <w:t xml:space="preserve"> (</w:t>
        </w:r>
        <w:r w:rsidR="00053B98" w:rsidRPr="00672FAA">
          <w:rPr>
            <w:rFonts w:ascii="Times New Roman" w:hAnsi="Times New Roman" w:cs="Times New Roman"/>
            <w:noProof/>
            <w:sz w:val="28"/>
            <w:szCs w:val="28"/>
          </w:rPr>
          <w:t xml:space="preserve"> 2010</w:t>
        </w:r>
      </w:hyperlink>
      <w:r w:rsidR="00A821F0" w:rsidRPr="00672FAA">
        <w:rPr>
          <w:rFonts w:ascii="Times New Roman" w:hAnsi="Times New Roman" w:cs="Times New Roman"/>
          <w:noProof/>
          <w:sz w:val="28"/>
          <w:szCs w:val="28"/>
        </w:rPr>
        <w:t>)</w:t>
      </w:r>
      <w:r w:rsidR="00551990" w:rsidRPr="00672FAA">
        <w:rPr>
          <w:rFonts w:ascii="Times New Roman" w:hAnsi="Times New Roman" w:cs="Times New Roman"/>
          <w:sz w:val="28"/>
          <w:szCs w:val="28"/>
        </w:rPr>
        <w:fldChar w:fldCharType="end"/>
      </w:r>
      <w:r w:rsidR="004D606E" w:rsidRPr="00672FAA">
        <w:rPr>
          <w:rFonts w:ascii="Times New Roman" w:hAnsi="Times New Roman" w:cs="Times New Roman"/>
          <w:sz w:val="28"/>
          <w:szCs w:val="28"/>
        </w:rPr>
        <w:t xml:space="preserve"> and </w:t>
      </w:r>
      <w:hyperlink w:anchor="_ENREF_7" w:tooltip="Akbar, 2013 #5" w:history="1">
        <w:r w:rsidR="00922B86" w:rsidRPr="00672FAA">
          <w:rPr>
            <w:rFonts w:ascii="Times New Roman" w:hAnsi="Times New Roman" w:cs="Times New Roman"/>
            <w:noProof/>
            <w:sz w:val="28"/>
            <w:szCs w:val="28"/>
          </w:rPr>
          <w:t>Akbar and</w:t>
        </w:r>
        <w:r w:rsidR="00BF15D4" w:rsidRPr="00672FAA">
          <w:rPr>
            <w:rFonts w:ascii="Times New Roman" w:hAnsi="Times New Roman" w:cs="Times New Roman"/>
            <w:noProof/>
            <w:sz w:val="28"/>
            <w:szCs w:val="28"/>
          </w:rPr>
          <w:t xml:space="preserve"> </w:t>
        </w:r>
        <w:r w:rsidR="00922B86" w:rsidRPr="00672FAA">
          <w:rPr>
            <w:rFonts w:ascii="Times New Roman" w:hAnsi="Times New Roman" w:cs="Times New Roman"/>
            <w:noProof/>
            <w:sz w:val="28"/>
            <w:szCs w:val="28"/>
          </w:rPr>
          <w:t>Anal</w:t>
        </w:r>
        <w:r w:rsidR="00294FFC" w:rsidRPr="00672FAA">
          <w:rPr>
            <w:rFonts w:ascii="Times New Roman" w:hAnsi="Times New Roman" w:cs="Times New Roman"/>
            <w:noProof/>
            <w:sz w:val="28"/>
            <w:szCs w:val="28"/>
          </w:rPr>
          <w:t>.,</w:t>
        </w:r>
        <w:r w:rsidRPr="00672FAA">
          <w:rPr>
            <w:rFonts w:ascii="Times New Roman" w:hAnsi="Times New Roman" w:cs="Times New Roman"/>
            <w:noProof/>
            <w:sz w:val="28"/>
            <w:szCs w:val="28"/>
          </w:rPr>
          <w:t xml:space="preserve"> (</w:t>
        </w:r>
        <w:r w:rsidR="00922B86" w:rsidRPr="00672FAA">
          <w:rPr>
            <w:rFonts w:ascii="Times New Roman" w:hAnsi="Times New Roman" w:cs="Times New Roman"/>
            <w:noProof/>
            <w:sz w:val="28"/>
            <w:szCs w:val="28"/>
          </w:rPr>
          <w:t>2013</w:t>
        </w:r>
      </w:hyperlink>
      <w:r w:rsidR="00922B86" w:rsidRPr="00672FAA">
        <w:rPr>
          <w:rFonts w:ascii="Times New Roman" w:hAnsi="Times New Roman" w:cs="Times New Roman"/>
          <w:noProof/>
          <w:sz w:val="28"/>
          <w:szCs w:val="28"/>
        </w:rPr>
        <w:t xml:space="preserve">) </w:t>
      </w:r>
      <w:r w:rsidR="00551990" w:rsidRPr="00672FAA">
        <w:rPr>
          <w:rFonts w:ascii="Times New Roman" w:hAnsi="Times New Roman" w:cs="Times New Roman"/>
          <w:sz w:val="28"/>
          <w:szCs w:val="28"/>
        </w:rPr>
        <w:t>who isolated Salmonella</w:t>
      </w:r>
      <w:r w:rsidR="004C1F14" w:rsidRPr="00672FAA">
        <w:rPr>
          <w:rFonts w:ascii="Times New Roman" w:hAnsi="Times New Roman" w:cs="Times New Roman"/>
          <w:sz w:val="28"/>
          <w:szCs w:val="28"/>
        </w:rPr>
        <w:t xml:space="preserve"> from chicken</w:t>
      </w:r>
      <w:r w:rsidR="00922B86" w:rsidRPr="00672FAA">
        <w:rPr>
          <w:rFonts w:ascii="Times New Roman" w:hAnsi="Times New Roman" w:cs="Times New Roman"/>
          <w:sz w:val="28"/>
          <w:szCs w:val="28"/>
        </w:rPr>
        <w:t xml:space="preserve"> by</w:t>
      </w:r>
      <w:r w:rsidR="00C420F1" w:rsidRPr="00672FAA">
        <w:rPr>
          <w:rFonts w:ascii="Times New Roman" w:hAnsi="Times New Roman" w:cs="Times New Roman"/>
          <w:sz w:val="28"/>
          <w:szCs w:val="28"/>
        </w:rPr>
        <w:t xml:space="preserve"> </w:t>
      </w:r>
      <w:r w:rsidR="004D606E" w:rsidRPr="00672FAA">
        <w:rPr>
          <w:rFonts w:ascii="Times New Roman" w:hAnsi="Times New Roman" w:cs="Times New Roman"/>
          <w:sz w:val="28"/>
          <w:szCs w:val="28"/>
        </w:rPr>
        <w:t>(</w:t>
      </w:r>
      <w:r w:rsidR="00C420F1" w:rsidRPr="00672FAA">
        <w:rPr>
          <w:rFonts w:ascii="Times New Roman" w:hAnsi="Times New Roman" w:cs="Times New Roman"/>
          <w:sz w:val="28"/>
          <w:szCs w:val="28"/>
        </w:rPr>
        <w:t xml:space="preserve">3.4%) </w:t>
      </w:r>
      <w:r w:rsidR="002C4567" w:rsidRPr="00672FAA">
        <w:rPr>
          <w:rFonts w:ascii="Times New Roman" w:hAnsi="Times New Roman" w:cs="Times New Roman"/>
          <w:sz w:val="28"/>
          <w:szCs w:val="28"/>
        </w:rPr>
        <w:t xml:space="preserve">and </w:t>
      </w:r>
      <w:r w:rsidR="00C22267" w:rsidRPr="00672FAA">
        <w:rPr>
          <w:rFonts w:ascii="Times New Roman" w:hAnsi="Times New Roman" w:cs="Times New Roman"/>
          <w:sz w:val="28"/>
          <w:szCs w:val="28"/>
        </w:rPr>
        <w:t xml:space="preserve">(5.2%) </w:t>
      </w:r>
      <w:r w:rsidR="00551990" w:rsidRPr="00672FAA">
        <w:rPr>
          <w:rFonts w:ascii="Times New Roman" w:hAnsi="Times New Roman" w:cs="Times New Roman"/>
          <w:sz w:val="28"/>
          <w:szCs w:val="28"/>
        </w:rPr>
        <w:t>respectively .</w:t>
      </w:r>
      <w:r w:rsidR="002C4567" w:rsidRPr="00672FAA">
        <w:rPr>
          <w:rFonts w:ascii="Times New Roman" w:hAnsi="Times New Roman" w:cs="Times New Roman"/>
          <w:sz w:val="28"/>
          <w:szCs w:val="28"/>
          <w:lang w:bidi="ar-EG"/>
        </w:rPr>
        <w:t xml:space="preserve"> The incidence of</w:t>
      </w:r>
      <w:r w:rsidR="002C4567" w:rsidRPr="00672FAA">
        <w:rPr>
          <w:rFonts w:ascii="Times New Roman" w:hAnsi="Times New Roman" w:cs="Times New Roman"/>
          <w:i/>
          <w:iCs/>
          <w:sz w:val="28"/>
          <w:szCs w:val="28"/>
          <w:lang w:bidi="ar-EG"/>
        </w:rPr>
        <w:t xml:space="preserve"> Salmonella</w:t>
      </w:r>
      <w:r w:rsidR="002C4567" w:rsidRPr="00672FAA">
        <w:rPr>
          <w:rFonts w:ascii="Times New Roman" w:hAnsi="Times New Roman" w:cs="Times New Roman"/>
          <w:sz w:val="28"/>
          <w:szCs w:val="28"/>
          <w:lang w:bidi="ar-EG"/>
        </w:rPr>
        <w:t xml:space="preserve"> in chicken liver samples was 5 </w:t>
      </w:r>
      <w:proofErr w:type="gramStart"/>
      <w:r w:rsidR="002C4567" w:rsidRPr="00672FAA">
        <w:rPr>
          <w:rFonts w:ascii="Times New Roman" w:hAnsi="Times New Roman" w:cs="Times New Roman"/>
          <w:sz w:val="28"/>
          <w:szCs w:val="28"/>
          <w:lang w:bidi="ar-EG"/>
        </w:rPr>
        <w:t>%  hig</w:t>
      </w:r>
      <w:r w:rsidR="004D606E" w:rsidRPr="00672FAA">
        <w:rPr>
          <w:rFonts w:ascii="Times New Roman" w:hAnsi="Times New Roman" w:cs="Times New Roman"/>
          <w:sz w:val="28"/>
          <w:szCs w:val="28"/>
          <w:lang w:bidi="ar-EG"/>
        </w:rPr>
        <w:t>her</w:t>
      </w:r>
      <w:proofErr w:type="gramEnd"/>
      <w:r w:rsidR="004D606E" w:rsidRPr="00672FAA">
        <w:rPr>
          <w:rFonts w:ascii="Times New Roman" w:hAnsi="Times New Roman" w:cs="Times New Roman"/>
          <w:sz w:val="28"/>
          <w:szCs w:val="28"/>
          <w:lang w:bidi="ar-EG"/>
        </w:rPr>
        <w:t xml:space="preserve"> than chicken meat samples (</w:t>
      </w:r>
      <w:r w:rsidR="002C4567" w:rsidRPr="00672FAA">
        <w:rPr>
          <w:rFonts w:ascii="Times New Roman" w:hAnsi="Times New Roman" w:cs="Times New Roman"/>
          <w:sz w:val="28"/>
          <w:szCs w:val="28"/>
          <w:lang w:bidi="ar-EG"/>
        </w:rPr>
        <w:t>Muscle) (4%) and chick</w:t>
      </w:r>
      <w:r w:rsidRPr="00672FAA">
        <w:rPr>
          <w:rFonts w:ascii="Times New Roman" w:hAnsi="Times New Roman" w:cs="Times New Roman"/>
          <w:sz w:val="28"/>
          <w:szCs w:val="28"/>
          <w:lang w:bidi="ar-EG"/>
        </w:rPr>
        <w:t xml:space="preserve">en heart samples (2%) </w:t>
      </w:r>
      <w:r w:rsidR="002C4567" w:rsidRPr="00672FAA">
        <w:rPr>
          <w:rFonts w:ascii="Times New Roman" w:hAnsi="Times New Roman" w:cs="Times New Roman"/>
          <w:sz w:val="28"/>
          <w:szCs w:val="28"/>
          <w:lang w:bidi="ar-EG"/>
        </w:rPr>
        <w:t xml:space="preserve">while joint and spleen samples were free from </w:t>
      </w:r>
      <w:r w:rsidR="002C4567" w:rsidRPr="00672FAA">
        <w:rPr>
          <w:rFonts w:ascii="Times New Roman" w:hAnsi="Times New Roman" w:cs="Times New Roman"/>
          <w:i/>
          <w:iCs/>
          <w:sz w:val="28"/>
          <w:szCs w:val="28"/>
          <w:lang w:bidi="ar-EG"/>
        </w:rPr>
        <w:t>Salmonella</w:t>
      </w:r>
      <w:r w:rsidR="002C4567" w:rsidRPr="00672FAA">
        <w:rPr>
          <w:rFonts w:ascii="Times New Roman" w:hAnsi="Times New Roman" w:cs="Times New Roman"/>
          <w:sz w:val="28"/>
          <w:szCs w:val="28"/>
          <w:lang w:bidi="ar-EG"/>
        </w:rPr>
        <w:t>. (Table 2)</w:t>
      </w:r>
      <w:r w:rsidR="00BF15D4" w:rsidRPr="00672FAA">
        <w:rPr>
          <w:rFonts w:ascii="Times New Roman" w:hAnsi="Times New Roman" w:cs="Times New Roman"/>
          <w:sz w:val="28"/>
          <w:szCs w:val="28"/>
          <w:lang w:bidi="ar-EG"/>
        </w:rPr>
        <w:t>.</w:t>
      </w:r>
      <w:r w:rsidR="002C4567" w:rsidRPr="00672FAA">
        <w:rPr>
          <w:rFonts w:ascii="Times New Roman" w:hAnsi="Times New Roman" w:cs="Times New Roman"/>
          <w:sz w:val="28"/>
          <w:szCs w:val="28"/>
          <w:lang w:bidi="ar-EG"/>
        </w:rPr>
        <w:t xml:space="preserve"> Nearly similar results of incidence of </w:t>
      </w:r>
      <w:r w:rsidR="002C4567" w:rsidRPr="00672FAA">
        <w:rPr>
          <w:rFonts w:ascii="Times New Roman" w:hAnsi="Times New Roman" w:cs="Times New Roman"/>
          <w:i/>
          <w:iCs/>
          <w:sz w:val="28"/>
          <w:szCs w:val="28"/>
          <w:lang w:bidi="ar-EG"/>
        </w:rPr>
        <w:t xml:space="preserve">Salmonella </w:t>
      </w:r>
      <w:r w:rsidR="0000545B" w:rsidRPr="00672FAA">
        <w:rPr>
          <w:rFonts w:ascii="Times New Roman" w:hAnsi="Times New Roman" w:cs="Times New Roman"/>
          <w:sz w:val="28"/>
          <w:szCs w:val="28"/>
          <w:lang w:bidi="ar-EG"/>
        </w:rPr>
        <w:t xml:space="preserve">in different organs detected </w:t>
      </w:r>
      <w:r w:rsidR="002C4567" w:rsidRPr="00672FAA">
        <w:rPr>
          <w:rFonts w:ascii="Times New Roman" w:hAnsi="Times New Roman" w:cs="Times New Roman"/>
          <w:sz w:val="28"/>
          <w:szCs w:val="28"/>
          <w:lang w:bidi="ar-EG"/>
        </w:rPr>
        <w:t>by</w:t>
      </w:r>
      <w:r w:rsidR="0000545B" w:rsidRPr="00672FAA">
        <w:rPr>
          <w:rFonts w:ascii="Times New Roman" w:hAnsi="Times New Roman" w:cs="Times New Roman"/>
          <w:sz w:val="28"/>
          <w:szCs w:val="28"/>
          <w:lang w:bidi="ar-EG"/>
        </w:rPr>
        <w:t xml:space="preserve"> </w:t>
      </w:r>
      <w:r w:rsidR="0000545B" w:rsidRPr="00672FAA">
        <w:rPr>
          <w:rFonts w:ascii="Times New Roman" w:hAnsi="Times New Roman" w:cs="Times New Roman"/>
          <w:sz w:val="28"/>
          <w:szCs w:val="28"/>
          <w:lang w:bidi="ar-EG"/>
        </w:rPr>
        <w:fldChar w:fldCharType="begin"/>
      </w:r>
      <w:r w:rsidR="0000545B" w:rsidRPr="00672FAA">
        <w:rPr>
          <w:rFonts w:ascii="Times New Roman" w:hAnsi="Times New Roman" w:cs="Times New Roman"/>
          <w:sz w:val="28"/>
          <w:szCs w:val="28"/>
          <w:lang w:bidi="ar-EG"/>
        </w:rPr>
        <w:instrText xml:space="preserve"> ADDIN EN.CITE &lt;EndNote&gt;&lt;Cite&gt;&lt;Author&gt;Abd-Elghany&lt;/Author&gt;&lt;Year&gt;2015&lt;/Year&gt;&lt;RecNum&gt;20&lt;/RecNum&gt;&lt;DisplayText&gt;(Abd-Elghany&lt;style face="italic"&gt; et al.&lt;/style&gt;, 2015)&lt;/DisplayText&gt;&lt;record&gt;&lt;rec-number&gt;20&lt;/rec-number&gt;&lt;foreign-keys&gt;&lt;key app="EN" db-id="wefv9s9295vspfeep9exzz2g2f9d2p2wfa0x" timestamp="1498752328"&gt;20&lt;/key&gt;&lt;/foreign-keys&gt;&lt;ref-type name="Journal Article"&gt;17&lt;/ref-type&gt;&lt;contributors&gt;&lt;authors&gt;&lt;author&gt;Abd-Elghany, SM&lt;/author&gt;&lt;author&gt;Sallam, KI&lt;/author&gt;&lt;author&gt;Abd-Elkhalek, A&lt;/author&gt;&lt;author&gt;Tamura, T&lt;/author&gt;&lt;/authors&gt;&lt;/contributors&gt;&lt;titles&gt;&lt;title&gt;Occurrence, genetic characterization and antimicrobial resistance of Salmonella isolated from chicken meat and giblets&lt;/title&gt;&lt;secondary-title&gt;Epidemiology and infection&lt;/secondary-title&gt;&lt;/titles&gt;&lt;periodical&gt;&lt;full-title&gt;Epidemiology and infection&lt;/full-title&gt;&lt;/periodical&gt;&lt;pages&gt;997-1003&lt;/pages&gt;&lt;volume&gt;143&lt;/volume&gt;&lt;number&gt;05&lt;/number&gt;&lt;dates&gt;&lt;year&gt;2015&lt;/year&gt;&lt;/dates&gt;&lt;isbn&gt;1469-4409&lt;/isbn&gt;&lt;urls&gt;&lt;/urls&gt;&lt;/record&gt;&lt;/Cite&gt;&lt;/EndNote&gt;</w:instrText>
      </w:r>
      <w:r w:rsidR="0000545B" w:rsidRPr="00672FAA">
        <w:rPr>
          <w:rFonts w:ascii="Times New Roman" w:hAnsi="Times New Roman" w:cs="Times New Roman"/>
          <w:sz w:val="28"/>
          <w:szCs w:val="28"/>
          <w:lang w:bidi="ar-EG"/>
        </w:rPr>
        <w:fldChar w:fldCharType="separate"/>
      </w:r>
      <w:hyperlink w:anchor="_ENREF_1" w:tooltip="Abd-Elghany, 2015 #20" w:history="1">
        <w:r w:rsidR="00053B98" w:rsidRPr="00672FAA">
          <w:rPr>
            <w:rFonts w:ascii="Times New Roman" w:hAnsi="Times New Roman" w:cs="Times New Roman"/>
            <w:noProof/>
            <w:sz w:val="28"/>
            <w:szCs w:val="28"/>
            <w:lang w:bidi="ar-EG"/>
          </w:rPr>
          <w:t>Abd-Elghany</w:t>
        </w:r>
        <w:r w:rsidR="00053B98" w:rsidRPr="00672FAA">
          <w:rPr>
            <w:rFonts w:ascii="Times New Roman" w:hAnsi="Times New Roman" w:cs="Times New Roman"/>
            <w:i/>
            <w:noProof/>
            <w:sz w:val="28"/>
            <w:szCs w:val="28"/>
            <w:lang w:bidi="ar-EG"/>
          </w:rPr>
          <w:t xml:space="preserve"> et al</w:t>
        </w:r>
        <w:r w:rsidR="00294FFC" w:rsidRPr="00672FAA">
          <w:rPr>
            <w:rFonts w:ascii="Times New Roman" w:hAnsi="Times New Roman" w:cs="Times New Roman"/>
            <w:noProof/>
            <w:sz w:val="28"/>
            <w:szCs w:val="28"/>
            <w:lang w:bidi="ar-EG"/>
          </w:rPr>
          <w:t>.,</w:t>
        </w:r>
        <w:r w:rsidR="00053B98" w:rsidRPr="00672FAA">
          <w:rPr>
            <w:rFonts w:ascii="Times New Roman" w:hAnsi="Times New Roman" w:cs="Times New Roman"/>
            <w:noProof/>
            <w:sz w:val="28"/>
            <w:szCs w:val="28"/>
            <w:lang w:bidi="ar-EG"/>
          </w:rPr>
          <w:t xml:space="preserve"> </w:t>
        </w:r>
        <w:r w:rsidRPr="00672FAA">
          <w:rPr>
            <w:rFonts w:ascii="Times New Roman" w:hAnsi="Times New Roman" w:cs="Times New Roman"/>
            <w:noProof/>
            <w:sz w:val="28"/>
            <w:szCs w:val="28"/>
            <w:lang w:bidi="ar-EG"/>
          </w:rPr>
          <w:t>(</w:t>
        </w:r>
        <w:r w:rsidR="00053B98" w:rsidRPr="00672FAA">
          <w:rPr>
            <w:rFonts w:ascii="Times New Roman" w:hAnsi="Times New Roman" w:cs="Times New Roman"/>
            <w:noProof/>
            <w:sz w:val="28"/>
            <w:szCs w:val="28"/>
            <w:lang w:bidi="ar-EG"/>
          </w:rPr>
          <w:t>2015</w:t>
        </w:r>
      </w:hyperlink>
      <w:r w:rsidR="0000545B" w:rsidRPr="00672FAA">
        <w:rPr>
          <w:rFonts w:ascii="Times New Roman" w:hAnsi="Times New Roman" w:cs="Times New Roman"/>
          <w:noProof/>
          <w:sz w:val="28"/>
          <w:szCs w:val="28"/>
          <w:lang w:bidi="ar-EG"/>
        </w:rPr>
        <w:t>)</w:t>
      </w:r>
      <w:r w:rsidR="0000545B" w:rsidRPr="00672FAA">
        <w:rPr>
          <w:rFonts w:ascii="Times New Roman" w:hAnsi="Times New Roman" w:cs="Times New Roman"/>
          <w:sz w:val="28"/>
          <w:szCs w:val="28"/>
          <w:lang w:bidi="ar-EG"/>
        </w:rPr>
        <w:fldChar w:fldCharType="end"/>
      </w:r>
      <w:r w:rsidR="00FD54FC" w:rsidRPr="00672FAA">
        <w:rPr>
          <w:rFonts w:ascii="Times New Roman" w:hAnsi="Times New Roman" w:cs="Times New Roman"/>
          <w:sz w:val="28"/>
          <w:szCs w:val="28"/>
          <w:lang w:bidi="ar-EG"/>
        </w:rPr>
        <w:t>.</w:t>
      </w:r>
      <w:r w:rsidR="002C4567" w:rsidRPr="00672FAA">
        <w:rPr>
          <w:rFonts w:ascii="Times New Roman" w:hAnsi="Times New Roman" w:cs="Times New Roman"/>
          <w:sz w:val="28"/>
          <w:szCs w:val="28"/>
          <w:lang w:bidi="ar-EG"/>
        </w:rPr>
        <w:t xml:space="preserve">Serological identification of Salmonella (Table </w:t>
      </w:r>
      <w:r w:rsidRPr="00672FAA">
        <w:rPr>
          <w:rFonts w:ascii="Times New Roman" w:hAnsi="Times New Roman" w:cs="Times New Roman"/>
          <w:sz w:val="28"/>
          <w:szCs w:val="28"/>
          <w:lang w:bidi="ar-EG"/>
        </w:rPr>
        <w:t>2</w:t>
      </w:r>
      <w:r w:rsidR="002C4567" w:rsidRPr="00672FAA">
        <w:rPr>
          <w:rFonts w:ascii="Times New Roman" w:hAnsi="Times New Roman" w:cs="Times New Roman"/>
          <w:sz w:val="28"/>
          <w:szCs w:val="28"/>
          <w:lang w:bidi="ar-EG"/>
        </w:rPr>
        <w:t>)</w:t>
      </w:r>
      <w:r w:rsidR="002C4567" w:rsidRPr="00672FAA">
        <w:rPr>
          <w:rFonts w:ascii="Times New Roman" w:hAnsi="Times New Roman" w:cs="Times New Roman"/>
          <w:i/>
          <w:iCs/>
          <w:sz w:val="28"/>
          <w:szCs w:val="28"/>
          <w:lang w:bidi="ar-EG"/>
        </w:rPr>
        <w:t xml:space="preserve"> </w:t>
      </w:r>
      <w:r w:rsidR="002C4567" w:rsidRPr="00672FAA">
        <w:rPr>
          <w:rFonts w:ascii="Times New Roman" w:hAnsi="Times New Roman" w:cs="Times New Roman"/>
          <w:sz w:val="28"/>
          <w:szCs w:val="28"/>
          <w:lang w:bidi="ar-EG"/>
        </w:rPr>
        <w:t>confirmed the isolation of 6</w:t>
      </w:r>
      <w:r w:rsidR="002C4567" w:rsidRPr="00672FAA">
        <w:rPr>
          <w:rFonts w:ascii="Times New Roman" w:hAnsi="Times New Roman" w:cs="Times New Roman"/>
          <w:i/>
          <w:iCs/>
          <w:sz w:val="28"/>
          <w:szCs w:val="28"/>
          <w:lang w:bidi="ar-EG"/>
        </w:rPr>
        <w:t xml:space="preserve"> Salmonella </w:t>
      </w:r>
      <w:proofErr w:type="spellStart"/>
      <w:r w:rsidR="002C4567" w:rsidRPr="00672FAA">
        <w:rPr>
          <w:rFonts w:ascii="Times New Roman" w:hAnsi="Times New Roman" w:cs="Times New Roman"/>
          <w:sz w:val="28"/>
          <w:szCs w:val="28"/>
          <w:lang w:bidi="ar-EG"/>
        </w:rPr>
        <w:t>servoars</w:t>
      </w:r>
      <w:proofErr w:type="spellEnd"/>
      <w:r w:rsidR="002C4567" w:rsidRPr="00672FAA">
        <w:rPr>
          <w:rFonts w:ascii="Times New Roman" w:hAnsi="Times New Roman" w:cs="Times New Roman"/>
          <w:sz w:val="28"/>
          <w:szCs w:val="28"/>
          <w:lang w:bidi="ar-EG"/>
        </w:rPr>
        <w:t xml:space="preserve"> as the following</w:t>
      </w:r>
      <w:r w:rsidR="002C4567" w:rsidRPr="00672FAA">
        <w:rPr>
          <w:rFonts w:ascii="Times New Roman" w:hAnsi="Times New Roman" w:cs="Times New Roman"/>
          <w:i/>
          <w:iCs/>
          <w:sz w:val="28"/>
          <w:szCs w:val="28"/>
          <w:lang w:bidi="ar-EG"/>
        </w:rPr>
        <w:t xml:space="preserve">:  </w:t>
      </w:r>
      <w:proofErr w:type="spellStart"/>
      <w:r w:rsidR="002C4567" w:rsidRPr="00672FAA">
        <w:rPr>
          <w:rFonts w:ascii="Times New Roman" w:hAnsi="Times New Roman" w:cs="Times New Roman"/>
          <w:i/>
          <w:iCs/>
          <w:sz w:val="28"/>
          <w:szCs w:val="28"/>
          <w:lang w:bidi="ar-EG"/>
        </w:rPr>
        <w:t>S.Infantis</w:t>
      </w:r>
      <w:proofErr w:type="spellEnd"/>
      <w:r w:rsidR="002C4567" w:rsidRPr="00672FAA">
        <w:rPr>
          <w:rFonts w:ascii="Times New Roman" w:hAnsi="Times New Roman" w:cs="Times New Roman"/>
          <w:sz w:val="28"/>
          <w:szCs w:val="28"/>
          <w:lang w:bidi="ar-EG"/>
        </w:rPr>
        <w:t xml:space="preserve">  (36.36%) , </w:t>
      </w:r>
      <w:proofErr w:type="spellStart"/>
      <w:r w:rsidR="002C4567" w:rsidRPr="00672FAA">
        <w:rPr>
          <w:rFonts w:ascii="Times New Roman" w:hAnsi="Times New Roman" w:cs="Times New Roman"/>
          <w:i/>
          <w:iCs/>
          <w:sz w:val="28"/>
          <w:szCs w:val="28"/>
          <w:lang w:bidi="ar-EG"/>
        </w:rPr>
        <w:t>S.Typhimurium</w:t>
      </w:r>
      <w:proofErr w:type="spellEnd"/>
      <w:r w:rsidR="002C4567" w:rsidRPr="00672FAA">
        <w:rPr>
          <w:rFonts w:ascii="Times New Roman" w:hAnsi="Times New Roman" w:cs="Times New Roman"/>
          <w:sz w:val="28"/>
          <w:szCs w:val="28"/>
          <w:lang w:bidi="ar-EG"/>
        </w:rPr>
        <w:t xml:space="preserve"> (18.18%) </w:t>
      </w:r>
      <w:r w:rsidR="002C4567" w:rsidRPr="00672FAA">
        <w:rPr>
          <w:rFonts w:ascii="Times New Roman" w:hAnsi="Times New Roman" w:cs="Times New Roman"/>
          <w:i/>
          <w:iCs/>
          <w:sz w:val="28"/>
          <w:szCs w:val="28"/>
          <w:lang w:bidi="ar-EG"/>
        </w:rPr>
        <w:t xml:space="preserve">, </w:t>
      </w:r>
      <w:proofErr w:type="spellStart"/>
      <w:r w:rsidR="002C4567" w:rsidRPr="00672FAA">
        <w:rPr>
          <w:rFonts w:ascii="Times New Roman" w:hAnsi="Times New Roman" w:cs="Times New Roman"/>
          <w:i/>
          <w:iCs/>
          <w:sz w:val="28"/>
          <w:szCs w:val="28"/>
          <w:lang w:bidi="ar-EG"/>
        </w:rPr>
        <w:t>S.Stanleyville</w:t>
      </w:r>
      <w:proofErr w:type="spellEnd"/>
      <w:r w:rsidR="002C4567" w:rsidRPr="00672FAA">
        <w:rPr>
          <w:rFonts w:ascii="Times New Roman" w:hAnsi="Times New Roman" w:cs="Times New Roman"/>
          <w:sz w:val="28"/>
          <w:szCs w:val="28"/>
          <w:lang w:bidi="ar-EG"/>
        </w:rPr>
        <w:t xml:space="preserve"> (18.18%) , </w:t>
      </w:r>
      <w:proofErr w:type="spellStart"/>
      <w:r w:rsidR="002C4567" w:rsidRPr="00672FAA">
        <w:rPr>
          <w:rFonts w:ascii="Times New Roman" w:hAnsi="Times New Roman" w:cs="Times New Roman"/>
          <w:i/>
          <w:iCs/>
          <w:sz w:val="28"/>
          <w:szCs w:val="28"/>
          <w:lang w:bidi="ar-EG"/>
        </w:rPr>
        <w:t>S.Magherafelt</w:t>
      </w:r>
      <w:proofErr w:type="spellEnd"/>
      <w:r w:rsidR="002C4567" w:rsidRPr="00672FAA">
        <w:rPr>
          <w:rFonts w:ascii="Times New Roman" w:hAnsi="Times New Roman" w:cs="Times New Roman"/>
          <w:sz w:val="28"/>
          <w:szCs w:val="28"/>
          <w:lang w:bidi="ar-EG"/>
        </w:rPr>
        <w:t xml:space="preserve"> (9%), </w:t>
      </w:r>
      <w:proofErr w:type="spellStart"/>
      <w:r w:rsidR="002C4567" w:rsidRPr="00672FAA">
        <w:rPr>
          <w:rFonts w:ascii="Times New Roman" w:hAnsi="Times New Roman" w:cs="Times New Roman"/>
          <w:i/>
          <w:iCs/>
          <w:sz w:val="28"/>
          <w:szCs w:val="28"/>
          <w:lang w:bidi="ar-EG"/>
        </w:rPr>
        <w:t>S.Sinchew</w:t>
      </w:r>
      <w:proofErr w:type="spellEnd"/>
      <w:r w:rsidR="002C4567" w:rsidRPr="00672FAA">
        <w:rPr>
          <w:rFonts w:ascii="Times New Roman" w:hAnsi="Times New Roman" w:cs="Times New Roman"/>
          <w:sz w:val="28"/>
          <w:szCs w:val="28"/>
          <w:lang w:bidi="ar-EG"/>
        </w:rPr>
        <w:t xml:space="preserve"> (9%) and </w:t>
      </w:r>
      <w:proofErr w:type="spellStart"/>
      <w:r w:rsidR="002C4567" w:rsidRPr="00672FAA">
        <w:rPr>
          <w:rFonts w:ascii="Times New Roman" w:hAnsi="Times New Roman" w:cs="Times New Roman"/>
          <w:i/>
          <w:iCs/>
          <w:sz w:val="28"/>
          <w:szCs w:val="28"/>
          <w:lang w:bidi="ar-EG"/>
        </w:rPr>
        <w:t>S.Ratchaburi</w:t>
      </w:r>
      <w:proofErr w:type="spellEnd"/>
      <w:r w:rsidR="002C4567" w:rsidRPr="00672FAA">
        <w:rPr>
          <w:rFonts w:ascii="Times New Roman" w:hAnsi="Times New Roman" w:cs="Times New Roman"/>
          <w:sz w:val="28"/>
          <w:szCs w:val="28"/>
          <w:lang w:bidi="ar-EG"/>
        </w:rPr>
        <w:t xml:space="preserve"> (9%) .This reflects the role of chicken as a potential source of zoonotic non-</w:t>
      </w:r>
      <w:proofErr w:type="spellStart"/>
      <w:r w:rsidR="002C4567" w:rsidRPr="00672FAA">
        <w:rPr>
          <w:rFonts w:ascii="Times New Roman" w:hAnsi="Times New Roman" w:cs="Times New Roman"/>
          <w:sz w:val="28"/>
          <w:szCs w:val="28"/>
          <w:lang w:bidi="ar-EG"/>
        </w:rPr>
        <w:t>typhoidal</w:t>
      </w:r>
      <w:proofErr w:type="spellEnd"/>
      <w:r w:rsidR="002C4567" w:rsidRPr="00672FAA">
        <w:rPr>
          <w:rFonts w:ascii="Times New Roman" w:hAnsi="Times New Roman" w:cs="Times New Roman"/>
          <w:sz w:val="28"/>
          <w:szCs w:val="28"/>
          <w:lang w:bidi="ar-EG"/>
        </w:rPr>
        <w:t xml:space="preserve"> salmonellosis in human as </w:t>
      </w:r>
      <w:proofErr w:type="spellStart"/>
      <w:r w:rsidR="002C4567" w:rsidRPr="00672FAA">
        <w:rPr>
          <w:rFonts w:ascii="Times New Roman" w:hAnsi="Times New Roman" w:cs="Times New Roman"/>
          <w:i/>
          <w:iCs/>
          <w:sz w:val="28"/>
          <w:szCs w:val="28"/>
          <w:lang w:bidi="ar-EG"/>
        </w:rPr>
        <w:t>S.Typhimurium</w:t>
      </w:r>
      <w:proofErr w:type="spellEnd"/>
      <w:r w:rsidR="002C4567" w:rsidRPr="00672FAA">
        <w:rPr>
          <w:rFonts w:ascii="Times New Roman" w:hAnsi="Times New Roman" w:cs="Times New Roman"/>
          <w:sz w:val="28"/>
          <w:szCs w:val="28"/>
          <w:lang w:bidi="ar-EG"/>
        </w:rPr>
        <w:t xml:space="preserve"> was mostly associated with human illness.</w:t>
      </w:r>
      <w:r w:rsidR="002C4567" w:rsidRPr="00672FAA">
        <w:rPr>
          <w:rFonts w:ascii="Times New Roman" w:hAnsi="Times New Roman" w:cs="Times New Roman"/>
          <w:sz w:val="28"/>
          <w:szCs w:val="28"/>
          <w:lang w:bidi="ar-EG"/>
        </w:rPr>
        <w:fldChar w:fldCharType="begin"/>
      </w:r>
      <w:r w:rsidR="002C4567" w:rsidRPr="00672FAA">
        <w:rPr>
          <w:rFonts w:ascii="Times New Roman" w:hAnsi="Times New Roman" w:cs="Times New Roman"/>
          <w:sz w:val="28"/>
          <w:szCs w:val="28"/>
          <w:lang w:bidi="ar-EG"/>
        </w:rPr>
        <w:instrText xml:space="preserve"> ADDIN EN.CITE &lt;EndNote&gt;&lt;Cite&gt;&lt;Author&gt;Hendriksen&lt;/Author&gt;&lt;Year&gt;2011&lt;/Year&gt;&lt;RecNum&gt;8&lt;/RecNum&gt;&lt;DisplayText&gt;(Hendriksen&lt;style face="italic"&gt; et al.&lt;/style&gt;, 2011)&lt;/DisplayText&gt;&lt;record&gt;&lt;rec-number&gt;8&lt;/rec-number&gt;&lt;foreign-keys&gt;&lt;key app="EN" db-id="wefv9s9295vspfeep9exzz2g2f9d2p2wfa0x" timestamp="1498752326"&gt;8&lt;/key&gt;&lt;/foreign-keys&gt;&lt;ref-type name="Journal Article"&gt;17&lt;/ref-type&gt;&lt;contributors&gt;&lt;authors&gt;&lt;author&gt;Hendriksen, Rene S&lt;/author&gt;&lt;author&gt;Vieira, Antonio R&lt;/author&gt;&lt;author&gt;Karlsmose, Susanne&lt;/author&gt;&lt;author&gt;Lo Fo Wong, Danilo MA&lt;/author&gt;&lt;author&gt;Jensen, Arne B&lt;/author&gt;&lt;author&gt;Wegener, Henrik C&lt;/author&gt;&lt;author&gt;Aarestrup, Frank M&lt;/author&gt;&lt;/authors&gt;&lt;/contributors&gt;&lt;titles&gt;&lt;title&gt;Global monitoring of Salmonella serovar distribution from the World Health Organization Global Foodborne Infections Network Country Data Bank: results of quality assured laboratories from 2001 to 2007&lt;/title&gt;&lt;secondary-title&gt;Foodborne pathogens and disease&lt;/secondary-title&gt;&lt;/titles&gt;&lt;periodical&gt;&lt;full-title&gt;Foodborne pathogens and disease&lt;/full-title&gt;&lt;/periodical&gt;&lt;pages&gt;887-900&lt;/pages&gt;&lt;volume&gt;8&lt;/volume&gt;&lt;number&gt;8&lt;/number&gt;&lt;dates&gt;&lt;year&gt;2011&lt;/year&gt;&lt;/dates&gt;&lt;isbn&gt;1535-3141&lt;/isbn&gt;&lt;urls&gt;&lt;/urls&gt;&lt;/record&gt;&lt;/Cite&gt;&lt;/EndNote&gt;</w:instrText>
      </w:r>
      <w:r w:rsidR="002C4567" w:rsidRPr="00672FAA">
        <w:rPr>
          <w:rFonts w:ascii="Times New Roman" w:hAnsi="Times New Roman" w:cs="Times New Roman"/>
          <w:sz w:val="28"/>
          <w:szCs w:val="28"/>
          <w:lang w:bidi="ar-EG"/>
        </w:rPr>
        <w:fldChar w:fldCharType="separate"/>
      </w:r>
      <w:r w:rsidR="002C4567" w:rsidRPr="00672FAA">
        <w:rPr>
          <w:rFonts w:ascii="Times New Roman" w:hAnsi="Times New Roman" w:cs="Times New Roman"/>
          <w:noProof/>
          <w:sz w:val="28"/>
          <w:szCs w:val="28"/>
          <w:lang w:bidi="ar-EG"/>
        </w:rPr>
        <w:t>(</w:t>
      </w:r>
      <w:hyperlink w:anchor="_ENREF_20" w:tooltip="Hendriksen, 2011 #8" w:history="1">
        <w:r w:rsidR="00053B98" w:rsidRPr="00672FAA">
          <w:rPr>
            <w:rFonts w:ascii="Times New Roman" w:hAnsi="Times New Roman" w:cs="Times New Roman"/>
            <w:noProof/>
            <w:sz w:val="28"/>
            <w:szCs w:val="28"/>
            <w:lang w:bidi="ar-EG"/>
          </w:rPr>
          <w:t>Hendriksen</w:t>
        </w:r>
        <w:r w:rsidR="00053B98" w:rsidRPr="00672FAA">
          <w:rPr>
            <w:rFonts w:ascii="Times New Roman" w:hAnsi="Times New Roman" w:cs="Times New Roman"/>
            <w:i/>
            <w:noProof/>
            <w:sz w:val="28"/>
            <w:szCs w:val="28"/>
            <w:lang w:bidi="ar-EG"/>
          </w:rPr>
          <w:t xml:space="preserve"> et al.</w:t>
        </w:r>
        <w:r w:rsidR="00053B98" w:rsidRPr="00672FAA">
          <w:rPr>
            <w:rFonts w:ascii="Times New Roman" w:hAnsi="Times New Roman" w:cs="Times New Roman"/>
            <w:noProof/>
            <w:sz w:val="28"/>
            <w:szCs w:val="28"/>
            <w:lang w:bidi="ar-EG"/>
          </w:rPr>
          <w:t>, 2011</w:t>
        </w:r>
      </w:hyperlink>
      <w:r w:rsidR="002C4567" w:rsidRPr="00672FAA">
        <w:rPr>
          <w:rFonts w:ascii="Times New Roman" w:hAnsi="Times New Roman" w:cs="Times New Roman"/>
          <w:noProof/>
          <w:sz w:val="28"/>
          <w:szCs w:val="28"/>
          <w:lang w:bidi="ar-EG"/>
        </w:rPr>
        <w:t>)</w:t>
      </w:r>
      <w:r w:rsidR="002C4567" w:rsidRPr="00672FAA">
        <w:rPr>
          <w:rFonts w:ascii="Times New Roman" w:hAnsi="Times New Roman" w:cs="Times New Roman"/>
          <w:sz w:val="28"/>
          <w:szCs w:val="28"/>
          <w:lang w:bidi="ar-EG"/>
        </w:rPr>
        <w:fldChar w:fldCharType="end"/>
      </w:r>
      <w:r w:rsidR="004C4492" w:rsidRPr="00672FAA">
        <w:rPr>
          <w:rFonts w:ascii="Times New Roman" w:hAnsi="Times New Roman" w:cs="Times New Roman"/>
          <w:sz w:val="28"/>
          <w:szCs w:val="28"/>
          <w:lang w:bidi="ar-EG"/>
        </w:rPr>
        <w:t>.</w:t>
      </w:r>
      <w:r w:rsidR="002C4567" w:rsidRPr="00672FAA">
        <w:rPr>
          <w:rFonts w:ascii="Times New Roman" w:hAnsi="Times New Roman" w:cs="Times New Roman"/>
          <w:sz w:val="28"/>
          <w:szCs w:val="28"/>
          <w:lang w:bidi="ar-EG"/>
        </w:rPr>
        <w:t xml:space="preserve">It was noticed </w:t>
      </w:r>
      <w:r w:rsidR="004C4492" w:rsidRPr="00672FAA">
        <w:rPr>
          <w:rFonts w:ascii="Times New Roman" w:hAnsi="Times New Roman" w:cs="Times New Roman"/>
          <w:sz w:val="28"/>
          <w:szCs w:val="28"/>
          <w:lang w:bidi="ar-EG"/>
        </w:rPr>
        <w:t>that</w:t>
      </w:r>
      <w:r w:rsidR="002C4567" w:rsidRPr="00672FAA">
        <w:rPr>
          <w:rFonts w:ascii="Times New Roman" w:hAnsi="Times New Roman" w:cs="Times New Roman"/>
          <w:sz w:val="28"/>
          <w:szCs w:val="28"/>
          <w:lang w:bidi="ar-EG"/>
        </w:rPr>
        <w:t xml:space="preserve">, </w:t>
      </w:r>
      <w:r w:rsidR="002C4567" w:rsidRPr="00672FAA">
        <w:rPr>
          <w:rFonts w:ascii="Times New Roman" w:hAnsi="Times New Roman" w:cs="Times New Roman"/>
          <w:i/>
          <w:iCs/>
          <w:sz w:val="28"/>
          <w:szCs w:val="28"/>
          <w:lang w:bidi="ar-EG"/>
        </w:rPr>
        <w:t xml:space="preserve">Salmonella </w:t>
      </w:r>
      <w:proofErr w:type="spellStart"/>
      <w:r w:rsidR="002C4567" w:rsidRPr="00672FAA">
        <w:rPr>
          <w:rFonts w:ascii="Times New Roman" w:hAnsi="Times New Roman" w:cs="Times New Roman"/>
          <w:i/>
          <w:iCs/>
          <w:sz w:val="28"/>
          <w:szCs w:val="28"/>
          <w:lang w:bidi="ar-EG"/>
        </w:rPr>
        <w:t>Infantis</w:t>
      </w:r>
      <w:proofErr w:type="spellEnd"/>
      <w:r w:rsidR="002C4567" w:rsidRPr="00672FAA">
        <w:rPr>
          <w:rFonts w:ascii="Times New Roman" w:hAnsi="Times New Roman" w:cs="Times New Roman"/>
          <w:sz w:val="28"/>
          <w:szCs w:val="28"/>
          <w:lang w:bidi="ar-EG"/>
        </w:rPr>
        <w:t xml:space="preserve"> (36.3%)</w:t>
      </w:r>
      <w:r w:rsidR="005F7D76" w:rsidRPr="00672FAA">
        <w:rPr>
          <w:rFonts w:ascii="Times New Roman" w:hAnsi="Times New Roman" w:cs="Times New Roman"/>
          <w:sz w:val="28"/>
          <w:szCs w:val="28"/>
          <w:lang w:bidi="ar-EG"/>
        </w:rPr>
        <w:t xml:space="preserve"> </w:t>
      </w:r>
      <w:r w:rsidR="002C4567" w:rsidRPr="00672FAA">
        <w:rPr>
          <w:rFonts w:ascii="Times New Roman" w:hAnsi="Times New Roman" w:cs="Times New Roman"/>
          <w:sz w:val="28"/>
          <w:szCs w:val="28"/>
          <w:lang w:bidi="ar-EG"/>
        </w:rPr>
        <w:t xml:space="preserve">was the most predominant isolated </w:t>
      </w:r>
      <w:r w:rsidR="002C4567" w:rsidRPr="00672FAA">
        <w:rPr>
          <w:rFonts w:ascii="Times New Roman" w:hAnsi="Times New Roman" w:cs="Times New Roman"/>
          <w:i/>
          <w:iCs/>
          <w:sz w:val="28"/>
          <w:szCs w:val="28"/>
          <w:lang w:bidi="ar-EG"/>
        </w:rPr>
        <w:t>Salmonella</w:t>
      </w:r>
      <w:r w:rsidR="002C4567" w:rsidRPr="00672FAA">
        <w:rPr>
          <w:rFonts w:ascii="Times New Roman" w:hAnsi="Times New Roman" w:cs="Times New Roman"/>
          <w:sz w:val="28"/>
          <w:szCs w:val="28"/>
          <w:lang w:bidi="ar-EG"/>
        </w:rPr>
        <w:t xml:space="preserve"> serotypes from broiler carcasses and organs. This Agree with  </w:t>
      </w:r>
      <w:r w:rsidR="002C4567" w:rsidRPr="00672FAA">
        <w:rPr>
          <w:rFonts w:ascii="Times New Roman" w:hAnsi="Times New Roman" w:cs="Times New Roman"/>
          <w:sz w:val="28"/>
          <w:szCs w:val="28"/>
          <w:lang w:bidi="ar-EG"/>
        </w:rPr>
        <w:fldChar w:fldCharType="begin"/>
      </w:r>
      <w:r w:rsidR="002C4567" w:rsidRPr="00672FAA">
        <w:rPr>
          <w:rFonts w:ascii="Times New Roman" w:hAnsi="Times New Roman" w:cs="Times New Roman"/>
          <w:sz w:val="28"/>
          <w:szCs w:val="28"/>
          <w:lang w:bidi="ar-EG"/>
        </w:rPr>
        <w:instrText xml:space="preserve"> ADDIN EN.CITE &lt;EndNote&gt;&lt;Cite&gt;&lt;Author&gt;Akbar&lt;/Author&gt;&lt;Year&gt;2013&lt;/Year&gt;&lt;RecNum&gt;5&lt;/RecNum&gt;&lt;DisplayText&gt;(Akbar andAnal, 2013)&lt;/DisplayText&gt;&lt;record&gt;&lt;rec-number&gt;5&lt;/rec-number&gt;&lt;foreign-keys&gt;&lt;key app="EN" db-id="wefv9s9295vspfeep9exzz2g2f9d2p2wfa0x" timestamp="1498752325"&gt;5&lt;/key&gt;&lt;/foreign-keys&gt;&lt;ref-type name="Journal Article"&gt;17&lt;/ref-type&gt;&lt;contributors&gt;&lt;authors&gt;&lt;author&gt;Akbar, Ali&lt;/author&gt;&lt;author&gt;Anal, Anil Kumar&lt;/author&gt;&lt;/authors&gt;&lt;/contributors&gt;&lt;titles&gt;&lt;title&gt;Prevalence and antibiogram study of Salmonella and Staphylococcus aureus in poultry meat&lt;/title&gt;&lt;secondary-title&gt;Asian Pacific journal of tropical biomedicine&lt;/secondary-title&gt;&lt;/titles&gt;&lt;periodical&gt;&lt;full-title&gt;Asian Pacific journal of tropical biomedicine&lt;/full-title&gt;&lt;/periodical&gt;&lt;pages&gt;163-168&lt;/pages&gt;&lt;volume&gt;3&lt;/volume&gt;&lt;number&gt;2&lt;/number&gt;&lt;dates&gt;&lt;year&gt;2013&lt;/year&gt;&lt;/dates&gt;&lt;isbn&gt;2221-1691&lt;/isbn&gt;&lt;urls&gt;&lt;/urls&gt;&lt;/record&gt;&lt;/Cite&gt;&lt;/EndNote&gt;</w:instrText>
      </w:r>
      <w:r w:rsidR="002C4567" w:rsidRPr="00672FAA">
        <w:rPr>
          <w:rFonts w:ascii="Times New Roman" w:hAnsi="Times New Roman" w:cs="Times New Roman"/>
          <w:sz w:val="28"/>
          <w:szCs w:val="28"/>
          <w:lang w:bidi="ar-EG"/>
        </w:rPr>
        <w:fldChar w:fldCharType="separate"/>
      </w:r>
      <w:hyperlink w:anchor="_ENREF_7" w:tooltip="Akbar, 2013 #5" w:history="1">
        <w:r w:rsidR="00053B98" w:rsidRPr="00672FAA">
          <w:rPr>
            <w:rFonts w:ascii="Times New Roman" w:hAnsi="Times New Roman" w:cs="Times New Roman"/>
            <w:noProof/>
            <w:sz w:val="28"/>
            <w:szCs w:val="28"/>
            <w:lang w:bidi="ar-EG"/>
          </w:rPr>
          <w:t>Akbar and</w:t>
        </w:r>
        <w:r w:rsidR="00BF15D4" w:rsidRPr="00672FAA">
          <w:rPr>
            <w:rFonts w:ascii="Times New Roman" w:hAnsi="Times New Roman" w:cs="Times New Roman"/>
            <w:noProof/>
            <w:sz w:val="28"/>
            <w:szCs w:val="28"/>
            <w:lang w:bidi="ar-EG"/>
          </w:rPr>
          <w:t xml:space="preserve"> </w:t>
        </w:r>
        <w:r w:rsidRPr="00672FAA">
          <w:rPr>
            <w:rFonts w:ascii="Times New Roman" w:hAnsi="Times New Roman" w:cs="Times New Roman"/>
            <w:noProof/>
            <w:sz w:val="28"/>
            <w:szCs w:val="28"/>
            <w:lang w:bidi="ar-EG"/>
          </w:rPr>
          <w:t>Anal</w:t>
        </w:r>
        <w:r w:rsidR="00294FFC" w:rsidRPr="00672FAA">
          <w:rPr>
            <w:rFonts w:ascii="Times New Roman" w:hAnsi="Times New Roman" w:cs="Times New Roman"/>
            <w:noProof/>
            <w:sz w:val="28"/>
            <w:szCs w:val="28"/>
            <w:lang w:bidi="ar-EG"/>
          </w:rPr>
          <w:t>.,</w:t>
        </w:r>
        <w:r w:rsidRPr="00672FAA">
          <w:rPr>
            <w:rFonts w:ascii="Times New Roman" w:hAnsi="Times New Roman" w:cs="Times New Roman"/>
            <w:noProof/>
            <w:sz w:val="28"/>
            <w:szCs w:val="28"/>
            <w:lang w:bidi="ar-EG"/>
          </w:rPr>
          <w:t xml:space="preserve"> ( </w:t>
        </w:r>
        <w:r w:rsidR="00053B98" w:rsidRPr="00672FAA">
          <w:rPr>
            <w:rFonts w:ascii="Times New Roman" w:hAnsi="Times New Roman" w:cs="Times New Roman"/>
            <w:noProof/>
            <w:sz w:val="28"/>
            <w:szCs w:val="28"/>
            <w:lang w:bidi="ar-EG"/>
          </w:rPr>
          <w:t>2013</w:t>
        </w:r>
      </w:hyperlink>
      <w:r w:rsidR="002C4567" w:rsidRPr="00672FAA">
        <w:rPr>
          <w:rFonts w:ascii="Times New Roman" w:hAnsi="Times New Roman" w:cs="Times New Roman"/>
          <w:sz w:val="28"/>
          <w:szCs w:val="28"/>
          <w:lang w:bidi="ar-EG"/>
        </w:rPr>
        <w:fldChar w:fldCharType="end"/>
      </w:r>
      <w:r w:rsidRPr="00672FAA">
        <w:rPr>
          <w:rFonts w:ascii="Times New Roman" w:hAnsi="Times New Roman" w:cs="Times New Roman"/>
          <w:sz w:val="28"/>
          <w:szCs w:val="28"/>
          <w:lang w:bidi="ar-EG"/>
        </w:rPr>
        <w:t>)</w:t>
      </w:r>
      <w:r w:rsidR="0065005C" w:rsidRPr="00672FAA">
        <w:rPr>
          <w:rFonts w:ascii="Times New Roman" w:hAnsi="Times New Roman" w:cs="Times New Roman"/>
          <w:sz w:val="28"/>
          <w:szCs w:val="28"/>
          <w:lang w:bidi="ar-EG"/>
        </w:rPr>
        <w:t xml:space="preserve"> </w:t>
      </w:r>
      <w:r w:rsidR="006A2B1B" w:rsidRPr="00672FAA">
        <w:rPr>
          <w:rFonts w:ascii="Times New Roman" w:hAnsi="Times New Roman" w:cs="Times New Roman"/>
          <w:sz w:val="28"/>
          <w:szCs w:val="28"/>
          <w:lang w:bidi="ar-EG"/>
        </w:rPr>
        <w:t xml:space="preserve">and </w:t>
      </w:r>
      <w:r w:rsidR="006A2B1B" w:rsidRPr="00672FAA">
        <w:rPr>
          <w:rFonts w:ascii="Times New Roman" w:hAnsi="Times New Roman" w:cs="Times New Roman"/>
          <w:sz w:val="28"/>
          <w:szCs w:val="28"/>
          <w:lang w:bidi="ar-EG"/>
        </w:rPr>
        <w:fldChar w:fldCharType="begin"/>
      </w:r>
      <w:r w:rsidR="006A2B1B" w:rsidRPr="00672FAA">
        <w:rPr>
          <w:rFonts w:ascii="Times New Roman" w:hAnsi="Times New Roman" w:cs="Times New Roman"/>
          <w:sz w:val="28"/>
          <w:szCs w:val="28"/>
          <w:lang w:bidi="ar-EG"/>
        </w:rPr>
        <w:instrText xml:space="preserve"> ADDIN EN.CITE &lt;EndNote&gt;&lt;Cite&gt;&lt;Author&gt;Kaushik&lt;/Author&gt;&lt;Year&gt;2014&lt;/Year&gt;&lt;RecNum&gt;19&lt;/RecNum&gt;&lt;DisplayText&gt;(Kaushik&lt;style face="italic"&gt; et al.&lt;/style&gt;, 2014)&lt;/DisplayText&gt;&lt;record&gt;&lt;rec-number&gt;19&lt;/rec-number&gt;&lt;foreign-keys&gt;&lt;key app="EN" db-id="wefv9s9295vspfeep9exzz2g2f9d2p2wfa0x" timestamp="1498752328"&gt;19&lt;/key&gt;&lt;/foreign-keys&gt;&lt;ref-type name="Journal Article"&gt;17&lt;/ref-type&gt;&lt;contributors&gt;&lt;authors&gt;&lt;author&gt;Kaushik, Purushottam&lt;/author&gt;&lt;author&gt;Kumari, Savita&lt;/author&gt;&lt;author&gt;Bharti, Sanjay Kumar&lt;/author&gt;&lt;author&gt;Dayal, Shanker&lt;/author&gt;&lt;/authors&gt;&lt;/contributors&gt;&lt;titles&gt;&lt;title&gt;Isolation and prevalence of Salmonella from chicken meat and cattle milk collected from local markets of Patna, India&lt;/title&gt;&lt;secondary-title&gt;Veterinary World&lt;/secondary-title&gt;&lt;/titles&gt;&lt;periodical&gt;&lt;full-title&gt;Veterinary World&lt;/full-title&gt;&lt;/periodical&gt;&lt;volume&gt;7&lt;/volume&gt;&lt;number&gt;2&lt;/number&gt;&lt;dates&gt;&lt;year&gt;2014&lt;/year&gt;&lt;/dates&gt;&lt;isbn&gt;0972-8988&lt;/isbn&gt;&lt;urls&gt;&lt;/urls&gt;&lt;/record&gt;&lt;/Cite&gt;&lt;/EndNote&gt;</w:instrText>
      </w:r>
      <w:r w:rsidR="006A2B1B" w:rsidRPr="00672FAA">
        <w:rPr>
          <w:rFonts w:ascii="Times New Roman" w:hAnsi="Times New Roman" w:cs="Times New Roman"/>
          <w:sz w:val="28"/>
          <w:szCs w:val="28"/>
          <w:lang w:bidi="ar-EG"/>
        </w:rPr>
        <w:fldChar w:fldCharType="separate"/>
      </w:r>
      <w:hyperlink w:anchor="_ENREF_33" w:tooltip="Kaushik, 2014 #19" w:history="1">
        <w:r w:rsidR="006A2B1B" w:rsidRPr="00672FAA">
          <w:rPr>
            <w:rFonts w:ascii="Times New Roman" w:hAnsi="Times New Roman" w:cs="Times New Roman"/>
            <w:noProof/>
            <w:sz w:val="28"/>
            <w:szCs w:val="28"/>
            <w:lang w:bidi="ar-EG"/>
          </w:rPr>
          <w:t>Kaushik</w:t>
        </w:r>
        <w:r w:rsidR="006A2B1B" w:rsidRPr="00672FAA">
          <w:rPr>
            <w:rFonts w:ascii="Times New Roman" w:hAnsi="Times New Roman" w:cs="Times New Roman"/>
            <w:i/>
            <w:noProof/>
            <w:sz w:val="28"/>
            <w:szCs w:val="28"/>
            <w:lang w:bidi="ar-EG"/>
          </w:rPr>
          <w:t xml:space="preserve"> et al</w:t>
        </w:r>
        <w:r w:rsidR="00294FFC" w:rsidRPr="00672FAA">
          <w:rPr>
            <w:rFonts w:ascii="Times New Roman" w:hAnsi="Times New Roman" w:cs="Times New Roman"/>
            <w:noProof/>
            <w:sz w:val="28"/>
            <w:szCs w:val="28"/>
            <w:lang w:bidi="ar-EG"/>
          </w:rPr>
          <w:t>.,</w:t>
        </w:r>
        <w:r w:rsidRPr="00672FAA">
          <w:rPr>
            <w:rFonts w:ascii="Times New Roman" w:hAnsi="Times New Roman" w:cs="Times New Roman"/>
            <w:noProof/>
            <w:sz w:val="28"/>
            <w:szCs w:val="28"/>
            <w:lang w:bidi="ar-EG"/>
          </w:rPr>
          <w:t xml:space="preserve"> (</w:t>
        </w:r>
        <w:r w:rsidR="006A2B1B" w:rsidRPr="00672FAA">
          <w:rPr>
            <w:rFonts w:ascii="Times New Roman" w:hAnsi="Times New Roman" w:cs="Times New Roman"/>
            <w:noProof/>
            <w:sz w:val="28"/>
            <w:szCs w:val="28"/>
            <w:lang w:bidi="ar-EG"/>
          </w:rPr>
          <w:t>2014</w:t>
        </w:r>
      </w:hyperlink>
      <w:r w:rsidR="006A2B1B" w:rsidRPr="00672FAA">
        <w:rPr>
          <w:rFonts w:ascii="Times New Roman" w:hAnsi="Times New Roman" w:cs="Times New Roman"/>
          <w:noProof/>
          <w:sz w:val="28"/>
          <w:szCs w:val="28"/>
          <w:lang w:bidi="ar-EG"/>
        </w:rPr>
        <w:t>)</w:t>
      </w:r>
      <w:r w:rsidR="006A2B1B" w:rsidRPr="00672FAA">
        <w:rPr>
          <w:rFonts w:ascii="Times New Roman" w:hAnsi="Times New Roman" w:cs="Times New Roman"/>
          <w:sz w:val="28"/>
          <w:szCs w:val="28"/>
          <w:lang w:bidi="ar-EG"/>
        </w:rPr>
        <w:fldChar w:fldCharType="end"/>
      </w:r>
      <w:r w:rsidRPr="00672FAA">
        <w:rPr>
          <w:rFonts w:ascii="Times New Roman" w:hAnsi="Times New Roman" w:cs="Times New Roman"/>
          <w:sz w:val="28"/>
          <w:szCs w:val="28"/>
          <w:lang w:bidi="ar-EG"/>
        </w:rPr>
        <w:t xml:space="preserve"> </w:t>
      </w:r>
      <w:r w:rsidR="002C4567" w:rsidRPr="00672FAA">
        <w:rPr>
          <w:rFonts w:ascii="Times New Roman" w:hAnsi="Times New Roman" w:cs="Times New Roman"/>
          <w:sz w:val="28"/>
          <w:szCs w:val="28"/>
          <w:lang w:bidi="ar-EG"/>
        </w:rPr>
        <w:t>who found that the most predominant serotype i</w:t>
      </w:r>
      <w:r w:rsidRPr="00672FAA">
        <w:rPr>
          <w:rFonts w:ascii="Times New Roman" w:hAnsi="Times New Roman" w:cs="Times New Roman"/>
          <w:sz w:val="28"/>
          <w:szCs w:val="28"/>
          <w:lang w:bidi="ar-EG"/>
        </w:rPr>
        <w:t xml:space="preserve">n chicken was </w:t>
      </w:r>
      <w:proofErr w:type="spellStart"/>
      <w:r w:rsidRPr="00672FAA">
        <w:rPr>
          <w:rFonts w:ascii="Times New Roman" w:hAnsi="Times New Roman" w:cs="Times New Roman"/>
          <w:i/>
          <w:iCs/>
          <w:sz w:val="28"/>
          <w:szCs w:val="28"/>
          <w:lang w:bidi="ar-EG"/>
        </w:rPr>
        <w:t>S.</w:t>
      </w:r>
      <w:r w:rsidR="002C4567" w:rsidRPr="00672FAA">
        <w:rPr>
          <w:rFonts w:ascii="Times New Roman" w:hAnsi="Times New Roman" w:cs="Times New Roman"/>
          <w:i/>
          <w:iCs/>
          <w:sz w:val="28"/>
          <w:szCs w:val="28"/>
          <w:lang w:bidi="ar-EG"/>
        </w:rPr>
        <w:t>infantis</w:t>
      </w:r>
      <w:proofErr w:type="spellEnd"/>
      <w:r w:rsidR="004C4492" w:rsidRPr="00672FAA">
        <w:rPr>
          <w:rFonts w:ascii="Times New Roman" w:hAnsi="Times New Roman" w:cs="Times New Roman"/>
          <w:sz w:val="28"/>
          <w:szCs w:val="28"/>
          <w:lang w:bidi="ar-EG"/>
        </w:rPr>
        <w:t xml:space="preserve"> </w:t>
      </w:r>
      <w:r w:rsidR="002C4567" w:rsidRPr="00672FAA">
        <w:rPr>
          <w:rFonts w:ascii="Times New Roman" w:hAnsi="Times New Roman" w:cs="Times New Roman"/>
          <w:sz w:val="28"/>
          <w:szCs w:val="28"/>
          <w:lang w:bidi="ar-EG"/>
        </w:rPr>
        <w:t>(56.36%)</w:t>
      </w:r>
      <w:r w:rsidRPr="00672FAA">
        <w:rPr>
          <w:rFonts w:ascii="Times New Roman" w:hAnsi="Times New Roman" w:cs="Times New Roman"/>
          <w:sz w:val="28"/>
          <w:szCs w:val="28"/>
          <w:lang w:bidi="ar-EG"/>
        </w:rPr>
        <w:t xml:space="preserve"> </w:t>
      </w:r>
      <w:r w:rsidR="006A2B1B" w:rsidRPr="00672FAA">
        <w:rPr>
          <w:rFonts w:ascii="Times New Roman" w:hAnsi="Times New Roman" w:cs="Times New Roman"/>
          <w:sz w:val="28"/>
          <w:szCs w:val="28"/>
          <w:lang w:bidi="ar-EG"/>
        </w:rPr>
        <w:t>and</w:t>
      </w:r>
      <w:r w:rsidRPr="00672FAA">
        <w:rPr>
          <w:rFonts w:ascii="Times New Roman" w:hAnsi="Times New Roman" w:cs="Times New Roman"/>
          <w:sz w:val="28"/>
          <w:szCs w:val="28"/>
          <w:lang w:bidi="ar-EG"/>
        </w:rPr>
        <w:t xml:space="preserve"> </w:t>
      </w:r>
      <w:r w:rsidR="006A2B1B" w:rsidRPr="00672FAA">
        <w:rPr>
          <w:rFonts w:ascii="Times New Roman" w:hAnsi="Times New Roman" w:cs="Times New Roman"/>
          <w:sz w:val="28"/>
          <w:szCs w:val="28"/>
          <w:lang w:bidi="ar-EG"/>
        </w:rPr>
        <w:t>(75%),</w:t>
      </w:r>
      <w:r w:rsidR="005F7D76" w:rsidRPr="00672FAA">
        <w:rPr>
          <w:rFonts w:ascii="Times New Roman" w:hAnsi="Times New Roman" w:cs="Times New Roman"/>
          <w:sz w:val="28"/>
          <w:szCs w:val="28"/>
          <w:lang w:bidi="ar-EG"/>
        </w:rPr>
        <w:t xml:space="preserve"> </w:t>
      </w:r>
      <w:r w:rsidR="006A2B1B" w:rsidRPr="00672FAA">
        <w:rPr>
          <w:rFonts w:ascii="Times New Roman" w:hAnsi="Times New Roman" w:cs="Times New Roman"/>
          <w:sz w:val="28"/>
          <w:szCs w:val="28"/>
          <w:lang w:bidi="ar-EG"/>
        </w:rPr>
        <w:t>respectively.</w:t>
      </w:r>
      <w:r w:rsidR="0065005C" w:rsidRPr="00672FAA">
        <w:rPr>
          <w:rFonts w:ascii="Times New Roman" w:hAnsi="Times New Roman" w:cs="Times New Roman"/>
          <w:sz w:val="28"/>
          <w:szCs w:val="28"/>
          <w:lang w:bidi="ar-EG"/>
        </w:rPr>
        <w:t xml:space="preserve"> </w:t>
      </w:r>
      <w:r w:rsidR="00E81492" w:rsidRPr="00672FAA">
        <w:rPr>
          <w:rFonts w:ascii="Times New Roman" w:hAnsi="Times New Roman" w:cs="Times New Roman"/>
          <w:sz w:val="28"/>
          <w:szCs w:val="28"/>
          <w:lang w:bidi="ar-EG"/>
        </w:rPr>
        <w:t>Emergence of multidrug-resistant Salmonella</w:t>
      </w:r>
      <w:r w:rsidR="00E81492" w:rsidRPr="00672FAA">
        <w:rPr>
          <w:rFonts w:ascii="Times New Roman" w:hAnsi="Times New Roman" w:cs="Times New Roman"/>
          <w:i/>
          <w:iCs/>
          <w:sz w:val="28"/>
          <w:szCs w:val="28"/>
          <w:lang w:bidi="ar-EG"/>
        </w:rPr>
        <w:t xml:space="preserve"> </w:t>
      </w:r>
      <w:r w:rsidR="00E81492" w:rsidRPr="00672FAA">
        <w:rPr>
          <w:rFonts w:ascii="Times New Roman" w:hAnsi="Times New Roman" w:cs="Times New Roman"/>
          <w:sz w:val="28"/>
          <w:szCs w:val="28"/>
          <w:lang w:bidi="ar-EG"/>
        </w:rPr>
        <w:t xml:space="preserve">species has </w:t>
      </w:r>
      <w:r w:rsidR="005F7D76" w:rsidRPr="00672FAA">
        <w:rPr>
          <w:rFonts w:ascii="Times New Roman" w:hAnsi="Times New Roman" w:cs="Times New Roman"/>
          <w:sz w:val="28"/>
          <w:szCs w:val="28"/>
          <w:lang w:bidi="ar-EG"/>
        </w:rPr>
        <w:t>a great impact on human health</w:t>
      </w:r>
      <w:r w:rsidR="00BF15D4" w:rsidRPr="00672FAA">
        <w:rPr>
          <w:rFonts w:ascii="Times New Roman" w:hAnsi="Times New Roman" w:cs="Times New Roman"/>
          <w:sz w:val="28"/>
          <w:szCs w:val="28"/>
          <w:lang w:bidi="ar-EG"/>
        </w:rPr>
        <w:t xml:space="preserve"> </w:t>
      </w:r>
      <w:r w:rsidR="00E81492" w:rsidRPr="00672FAA">
        <w:rPr>
          <w:rFonts w:ascii="Times New Roman" w:hAnsi="Times New Roman" w:cs="Times New Roman"/>
          <w:sz w:val="28"/>
          <w:szCs w:val="28"/>
          <w:lang w:bidi="ar-EG"/>
        </w:rPr>
        <w:fldChar w:fldCharType="begin"/>
      </w:r>
      <w:r w:rsidR="00E81492" w:rsidRPr="00672FAA">
        <w:rPr>
          <w:rFonts w:ascii="Times New Roman" w:hAnsi="Times New Roman" w:cs="Times New Roman"/>
          <w:sz w:val="28"/>
          <w:szCs w:val="28"/>
          <w:lang w:bidi="ar-EG"/>
        </w:rPr>
        <w:instrText xml:space="preserve"> ADDIN EN.CITE &lt;EndNote&gt;&lt;Cite&gt;&lt;Author&gt;Abd-Elghany&lt;/Author&gt;&lt;Year&gt;2015&lt;/Year&gt;&lt;RecNum&gt;20&lt;/RecNum&gt;&lt;DisplayText&gt;(Abd-Elghany&lt;style face="italic"&gt; et al.&lt;/style&gt;, 2015)&lt;/DisplayText&gt;&lt;record&gt;&lt;rec-number&gt;20&lt;/rec-number&gt;&lt;foreign-keys&gt;&lt;key app="EN" db-id="wefv9s9295vspfeep9exzz2g2f9d2p2wfa0x" timestamp="1498752328"&gt;20&lt;/key&gt;&lt;/foreign-keys&gt;&lt;ref-type name="Journal Article"&gt;17&lt;/ref-type&gt;&lt;contributors&gt;&lt;authors&gt;&lt;author&gt;Abd-Elghany, SM&lt;/author&gt;&lt;author&gt;Sallam, KI&lt;/author&gt;&lt;author&gt;Abd-Elkhalek, A&lt;/author&gt;&lt;author&gt;Tamura, T&lt;/author&gt;&lt;/authors&gt;&lt;/contributors&gt;&lt;titles&gt;&lt;title&gt;Occurrence, genetic characterization and antimicrobial resistance of Salmonella isolated from chicken meat and giblets&lt;/title&gt;&lt;secondary-title&gt;Epidemiology and infection&lt;/secondary-title&gt;&lt;/titles&gt;&lt;periodical&gt;&lt;full-title&gt;Epidemiology and infection&lt;/full-title&gt;&lt;/periodical&gt;&lt;pages&gt;997-1003&lt;/pages&gt;&lt;volume&gt;143&lt;/volume&gt;&lt;number&gt;05&lt;/number&gt;&lt;dates&gt;&lt;year&gt;2015&lt;/year&gt;&lt;/dates&gt;&lt;isbn&gt;1469-4409&lt;/isbn&gt;&lt;urls&gt;&lt;/urls&gt;&lt;/record&gt;&lt;/Cite&gt;&lt;/EndNote&gt;</w:instrText>
      </w:r>
      <w:r w:rsidR="00E81492" w:rsidRPr="00672FAA">
        <w:rPr>
          <w:rFonts w:ascii="Times New Roman" w:hAnsi="Times New Roman" w:cs="Times New Roman"/>
          <w:sz w:val="28"/>
          <w:szCs w:val="28"/>
          <w:lang w:bidi="ar-EG"/>
        </w:rPr>
        <w:fldChar w:fldCharType="separate"/>
      </w:r>
      <w:r w:rsidR="00E81492" w:rsidRPr="00672FAA">
        <w:rPr>
          <w:rFonts w:ascii="Times New Roman" w:hAnsi="Times New Roman" w:cs="Times New Roman"/>
          <w:noProof/>
          <w:sz w:val="28"/>
          <w:szCs w:val="28"/>
          <w:lang w:bidi="ar-EG"/>
        </w:rPr>
        <w:t>(</w:t>
      </w:r>
      <w:hyperlink w:anchor="_ENREF_1" w:tooltip="Abd-Elghany, 2015 #20" w:history="1">
        <w:r w:rsidR="00053B98" w:rsidRPr="00672FAA">
          <w:rPr>
            <w:rFonts w:ascii="Times New Roman" w:hAnsi="Times New Roman" w:cs="Times New Roman"/>
            <w:noProof/>
            <w:sz w:val="28"/>
            <w:szCs w:val="28"/>
            <w:lang w:bidi="ar-EG"/>
          </w:rPr>
          <w:t>Abd-Elghany</w:t>
        </w:r>
        <w:r w:rsidR="00053B98" w:rsidRPr="00672FAA">
          <w:rPr>
            <w:rFonts w:ascii="Times New Roman" w:hAnsi="Times New Roman" w:cs="Times New Roman"/>
            <w:i/>
            <w:noProof/>
            <w:sz w:val="28"/>
            <w:szCs w:val="28"/>
            <w:lang w:bidi="ar-EG"/>
          </w:rPr>
          <w:t xml:space="preserve"> et al.</w:t>
        </w:r>
        <w:r w:rsidR="00053B98" w:rsidRPr="00672FAA">
          <w:rPr>
            <w:rFonts w:ascii="Times New Roman" w:hAnsi="Times New Roman" w:cs="Times New Roman"/>
            <w:noProof/>
            <w:sz w:val="28"/>
            <w:szCs w:val="28"/>
            <w:lang w:bidi="ar-EG"/>
          </w:rPr>
          <w:t>, 2015</w:t>
        </w:r>
      </w:hyperlink>
      <w:r w:rsidR="00E81492" w:rsidRPr="00672FAA">
        <w:rPr>
          <w:rFonts w:ascii="Times New Roman" w:hAnsi="Times New Roman" w:cs="Times New Roman"/>
          <w:noProof/>
          <w:sz w:val="28"/>
          <w:szCs w:val="28"/>
          <w:lang w:bidi="ar-EG"/>
        </w:rPr>
        <w:t>)</w:t>
      </w:r>
      <w:r w:rsidR="00E81492" w:rsidRPr="00672FAA">
        <w:rPr>
          <w:rFonts w:ascii="Times New Roman" w:hAnsi="Times New Roman" w:cs="Times New Roman"/>
          <w:sz w:val="28"/>
          <w:szCs w:val="28"/>
          <w:lang w:bidi="ar-EG"/>
        </w:rPr>
        <w:fldChar w:fldCharType="end"/>
      </w:r>
      <w:r w:rsidR="005F7D76" w:rsidRPr="00672FAA">
        <w:rPr>
          <w:rFonts w:ascii="Times New Roman" w:hAnsi="Times New Roman" w:cs="Times New Roman"/>
          <w:sz w:val="28"/>
          <w:szCs w:val="28"/>
          <w:lang w:bidi="ar-EG"/>
        </w:rPr>
        <w:t>.</w:t>
      </w:r>
      <w:r w:rsidR="00E81492" w:rsidRPr="00672FAA">
        <w:rPr>
          <w:rFonts w:ascii="Times New Roman" w:hAnsi="Times New Roman" w:cs="Times New Roman"/>
          <w:sz w:val="28"/>
          <w:szCs w:val="28"/>
          <w:lang w:bidi="ar-EG"/>
        </w:rPr>
        <w:t xml:space="preserve"> All Salmonella serotypes showed MDR to ≥ 3 (100%) of  the 21 Antimicrobial tested as shown in </w:t>
      </w:r>
      <w:r w:rsidR="00E81492" w:rsidRPr="00672FAA">
        <w:rPr>
          <w:rFonts w:ascii="Times New Roman" w:hAnsi="Times New Roman" w:cs="Times New Roman"/>
          <w:sz w:val="28"/>
          <w:szCs w:val="28"/>
        </w:rPr>
        <w:t xml:space="preserve">Table </w:t>
      </w:r>
      <w:r w:rsidR="005F7D76" w:rsidRPr="00672FAA">
        <w:rPr>
          <w:rFonts w:ascii="Times New Roman" w:hAnsi="Times New Roman" w:cs="Times New Roman"/>
          <w:sz w:val="28"/>
          <w:szCs w:val="28"/>
        </w:rPr>
        <w:t>(4</w:t>
      </w:r>
      <w:r w:rsidR="005F7D76" w:rsidRPr="00672FAA">
        <w:rPr>
          <w:rFonts w:ascii="Times New Roman" w:hAnsi="Times New Roman" w:cs="Times New Roman"/>
          <w:sz w:val="28"/>
          <w:szCs w:val="28"/>
          <w:lang w:bidi="ar-EG"/>
        </w:rPr>
        <w:t>)</w:t>
      </w:r>
      <w:r w:rsidR="00E81492" w:rsidRPr="00672FAA">
        <w:rPr>
          <w:rFonts w:ascii="Times New Roman" w:hAnsi="Times New Roman" w:cs="Times New Roman"/>
          <w:sz w:val="28"/>
          <w:szCs w:val="28"/>
          <w:lang w:bidi="ar-EG"/>
        </w:rPr>
        <w:t xml:space="preserve"> that was similar to</w:t>
      </w:r>
      <w:r w:rsidR="00E81492" w:rsidRPr="00672FAA">
        <w:rPr>
          <w:rFonts w:ascii="Times New Roman" w:hAnsi="Times New Roman" w:cs="Times New Roman"/>
          <w:sz w:val="28"/>
          <w:szCs w:val="28"/>
        </w:rPr>
        <w:t xml:space="preserve"> the previously recorded studies by </w:t>
      </w:r>
      <w:r w:rsidR="00E81492" w:rsidRPr="00672FAA">
        <w:rPr>
          <w:rFonts w:ascii="Times New Roman" w:hAnsi="Times New Roman" w:cs="Times New Roman"/>
          <w:sz w:val="28"/>
          <w:szCs w:val="28"/>
        </w:rPr>
        <w:fldChar w:fldCharType="begin"/>
      </w:r>
      <w:r w:rsidR="00E81492" w:rsidRPr="00672FAA">
        <w:rPr>
          <w:rFonts w:ascii="Times New Roman" w:hAnsi="Times New Roman" w:cs="Times New Roman"/>
          <w:sz w:val="28"/>
          <w:szCs w:val="28"/>
        </w:rPr>
        <w:instrText xml:space="preserve"> ADDIN EN.CITE &lt;EndNote&gt;&lt;Cite&gt;&lt;Author&gt;Abdel-Maksoud&lt;/Author&gt;&lt;Year&gt;2015&lt;/Year&gt;&lt;RecNum&gt;22&lt;/RecNum&gt;&lt;DisplayText&gt;(Abdel-Maksoud&lt;style face="italic"&gt; et al.&lt;/style&gt;, 2015)&lt;/DisplayText&gt;&lt;record&gt;&lt;rec-number&gt;22&lt;/rec-number&gt;&lt;foreign-keys&gt;&lt;key app="EN" db-id="wefv9s9295vspfeep9exzz2g2f9d2p2wfa0x" timestamp="1498752329"&gt;22&lt;/key&gt;&lt;/foreign-keys&gt;&lt;ref-type name="Journal Article"&gt;17&lt;/ref-type&gt;&lt;contributors&gt;&lt;authors&gt;&lt;author&gt;Abdel-Maksoud, Mohammed&lt;/author&gt;&lt;author&gt;Abdel-Khalek, Rania&lt;/author&gt;&lt;author&gt;El-Gendy, Atef&lt;/author&gt;&lt;author&gt;Gamal, Rawia F&lt;/author&gt;&lt;author&gt;Abdelhady, Hemmat M&lt;/author&gt;&lt;author&gt;House, Brent L&lt;/author&gt;&lt;/authors&gt;&lt;/contributors&gt;&lt;titles&gt;&lt;title&gt;Genetic characterisation of multidrug-resistant Salmonella enterica serotypes isolated from poultry in Cairo, Egypt&lt;/title&gt;&lt;secondary-title&gt;African Journal of Laboratory Medicine&lt;/secondary-title&gt;&lt;/titles&gt;&lt;periodical&gt;&lt;full-title&gt;African Journal of Laboratory Medicine&lt;/full-title&gt;&lt;/periodical&gt;&lt;pages&gt;1-7&lt;/pages&gt;&lt;volume&gt;4&lt;/volume&gt;&lt;number&gt;1&lt;/number&gt;&lt;dates&gt;&lt;year&gt;2015&lt;/year&gt;&lt;/dates&gt;&lt;isbn&gt;2225-2010&lt;/isbn&gt;&lt;urls&gt;&lt;/urls&gt;&lt;/record&gt;&lt;/Cite&gt;&lt;/EndNote&gt;</w:instrText>
      </w:r>
      <w:r w:rsidR="00E81492" w:rsidRPr="00672FAA">
        <w:rPr>
          <w:rFonts w:ascii="Times New Roman" w:hAnsi="Times New Roman" w:cs="Times New Roman"/>
          <w:sz w:val="28"/>
          <w:szCs w:val="28"/>
        </w:rPr>
        <w:fldChar w:fldCharType="separate"/>
      </w:r>
      <w:hyperlink w:anchor="_ENREF_5" w:tooltip="Abdel-Maksoud, 2015 #22" w:history="1">
        <w:r w:rsidR="00053B98" w:rsidRPr="00672FAA">
          <w:rPr>
            <w:rFonts w:ascii="Times New Roman" w:hAnsi="Times New Roman" w:cs="Times New Roman"/>
            <w:noProof/>
            <w:sz w:val="28"/>
            <w:szCs w:val="28"/>
          </w:rPr>
          <w:t>Abdel-Maksoud</w:t>
        </w:r>
        <w:r w:rsidR="00053B98" w:rsidRPr="00672FAA">
          <w:rPr>
            <w:rFonts w:ascii="Times New Roman" w:hAnsi="Times New Roman" w:cs="Times New Roman"/>
            <w:i/>
            <w:noProof/>
            <w:sz w:val="28"/>
            <w:szCs w:val="28"/>
          </w:rPr>
          <w:t xml:space="preserve"> et al</w:t>
        </w:r>
        <w:r w:rsidR="00294FFC" w:rsidRPr="00672FAA">
          <w:rPr>
            <w:rFonts w:ascii="Times New Roman" w:hAnsi="Times New Roman" w:cs="Times New Roman"/>
            <w:noProof/>
            <w:sz w:val="28"/>
            <w:szCs w:val="28"/>
          </w:rPr>
          <w:t>.,</w:t>
        </w:r>
        <w:r w:rsidRPr="00672FAA">
          <w:rPr>
            <w:rFonts w:ascii="Times New Roman" w:hAnsi="Times New Roman" w:cs="Times New Roman"/>
            <w:noProof/>
            <w:sz w:val="28"/>
            <w:szCs w:val="28"/>
          </w:rPr>
          <w:t xml:space="preserve"> (</w:t>
        </w:r>
        <w:r w:rsidR="00053B98" w:rsidRPr="00672FAA">
          <w:rPr>
            <w:rFonts w:ascii="Times New Roman" w:hAnsi="Times New Roman" w:cs="Times New Roman"/>
            <w:noProof/>
            <w:sz w:val="28"/>
            <w:szCs w:val="28"/>
          </w:rPr>
          <w:t>2015</w:t>
        </w:r>
      </w:hyperlink>
      <w:r w:rsidR="00E81492" w:rsidRPr="00672FAA">
        <w:rPr>
          <w:rFonts w:ascii="Times New Roman" w:hAnsi="Times New Roman" w:cs="Times New Roman"/>
          <w:noProof/>
          <w:sz w:val="28"/>
          <w:szCs w:val="28"/>
        </w:rPr>
        <w:t>)</w:t>
      </w:r>
      <w:r w:rsidR="00E81492" w:rsidRPr="00672FAA">
        <w:rPr>
          <w:rFonts w:ascii="Times New Roman" w:hAnsi="Times New Roman" w:cs="Times New Roman"/>
          <w:sz w:val="28"/>
          <w:szCs w:val="28"/>
        </w:rPr>
        <w:fldChar w:fldCharType="end"/>
      </w:r>
      <w:r w:rsidR="00E81492" w:rsidRPr="00672FAA">
        <w:rPr>
          <w:rFonts w:ascii="Times New Roman" w:hAnsi="Times New Roman" w:cs="Times New Roman"/>
          <w:sz w:val="28"/>
          <w:szCs w:val="28"/>
        </w:rPr>
        <w:t xml:space="preserve"> who recorded MDR Salmonella isolates by 100%  in Cairo. In </w:t>
      </w:r>
      <w:r w:rsidR="005F7D76" w:rsidRPr="00672FAA">
        <w:rPr>
          <w:rFonts w:ascii="Times New Roman" w:hAnsi="Times New Roman" w:cs="Times New Roman"/>
          <w:sz w:val="28"/>
          <w:szCs w:val="28"/>
        </w:rPr>
        <w:t>the current</w:t>
      </w:r>
      <w:r w:rsidR="00E81492" w:rsidRPr="00672FAA">
        <w:rPr>
          <w:rFonts w:ascii="Times New Roman" w:hAnsi="Times New Roman" w:cs="Times New Roman"/>
          <w:sz w:val="28"/>
          <w:szCs w:val="28"/>
        </w:rPr>
        <w:t xml:space="preserve"> study, it was found that Salmonella isolates were resistant to </w:t>
      </w:r>
      <w:proofErr w:type="gramStart"/>
      <w:r w:rsidR="00E81492" w:rsidRPr="00672FAA">
        <w:rPr>
          <w:rFonts w:ascii="Times New Roman" w:hAnsi="Times New Roman" w:cs="Times New Roman"/>
          <w:sz w:val="28"/>
          <w:szCs w:val="28"/>
        </w:rPr>
        <w:t xml:space="preserve">NA </w:t>
      </w:r>
      <w:r w:rsidR="000903D4" w:rsidRPr="00672FAA">
        <w:rPr>
          <w:rFonts w:ascii="Times New Roman" w:hAnsi="Times New Roman" w:cs="Times New Roman"/>
          <w:sz w:val="28"/>
          <w:szCs w:val="28"/>
        </w:rPr>
        <w:t>,ENR</w:t>
      </w:r>
      <w:proofErr w:type="gramEnd"/>
      <w:r w:rsidR="000903D4" w:rsidRPr="00672FAA">
        <w:rPr>
          <w:rFonts w:ascii="Times New Roman" w:hAnsi="Times New Roman" w:cs="Times New Roman"/>
          <w:sz w:val="28"/>
          <w:szCs w:val="28"/>
        </w:rPr>
        <w:t xml:space="preserve"> and NOR by (72.7% ),</w:t>
      </w:r>
      <w:r w:rsidR="005F7D76" w:rsidRPr="00672FAA">
        <w:rPr>
          <w:rFonts w:ascii="Times New Roman" w:hAnsi="Times New Roman" w:cs="Times New Roman"/>
          <w:sz w:val="28"/>
          <w:szCs w:val="28"/>
        </w:rPr>
        <w:t xml:space="preserve"> </w:t>
      </w:r>
      <w:r w:rsidR="000903D4" w:rsidRPr="00672FAA">
        <w:rPr>
          <w:rFonts w:ascii="Times New Roman" w:hAnsi="Times New Roman" w:cs="Times New Roman"/>
          <w:sz w:val="28"/>
          <w:szCs w:val="28"/>
        </w:rPr>
        <w:t>(2</w:t>
      </w:r>
      <w:r w:rsidR="001C2ED3" w:rsidRPr="00672FAA">
        <w:rPr>
          <w:rFonts w:ascii="Times New Roman" w:hAnsi="Times New Roman" w:cs="Times New Roman"/>
          <w:sz w:val="28"/>
          <w:szCs w:val="28"/>
        </w:rPr>
        <w:t xml:space="preserve">7.2%) and (27.2%), respectively as </w:t>
      </w:r>
      <w:r w:rsidR="001C2ED3" w:rsidRPr="00672FAA">
        <w:rPr>
          <w:rFonts w:ascii="Times New Roman" w:hAnsi="Times New Roman" w:cs="Times New Roman"/>
          <w:sz w:val="28"/>
          <w:szCs w:val="28"/>
        </w:rPr>
        <w:lastRenderedPageBreak/>
        <w:t xml:space="preserve">shown in Table </w:t>
      </w:r>
      <w:r w:rsidR="005F7D76" w:rsidRPr="00672FAA">
        <w:rPr>
          <w:rFonts w:ascii="Times New Roman" w:hAnsi="Times New Roman" w:cs="Times New Roman"/>
          <w:sz w:val="28"/>
          <w:szCs w:val="28"/>
        </w:rPr>
        <w:t>(4</w:t>
      </w:r>
      <w:r w:rsidR="001C2ED3" w:rsidRPr="00672FAA">
        <w:rPr>
          <w:rFonts w:ascii="Times New Roman" w:hAnsi="Times New Roman" w:cs="Times New Roman"/>
          <w:sz w:val="28"/>
          <w:szCs w:val="28"/>
        </w:rPr>
        <w:t>).</w:t>
      </w:r>
      <w:r w:rsidR="005F7D76" w:rsidRPr="00672FAA">
        <w:rPr>
          <w:rFonts w:ascii="Times New Roman" w:hAnsi="Times New Roman" w:cs="Times New Roman"/>
          <w:sz w:val="28"/>
          <w:szCs w:val="28"/>
        </w:rPr>
        <w:t xml:space="preserve"> These result were</w:t>
      </w:r>
      <w:r w:rsidR="001C2ED3" w:rsidRPr="00672FAA">
        <w:rPr>
          <w:rFonts w:ascii="Times New Roman" w:hAnsi="Times New Roman" w:cs="Times New Roman"/>
          <w:sz w:val="28"/>
          <w:szCs w:val="28"/>
        </w:rPr>
        <w:t xml:space="preserve"> agree</w:t>
      </w:r>
      <w:r w:rsidR="005F7D76" w:rsidRPr="00672FAA">
        <w:rPr>
          <w:rFonts w:ascii="Times New Roman" w:hAnsi="Times New Roman" w:cs="Times New Roman"/>
          <w:sz w:val="28"/>
          <w:szCs w:val="28"/>
        </w:rPr>
        <w:t>d</w:t>
      </w:r>
      <w:r w:rsidR="001C2ED3" w:rsidRPr="00672FAA">
        <w:rPr>
          <w:rFonts w:ascii="Times New Roman" w:hAnsi="Times New Roman" w:cs="Times New Roman"/>
          <w:sz w:val="28"/>
          <w:szCs w:val="28"/>
        </w:rPr>
        <w:t xml:space="preserve"> with </w:t>
      </w:r>
      <w:r w:rsidR="001C2ED3" w:rsidRPr="00672FAA">
        <w:rPr>
          <w:rFonts w:ascii="Times New Roman" w:hAnsi="Times New Roman" w:cs="Times New Roman"/>
          <w:sz w:val="28"/>
          <w:szCs w:val="28"/>
        </w:rPr>
        <w:fldChar w:fldCharType="begin"/>
      </w:r>
      <w:r w:rsidR="001C2ED3" w:rsidRPr="00672FAA">
        <w:rPr>
          <w:rFonts w:ascii="Times New Roman" w:hAnsi="Times New Roman" w:cs="Times New Roman"/>
          <w:sz w:val="28"/>
          <w:szCs w:val="28"/>
        </w:rPr>
        <w:instrText xml:space="preserve"> ADDIN EN.CITE &lt;EndNote&gt;&lt;Cite&gt;&lt;Author&gt;Ahmed&lt;/Author&gt;&lt;Year&gt;2012&lt;/Year&gt;&lt;RecNum&gt;17&lt;/RecNum&gt;&lt;DisplayText&gt;(Ahmed andShimamoto, 2012)&lt;/DisplayText&gt;&lt;record&gt;&lt;rec-number&gt;17&lt;/rec-number&gt;&lt;foreign-keys&gt;&lt;key app="EN" db-id="wefv9s9295vspfeep9exzz2g2f9d2p2wfa0x" timestamp="1498752328"&gt;17&lt;/key&gt;&lt;/foreign-keys&gt;&lt;ref-type name="Journal Article"&gt;17&lt;/ref-type&gt;&lt;contributors&gt;&lt;authors&gt;&lt;author&gt;Ahmed, Ashraf M&lt;/author&gt;&lt;author&gt;Shimamoto, Tadashi&lt;/author&gt;&lt;/authors&gt;&lt;/contributors&gt;&lt;titles&gt;&lt;title&gt;Genetic analysis of multiple antimicrobial resistance in Salmonella isolated from diseased broilers in Egypt&lt;/title&gt;&lt;secondary-title&gt;Microbiology and immunology&lt;/secondary-title&gt;&lt;/titles&gt;&lt;periodical&gt;&lt;full-title&gt;Microbiology and immunology&lt;/full-title&gt;&lt;/periodical&gt;&lt;pages&gt;254-261&lt;/pages&gt;&lt;volume&gt;56&lt;/volume&gt;&lt;number&gt;4&lt;/number&gt;&lt;dates&gt;&lt;year&gt;2012&lt;/year&gt;&lt;/dates&gt;&lt;isbn&gt;1348-0421&lt;/isbn&gt;&lt;urls&gt;&lt;/urls&gt;&lt;/record&gt;&lt;/Cite&gt;&lt;/EndNote&gt;</w:instrText>
      </w:r>
      <w:r w:rsidR="001C2ED3" w:rsidRPr="00672FAA">
        <w:rPr>
          <w:rFonts w:ascii="Times New Roman" w:hAnsi="Times New Roman" w:cs="Times New Roman"/>
          <w:sz w:val="28"/>
          <w:szCs w:val="28"/>
        </w:rPr>
        <w:fldChar w:fldCharType="separate"/>
      </w:r>
      <w:hyperlink w:anchor="_ENREF_6" w:tooltip="Ahmed, 2012 #17" w:history="1">
        <w:r w:rsidR="001C2ED3" w:rsidRPr="00672FAA">
          <w:rPr>
            <w:rFonts w:ascii="Times New Roman" w:hAnsi="Times New Roman" w:cs="Times New Roman"/>
            <w:noProof/>
            <w:sz w:val="28"/>
            <w:szCs w:val="28"/>
          </w:rPr>
          <w:t>Ahmed and Shimamoto</w:t>
        </w:r>
        <w:r w:rsidR="005F7D76" w:rsidRPr="00672FAA">
          <w:rPr>
            <w:rFonts w:ascii="Times New Roman" w:hAnsi="Times New Roman" w:cs="Times New Roman"/>
            <w:noProof/>
            <w:sz w:val="28"/>
            <w:szCs w:val="28"/>
          </w:rPr>
          <w:t xml:space="preserve"> </w:t>
        </w:r>
        <w:r w:rsidR="00294FFC" w:rsidRPr="00672FAA">
          <w:rPr>
            <w:rFonts w:ascii="Times New Roman" w:hAnsi="Times New Roman" w:cs="Times New Roman"/>
            <w:noProof/>
            <w:sz w:val="28"/>
            <w:szCs w:val="28"/>
          </w:rPr>
          <w:t>.,</w:t>
        </w:r>
        <w:r w:rsidR="005F7D76" w:rsidRPr="00672FAA">
          <w:rPr>
            <w:rFonts w:ascii="Times New Roman" w:hAnsi="Times New Roman" w:cs="Times New Roman"/>
            <w:noProof/>
            <w:sz w:val="28"/>
            <w:szCs w:val="28"/>
          </w:rPr>
          <w:t>(</w:t>
        </w:r>
        <w:r w:rsidR="001C2ED3" w:rsidRPr="00672FAA">
          <w:rPr>
            <w:rFonts w:ascii="Times New Roman" w:hAnsi="Times New Roman" w:cs="Times New Roman"/>
            <w:noProof/>
            <w:sz w:val="28"/>
            <w:szCs w:val="28"/>
          </w:rPr>
          <w:t>2012</w:t>
        </w:r>
      </w:hyperlink>
      <w:r w:rsidR="001C2ED3" w:rsidRPr="00672FAA">
        <w:rPr>
          <w:rFonts w:ascii="Times New Roman" w:hAnsi="Times New Roman" w:cs="Times New Roman"/>
          <w:noProof/>
          <w:sz w:val="28"/>
          <w:szCs w:val="28"/>
        </w:rPr>
        <w:t>)</w:t>
      </w:r>
      <w:r w:rsidR="001C2ED3" w:rsidRPr="00672FAA">
        <w:rPr>
          <w:rFonts w:ascii="Times New Roman" w:hAnsi="Times New Roman" w:cs="Times New Roman"/>
          <w:sz w:val="28"/>
          <w:szCs w:val="28"/>
        </w:rPr>
        <w:fldChar w:fldCharType="end"/>
      </w:r>
      <w:r w:rsidR="001C2ED3" w:rsidRPr="00672FAA">
        <w:rPr>
          <w:rFonts w:ascii="Times New Roman" w:hAnsi="Times New Roman" w:cs="Times New Roman"/>
          <w:sz w:val="28"/>
          <w:szCs w:val="28"/>
          <w:lang w:bidi="ar-EG"/>
        </w:rPr>
        <w:t xml:space="preserve"> </w:t>
      </w:r>
      <w:r w:rsidR="005F7D76" w:rsidRPr="00672FAA">
        <w:rPr>
          <w:rFonts w:ascii="Times New Roman" w:hAnsi="Times New Roman" w:cs="Times New Roman"/>
          <w:sz w:val="28"/>
          <w:szCs w:val="28"/>
          <w:lang w:bidi="ar-EG"/>
        </w:rPr>
        <w:t>.</w:t>
      </w:r>
      <w:r w:rsidR="001C2ED3" w:rsidRPr="00672FAA">
        <w:rPr>
          <w:rFonts w:ascii="Times New Roman" w:hAnsi="Times New Roman" w:cs="Times New Roman"/>
          <w:sz w:val="28"/>
          <w:szCs w:val="28"/>
          <w:lang w:bidi="ar-EG"/>
        </w:rPr>
        <w:t xml:space="preserve">These results counter </w:t>
      </w:r>
      <w:r w:rsidR="001C2ED3" w:rsidRPr="00672FAA">
        <w:rPr>
          <w:rFonts w:ascii="Times New Roman" w:hAnsi="Times New Roman" w:cs="Times New Roman"/>
          <w:sz w:val="28"/>
          <w:szCs w:val="28"/>
          <w:lang w:bidi="ar-EG"/>
        </w:rPr>
        <w:fldChar w:fldCharType="begin"/>
      </w:r>
      <w:r w:rsidR="001C2ED3" w:rsidRPr="00672FAA">
        <w:rPr>
          <w:rFonts w:ascii="Times New Roman" w:hAnsi="Times New Roman" w:cs="Times New Roman"/>
          <w:sz w:val="28"/>
          <w:szCs w:val="28"/>
          <w:lang w:bidi="ar-EG"/>
        </w:rPr>
        <w:instrText xml:space="preserve"> ADDIN EN.CITE &lt;EndNote&gt;&lt;Cite&gt;&lt;Author&gt;El-Sharkawy&lt;/Author&gt;&lt;Year&gt;2017&lt;/Year&gt;&lt;RecNum&gt;23&lt;/RecNum&gt;&lt;DisplayText&gt;(El-Sharkawy&lt;style face="italic"&gt; et al.&lt;/style&gt;, 2017)&lt;/DisplayText&gt;&lt;record&gt;&lt;rec-number&gt;23&lt;/rec-number&gt;&lt;foreign-keys&gt;&lt;key app="EN" db-id="wefv9s9295vspfeep9exzz2g2f9d2p2wfa0x" timestamp="1498752329"&gt;23&lt;/key&gt;&lt;/foreign-keys&gt;&lt;ref-type name="Journal Article"&gt;17&lt;/ref-type&gt;&lt;contributors&gt;&lt;authors&gt;&lt;author&gt;El-Sharkawy, Hanem&lt;/author&gt;&lt;author&gt;Tahoun, Amin&lt;/author&gt;&lt;author&gt;El-Gohary, Abd El-Galiel A&lt;/author&gt;&lt;author&gt;El-Abasy, Moshira&lt;/author&gt;&lt;author&gt;El-Khayat, Fares&lt;/author&gt;&lt;author&gt;Gillespie, Trudi&lt;/author&gt;&lt;author&gt;Kitade, Yukio&lt;/author&gt;&lt;author&gt;Hafez, Hafez M&lt;/author&gt;&lt;author&gt;Neubauer, Heinrich&lt;/author&gt;&lt;author&gt;El-Adawy, Hosny&lt;/author&gt;&lt;/authors&gt;&lt;/contributors&gt;&lt;titles&gt;&lt;title&gt;Epidemiological, molecular characterization and antibiotic resistance of Salmonella enterica serovars isolated from chicken farms in Egypt&lt;/title&gt;&lt;secondary-title&gt;Gut Pathogens&lt;/secondary-title&gt;&lt;/titles&gt;&lt;periodical&gt;&lt;full-title&gt;Gut Pathogens&lt;/full-title&gt;&lt;/periodical&gt;&lt;pages&gt;8&lt;/pages&gt;&lt;volume&gt;9&lt;/volume&gt;&lt;number&gt;1&lt;/number&gt;&lt;dates&gt;&lt;year&gt;2017&lt;/year&gt;&lt;/dates&gt;&lt;isbn&gt;1757-4749&lt;/isbn&gt;&lt;urls&gt;&lt;/urls&gt;&lt;/record&gt;&lt;/Cite&gt;&lt;/EndNote&gt;</w:instrText>
      </w:r>
      <w:r w:rsidR="001C2ED3" w:rsidRPr="00672FAA">
        <w:rPr>
          <w:rFonts w:ascii="Times New Roman" w:hAnsi="Times New Roman" w:cs="Times New Roman"/>
          <w:sz w:val="28"/>
          <w:szCs w:val="28"/>
          <w:lang w:bidi="ar-EG"/>
        </w:rPr>
        <w:fldChar w:fldCharType="separate"/>
      </w:r>
      <w:hyperlink w:anchor="_ENREF_15" w:tooltip="El-Sharkawy, 2017 #23" w:history="1">
        <w:r w:rsidR="001C2ED3" w:rsidRPr="00672FAA">
          <w:rPr>
            <w:rFonts w:ascii="Times New Roman" w:hAnsi="Times New Roman" w:cs="Times New Roman"/>
            <w:noProof/>
            <w:sz w:val="28"/>
            <w:szCs w:val="28"/>
            <w:lang w:bidi="ar-EG"/>
          </w:rPr>
          <w:t>El-Sharkawy</w:t>
        </w:r>
        <w:r w:rsidR="005F7D76" w:rsidRPr="00672FAA">
          <w:rPr>
            <w:rFonts w:ascii="Times New Roman" w:hAnsi="Times New Roman" w:cs="Times New Roman"/>
            <w:i/>
            <w:noProof/>
            <w:sz w:val="28"/>
            <w:szCs w:val="28"/>
            <w:lang w:bidi="ar-EG"/>
          </w:rPr>
          <w:t xml:space="preserve"> et al</w:t>
        </w:r>
        <w:r w:rsidR="00294FFC" w:rsidRPr="00672FAA">
          <w:rPr>
            <w:rFonts w:ascii="Times New Roman" w:hAnsi="Times New Roman" w:cs="Times New Roman"/>
            <w:noProof/>
            <w:sz w:val="28"/>
            <w:szCs w:val="28"/>
            <w:lang w:bidi="ar-EG"/>
          </w:rPr>
          <w:t>.,</w:t>
        </w:r>
        <w:r w:rsidR="001C2ED3" w:rsidRPr="00672FAA">
          <w:rPr>
            <w:rFonts w:ascii="Times New Roman" w:hAnsi="Times New Roman" w:cs="Times New Roman"/>
            <w:noProof/>
            <w:sz w:val="28"/>
            <w:szCs w:val="28"/>
            <w:lang w:bidi="ar-EG"/>
          </w:rPr>
          <w:t xml:space="preserve"> </w:t>
        </w:r>
        <w:r w:rsidR="005F7D76" w:rsidRPr="00672FAA">
          <w:rPr>
            <w:rFonts w:ascii="Times New Roman" w:hAnsi="Times New Roman" w:cs="Times New Roman"/>
            <w:noProof/>
            <w:sz w:val="28"/>
            <w:szCs w:val="28"/>
            <w:lang w:bidi="ar-EG"/>
          </w:rPr>
          <w:t>(</w:t>
        </w:r>
        <w:r w:rsidR="001C2ED3" w:rsidRPr="00672FAA">
          <w:rPr>
            <w:rFonts w:ascii="Times New Roman" w:hAnsi="Times New Roman" w:cs="Times New Roman"/>
            <w:noProof/>
            <w:sz w:val="28"/>
            <w:szCs w:val="28"/>
            <w:lang w:bidi="ar-EG"/>
          </w:rPr>
          <w:t>2017</w:t>
        </w:r>
      </w:hyperlink>
      <w:r w:rsidR="001C2ED3" w:rsidRPr="00672FAA">
        <w:rPr>
          <w:rFonts w:ascii="Times New Roman" w:hAnsi="Times New Roman" w:cs="Times New Roman"/>
          <w:noProof/>
          <w:sz w:val="28"/>
          <w:szCs w:val="28"/>
          <w:lang w:bidi="ar-EG"/>
        </w:rPr>
        <w:t>)</w:t>
      </w:r>
      <w:r w:rsidR="001C2ED3" w:rsidRPr="00672FAA">
        <w:rPr>
          <w:rFonts w:ascii="Times New Roman" w:hAnsi="Times New Roman" w:cs="Times New Roman"/>
          <w:sz w:val="28"/>
          <w:szCs w:val="28"/>
          <w:lang w:bidi="ar-EG"/>
        </w:rPr>
        <w:fldChar w:fldCharType="end"/>
      </w:r>
      <w:r w:rsidR="001C2ED3" w:rsidRPr="00672FAA">
        <w:rPr>
          <w:rFonts w:ascii="Times New Roman" w:hAnsi="Times New Roman" w:cs="Times New Roman"/>
          <w:sz w:val="28"/>
          <w:szCs w:val="28"/>
        </w:rPr>
        <w:t xml:space="preserve"> </w:t>
      </w:r>
      <w:r w:rsidR="001C2ED3" w:rsidRPr="00672FAA">
        <w:rPr>
          <w:rFonts w:ascii="Times New Roman" w:hAnsi="Times New Roman" w:cs="Times New Roman"/>
          <w:sz w:val="28"/>
          <w:szCs w:val="28"/>
          <w:lang w:bidi="ar-EG"/>
        </w:rPr>
        <w:t xml:space="preserve">who found </w:t>
      </w:r>
      <w:r w:rsidR="001C2ED3" w:rsidRPr="00672FAA">
        <w:rPr>
          <w:rFonts w:ascii="Times New Roman" w:hAnsi="Times New Roman" w:cs="Times New Roman"/>
          <w:color w:val="333333"/>
          <w:sz w:val="28"/>
          <w:szCs w:val="28"/>
          <w:shd w:val="clear" w:color="auto" w:fill="FFFFFF"/>
        </w:rPr>
        <w:t>that</w:t>
      </w:r>
      <w:r w:rsidR="001C2ED3" w:rsidRPr="00672FAA">
        <w:rPr>
          <w:rFonts w:ascii="Times New Roman" w:hAnsi="Times New Roman" w:cs="Times New Roman"/>
          <w:i/>
          <w:iCs/>
          <w:color w:val="333333"/>
          <w:sz w:val="28"/>
          <w:szCs w:val="28"/>
          <w:shd w:val="clear" w:color="auto" w:fill="FFFFFF"/>
        </w:rPr>
        <w:t xml:space="preserve"> </w:t>
      </w:r>
      <w:proofErr w:type="spellStart"/>
      <w:r w:rsidR="001C2ED3" w:rsidRPr="00672FAA">
        <w:rPr>
          <w:rFonts w:ascii="Times New Roman" w:hAnsi="Times New Roman" w:cs="Times New Roman"/>
          <w:i/>
          <w:iCs/>
          <w:sz w:val="28"/>
          <w:szCs w:val="28"/>
          <w:lang w:bidi="ar-EG"/>
        </w:rPr>
        <w:t>S.infantis</w:t>
      </w:r>
      <w:proofErr w:type="spellEnd"/>
      <w:r w:rsidR="001C2ED3" w:rsidRPr="00672FAA">
        <w:rPr>
          <w:rFonts w:ascii="Times New Roman" w:hAnsi="Times New Roman" w:cs="Times New Roman"/>
          <w:sz w:val="28"/>
          <w:szCs w:val="28"/>
          <w:lang w:bidi="ar-EG"/>
        </w:rPr>
        <w:t> shows good sensitivity to fluorinated quinolones.</w:t>
      </w:r>
      <w:r w:rsidR="001C2ED3" w:rsidRPr="00672FAA">
        <w:rPr>
          <w:rFonts w:ascii="Times New Roman" w:hAnsi="Times New Roman" w:cs="Times New Roman"/>
          <w:sz w:val="28"/>
          <w:szCs w:val="28"/>
        </w:rPr>
        <w:t xml:space="preserve"> Among the β-lactams, Salmonella </w:t>
      </w:r>
      <w:proofErr w:type="spellStart"/>
      <w:r w:rsidR="001C2ED3" w:rsidRPr="00672FAA">
        <w:rPr>
          <w:rFonts w:ascii="Times New Roman" w:hAnsi="Times New Roman" w:cs="Times New Roman"/>
          <w:sz w:val="28"/>
          <w:szCs w:val="28"/>
        </w:rPr>
        <w:t>servoars</w:t>
      </w:r>
      <w:proofErr w:type="spellEnd"/>
      <w:r w:rsidR="001C2ED3" w:rsidRPr="00672FAA">
        <w:rPr>
          <w:rFonts w:ascii="Times New Roman" w:hAnsi="Times New Roman" w:cs="Times New Roman"/>
          <w:sz w:val="28"/>
          <w:szCs w:val="28"/>
        </w:rPr>
        <w:t xml:space="preserve"> resistance to </w:t>
      </w:r>
      <w:proofErr w:type="spellStart"/>
      <w:r w:rsidR="001C2ED3" w:rsidRPr="00672FAA">
        <w:rPr>
          <w:rFonts w:ascii="Times New Roman" w:hAnsi="Times New Roman" w:cs="Times New Roman"/>
          <w:sz w:val="28"/>
          <w:szCs w:val="28"/>
        </w:rPr>
        <w:t>to</w:t>
      </w:r>
      <w:proofErr w:type="spellEnd"/>
      <w:r w:rsidR="001C2ED3" w:rsidRPr="00672FAA">
        <w:rPr>
          <w:rFonts w:ascii="Times New Roman" w:hAnsi="Times New Roman" w:cs="Times New Roman"/>
          <w:sz w:val="28"/>
          <w:szCs w:val="28"/>
        </w:rPr>
        <w:t xml:space="preserve"> </w:t>
      </w:r>
      <w:proofErr w:type="spellStart"/>
      <w:r w:rsidR="001C2ED3" w:rsidRPr="00672FAA">
        <w:rPr>
          <w:rFonts w:ascii="Times New Roman" w:hAnsi="Times New Roman" w:cs="Times New Roman"/>
          <w:sz w:val="28"/>
          <w:szCs w:val="28"/>
        </w:rPr>
        <w:t>Pencillin</w:t>
      </w:r>
      <w:proofErr w:type="spellEnd"/>
      <w:r w:rsidR="001C2ED3" w:rsidRPr="00672FAA">
        <w:rPr>
          <w:rFonts w:ascii="Times New Roman" w:hAnsi="Times New Roman" w:cs="Times New Roman"/>
          <w:sz w:val="28"/>
          <w:szCs w:val="28"/>
        </w:rPr>
        <w:t xml:space="preserve"> ,</w:t>
      </w:r>
      <w:proofErr w:type="spellStart"/>
      <w:r w:rsidR="001C2ED3" w:rsidRPr="00672FAA">
        <w:rPr>
          <w:rFonts w:ascii="Times New Roman" w:hAnsi="Times New Roman" w:cs="Times New Roman"/>
          <w:sz w:val="28"/>
          <w:szCs w:val="28"/>
        </w:rPr>
        <w:t>Oxacillin</w:t>
      </w:r>
      <w:proofErr w:type="spellEnd"/>
      <w:r w:rsidR="001C2ED3" w:rsidRPr="00672FAA">
        <w:rPr>
          <w:rFonts w:ascii="Times New Roman" w:hAnsi="Times New Roman" w:cs="Times New Roman"/>
          <w:sz w:val="28"/>
          <w:szCs w:val="28"/>
        </w:rPr>
        <w:t xml:space="preserve"> (100%) , was found </w:t>
      </w:r>
      <w:r w:rsidR="008B2ECF">
        <w:rPr>
          <w:rFonts w:ascii="Times New Roman" w:hAnsi="Times New Roman" w:cs="Times New Roman"/>
          <w:sz w:val="28"/>
          <w:szCs w:val="28"/>
        </w:rPr>
        <w:t xml:space="preserve">the </w:t>
      </w:r>
      <w:r w:rsidR="001C2ED3" w:rsidRPr="00672FAA">
        <w:rPr>
          <w:rFonts w:ascii="Times New Roman" w:hAnsi="Times New Roman" w:cs="Times New Roman"/>
          <w:sz w:val="28"/>
          <w:szCs w:val="28"/>
        </w:rPr>
        <w:t>highest, followed by Ampicillin ,</w:t>
      </w:r>
      <w:r w:rsidR="008B2ECF">
        <w:rPr>
          <w:rFonts w:ascii="Times New Roman" w:hAnsi="Times New Roman" w:cs="Times New Roman"/>
          <w:sz w:val="28"/>
          <w:szCs w:val="28"/>
        </w:rPr>
        <w:t xml:space="preserve"> </w:t>
      </w:r>
      <w:proofErr w:type="spellStart"/>
      <w:r w:rsidR="001C2ED3" w:rsidRPr="00672FAA">
        <w:rPr>
          <w:rFonts w:ascii="Times New Roman" w:hAnsi="Times New Roman" w:cs="Times New Roman"/>
          <w:sz w:val="28"/>
          <w:szCs w:val="28"/>
        </w:rPr>
        <w:t>Azteronam</w:t>
      </w:r>
      <w:proofErr w:type="spellEnd"/>
      <w:r w:rsidR="001C2ED3" w:rsidRPr="00672FAA">
        <w:rPr>
          <w:rFonts w:ascii="Times New Roman" w:hAnsi="Times New Roman" w:cs="Times New Roman"/>
          <w:sz w:val="28"/>
          <w:szCs w:val="28"/>
        </w:rPr>
        <w:t xml:space="preserve"> (63.6%) , </w:t>
      </w:r>
      <w:proofErr w:type="spellStart"/>
      <w:r w:rsidR="001C2ED3" w:rsidRPr="00672FAA">
        <w:rPr>
          <w:rFonts w:ascii="Times New Roman" w:hAnsi="Times New Roman" w:cs="Times New Roman"/>
          <w:sz w:val="28"/>
          <w:szCs w:val="28"/>
        </w:rPr>
        <w:t>Cefotaxime</w:t>
      </w:r>
      <w:proofErr w:type="spellEnd"/>
      <w:r w:rsidR="001C2ED3" w:rsidRPr="00672FAA">
        <w:rPr>
          <w:rFonts w:ascii="Times New Roman" w:hAnsi="Times New Roman" w:cs="Times New Roman"/>
          <w:sz w:val="28"/>
          <w:szCs w:val="28"/>
        </w:rPr>
        <w:t xml:space="preserve"> (90.9%), </w:t>
      </w:r>
      <w:proofErr w:type="spellStart"/>
      <w:r w:rsidR="001C2ED3" w:rsidRPr="00672FAA">
        <w:rPr>
          <w:rFonts w:ascii="Times New Roman" w:hAnsi="Times New Roman" w:cs="Times New Roman"/>
          <w:sz w:val="28"/>
          <w:szCs w:val="28"/>
        </w:rPr>
        <w:t>Cephalothin</w:t>
      </w:r>
      <w:proofErr w:type="spellEnd"/>
      <w:r w:rsidR="001C2ED3" w:rsidRPr="00672FAA">
        <w:rPr>
          <w:rFonts w:ascii="Times New Roman" w:hAnsi="Times New Roman" w:cs="Times New Roman"/>
          <w:sz w:val="28"/>
          <w:szCs w:val="28"/>
        </w:rPr>
        <w:t>(81.8%), Ceftriaxone(72.7%),</w:t>
      </w:r>
      <w:r w:rsidR="005F7D76" w:rsidRPr="00672FAA">
        <w:rPr>
          <w:rFonts w:ascii="Times New Roman" w:hAnsi="Times New Roman" w:cs="Times New Roman"/>
          <w:sz w:val="28"/>
          <w:szCs w:val="28"/>
        </w:rPr>
        <w:t xml:space="preserve"> AMC (18.1%), </w:t>
      </w:r>
      <w:proofErr w:type="spellStart"/>
      <w:r w:rsidR="005F7D76" w:rsidRPr="00672FAA">
        <w:rPr>
          <w:rFonts w:ascii="Times New Roman" w:hAnsi="Times New Roman" w:cs="Times New Roman"/>
          <w:sz w:val="28"/>
          <w:szCs w:val="28"/>
        </w:rPr>
        <w:t>Cefoxitin</w:t>
      </w:r>
      <w:proofErr w:type="spellEnd"/>
      <w:r w:rsidR="005F7D76" w:rsidRPr="00672FAA">
        <w:rPr>
          <w:rFonts w:ascii="Times New Roman" w:hAnsi="Times New Roman" w:cs="Times New Roman"/>
          <w:sz w:val="28"/>
          <w:szCs w:val="28"/>
        </w:rPr>
        <w:t xml:space="preserve"> (9%).(Table 5) These results similar to </w:t>
      </w:r>
      <w:r w:rsidR="005F7D76" w:rsidRPr="00672FAA">
        <w:rPr>
          <w:rFonts w:ascii="Times New Roman" w:hAnsi="Times New Roman" w:cs="Times New Roman"/>
          <w:sz w:val="28"/>
          <w:szCs w:val="28"/>
        </w:rPr>
        <w:fldChar w:fldCharType="begin"/>
      </w:r>
      <w:r w:rsidR="005F7D76" w:rsidRPr="00672FAA">
        <w:rPr>
          <w:rFonts w:ascii="Times New Roman" w:hAnsi="Times New Roman" w:cs="Times New Roman"/>
          <w:sz w:val="28"/>
          <w:szCs w:val="28"/>
        </w:rPr>
        <w:instrText xml:space="preserve"> ADDIN EN.CITE &lt;EndNote&gt;&lt;Cite&gt;&lt;Author&gt;Ahmed&lt;/Author&gt;&lt;Year&gt;2012&lt;/Year&gt;&lt;RecNum&gt;17&lt;/RecNum&gt;&lt;DisplayText&gt;(Ahmed andShimamoto, 2012)&lt;/DisplayText&gt;&lt;record&gt;&lt;rec-number&gt;17&lt;/rec-number&gt;&lt;foreign-keys&gt;&lt;key app="EN" db-id="wefv9s9295vspfeep9exzz2g2f9d2p2wfa0x" timestamp="1498752328"&gt;17&lt;/key&gt;&lt;/foreign-keys&gt;&lt;ref-type name="Journal Article"&gt;17&lt;/ref-type&gt;&lt;contributors&gt;&lt;authors&gt;&lt;author&gt;Ahmed, Ashraf M&lt;/author&gt;&lt;author&gt;Shimamoto, Tadashi&lt;/author&gt;&lt;/authors&gt;&lt;/contributors&gt;&lt;titles&gt;&lt;title&gt;Genetic analysis of multiple antimicrobial resistance in Salmonella isolated from diseased broilers in Egypt&lt;/title&gt;&lt;secondary-title&gt;Microbiology and immunology&lt;/secondary-title&gt;&lt;/titles&gt;&lt;periodical&gt;&lt;full-title&gt;Microbiology and immunology&lt;/full-title&gt;&lt;/periodical&gt;&lt;pages&gt;254-261&lt;/pages&gt;&lt;volume&gt;56&lt;/volume&gt;&lt;number&gt;4&lt;/number&gt;&lt;dates&gt;&lt;year&gt;2012&lt;/year&gt;&lt;/dates&gt;&lt;isbn&gt;1348-0421&lt;/isbn&gt;&lt;urls&gt;&lt;/urls&gt;&lt;/record&gt;&lt;/Cite&gt;&lt;/EndNote&gt;</w:instrText>
      </w:r>
      <w:r w:rsidR="005F7D76" w:rsidRPr="00672FAA">
        <w:rPr>
          <w:rFonts w:ascii="Times New Roman" w:hAnsi="Times New Roman" w:cs="Times New Roman"/>
          <w:sz w:val="28"/>
          <w:szCs w:val="28"/>
        </w:rPr>
        <w:fldChar w:fldCharType="separate"/>
      </w:r>
      <w:hyperlink w:anchor="_ENREF_6" w:tooltip="Ahmed, 2012 #17" w:history="1">
        <w:r w:rsidR="005F7D76" w:rsidRPr="00672FAA">
          <w:rPr>
            <w:rFonts w:ascii="Times New Roman" w:hAnsi="Times New Roman" w:cs="Times New Roman"/>
            <w:noProof/>
            <w:sz w:val="28"/>
            <w:szCs w:val="28"/>
          </w:rPr>
          <w:t>Ahmed and Shimamoto</w:t>
        </w:r>
        <w:r w:rsidR="00294FFC" w:rsidRPr="00672FAA">
          <w:rPr>
            <w:rFonts w:ascii="Times New Roman" w:hAnsi="Times New Roman" w:cs="Times New Roman"/>
            <w:noProof/>
            <w:sz w:val="28"/>
            <w:szCs w:val="28"/>
          </w:rPr>
          <w:t>.,</w:t>
        </w:r>
        <w:r w:rsidR="005F7D76" w:rsidRPr="00672FAA">
          <w:rPr>
            <w:rFonts w:ascii="Times New Roman" w:hAnsi="Times New Roman" w:cs="Times New Roman"/>
            <w:noProof/>
            <w:sz w:val="28"/>
            <w:szCs w:val="28"/>
          </w:rPr>
          <w:t xml:space="preserve"> (2012</w:t>
        </w:r>
      </w:hyperlink>
      <w:r w:rsidR="005F7D76" w:rsidRPr="00672FAA">
        <w:rPr>
          <w:rFonts w:ascii="Times New Roman" w:hAnsi="Times New Roman" w:cs="Times New Roman"/>
          <w:noProof/>
          <w:sz w:val="28"/>
          <w:szCs w:val="28"/>
        </w:rPr>
        <w:t>)</w:t>
      </w:r>
      <w:r w:rsidR="005F7D76" w:rsidRPr="00672FAA">
        <w:rPr>
          <w:rFonts w:ascii="Times New Roman" w:hAnsi="Times New Roman" w:cs="Times New Roman"/>
          <w:sz w:val="28"/>
          <w:szCs w:val="28"/>
        </w:rPr>
        <w:fldChar w:fldCharType="end"/>
      </w:r>
      <w:r w:rsidR="005F7D76" w:rsidRPr="00672FAA">
        <w:rPr>
          <w:rFonts w:ascii="Times New Roman" w:hAnsi="Times New Roman" w:cs="Times New Roman"/>
          <w:sz w:val="28"/>
          <w:szCs w:val="28"/>
        </w:rPr>
        <w:t xml:space="preserve"> and </w:t>
      </w:r>
      <w:r w:rsidR="005F7D76" w:rsidRPr="00672FAA">
        <w:rPr>
          <w:rFonts w:ascii="Times New Roman" w:hAnsi="Times New Roman" w:cs="Times New Roman"/>
          <w:sz w:val="28"/>
          <w:szCs w:val="28"/>
          <w:lang w:bidi="ar-EG"/>
        </w:rPr>
        <w:fldChar w:fldCharType="begin"/>
      </w:r>
      <w:r w:rsidR="005F7D76" w:rsidRPr="00672FAA">
        <w:rPr>
          <w:rFonts w:ascii="Times New Roman" w:hAnsi="Times New Roman" w:cs="Times New Roman"/>
          <w:sz w:val="28"/>
          <w:szCs w:val="28"/>
          <w:lang w:bidi="ar-EG"/>
        </w:rPr>
        <w:instrText xml:space="preserve"> ADDIN EN.CITE &lt;EndNote&gt;&lt;Cite&gt;&lt;Author&gt;Gharieb&lt;/Author&gt;&lt;Year&gt;2015&lt;/Year&gt;&lt;RecNum&gt;28&lt;/RecNum&gt;&lt;DisplayText&gt;(Gharieb&lt;style face="italic"&gt; et al.&lt;/style&gt;, 2015)&lt;/DisplayText&gt;&lt;record&gt;&lt;rec-number&gt;28&lt;/rec-number&gt;&lt;foreign-keys&gt;&lt;key app="EN" db-id="wefv9s9295vspfeep9exzz2g2f9d2p2wfa0x" timestamp="1498752330"&gt;28&lt;/key&gt;&lt;/foreign-keys&gt;&lt;ref-type name="Journal Article"&gt;17&lt;/ref-type&gt;&lt;contributors&gt;&lt;authors&gt;&lt;author&gt;Gharieb, Rasha M&lt;/author&gt;&lt;author&gt;Tartor, Yasmine H&lt;/author&gt;&lt;author&gt;Khedr, Mariam HE&lt;/author&gt;&lt;/authors&gt;&lt;/contributors&gt;&lt;titles&gt;&lt;title&gt;Non-Typhoidal Salmonella in poultry meat and diarrhoeic patients: prevalence, antibiogram, virulotyping, molecular detection and sequencing of class I integrons in multidrug resistant strains&lt;/title&gt;&lt;secondary-title&gt;Gut pathogens&lt;/secondary-title&gt;&lt;/titles&gt;&lt;periodical&gt;&lt;full-title&gt;Gut Pathogens&lt;/full-title&gt;&lt;/periodical&gt;&lt;pages&gt;1&lt;/pages&gt;&lt;volume&gt;7&lt;/volume&gt;&lt;number&gt;1&lt;/number&gt;&lt;dates&gt;&lt;year&gt;2015&lt;/year&gt;&lt;/dates&gt;&lt;isbn&gt;1757-4749&lt;/isbn&gt;&lt;urls&gt;&lt;/urls&gt;&lt;/record&gt;&lt;/Cite&gt;&lt;/EndNote&gt;</w:instrText>
      </w:r>
      <w:r w:rsidR="005F7D76" w:rsidRPr="00672FAA">
        <w:rPr>
          <w:rFonts w:ascii="Times New Roman" w:hAnsi="Times New Roman" w:cs="Times New Roman"/>
          <w:sz w:val="28"/>
          <w:szCs w:val="28"/>
          <w:lang w:bidi="ar-EG"/>
        </w:rPr>
        <w:fldChar w:fldCharType="separate"/>
      </w:r>
      <w:hyperlink w:anchor="_ENREF_18" w:tooltip="Gharieb, 2015 #28" w:history="1">
        <w:r w:rsidR="005F7D76" w:rsidRPr="00672FAA">
          <w:rPr>
            <w:rFonts w:ascii="Times New Roman" w:hAnsi="Times New Roman" w:cs="Times New Roman"/>
            <w:noProof/>
            <w:sz w:val="28"/>
            <w:szCs w:val="28"/>
            <w:lang w:bidi="ar-EG"/>
          </w:rPr>
          <w:t>Gharieb</w:t>
        </w:r>
        <w:r w:rsidR="005F7D76" w:rsidRPr="00672FAA">
          <w:rPr>
            <w:rFonts w:ascii="Times New Roman" w:hAnsi="Times New Roman" w:cs="Times New Roman"/>
            <w:i/>
            <w:noProof/>
            <w:sz w:val="28"/>
            <w:szCs w:val="28"/>
            <w:lang w:bidi="ar-EG"/>
          </w:rPr>
          <w:t xml:space="preserve"> et al</w:t>
        </w:r>
        <w:r w:rsidR="005F7D76" w:rsidRPr="00672FAA">
          <w:rPr>
            <w:rFonts w:ascii="Times New Roman" w:hAnsi="Times New Roman" w:cs="Times New Roman"/>
            <w:noProof/>
            <w:sz w:val="28"/>
            <w:szCs w:val="28"/>
            <w:lang w:bidi="ar-EG"/>
          </w:rPr>
          <w:t xml:space="preserve"> </w:t>
        </w:r>
        <w:r w:rsidR="00294FFC" w:rsidRPr="00672FAA">
          <w:rPr>
            <w:rFonts w:ascii="Times New Roman" w:hAnsi="Times New Roman" w:cs="Times New Roman"/>
            <w:noProof/>
            <w:sz w:val="28"/>
            <w:szCs w:val="28"/>
            <w:lang w:bidi="ar-EG"/>
          </w:rPr>
          <w:t>.,</w:t>
        </w:r>
        <w:r w:rsidR="005F7D76" w:rsidRPr="00672FAA">
          <w:rPr>
            <w:rFonts w:ascii="Times New Roman" w:hAnsi="Times New Roman" w:cs="Times New Roman"/>
            <w:noProof/>
            <w:sz w:val="28"/>
            <w:szCs w:val="28"/>
            <w:lang w:bidi="ar-EG"/>
          </w:rPr>
          <w:t xml:space="preserve"> (2015</w:t>
        </w:r>
      </w:hyperlink>
      <w:r w:rsidR="005F7D76" w:rsidRPr="00672FAA">
        <w:rPr>
          <w:rFonts w:ascii="Times New Roman" w:hAnsi="Times New Roman" w:cs="Times New Roman"/>
          <w:noProof/>
          <w:sz w:val="28"/>
          <w:szCs w:val="28"/>
          <w:lang w:bidi="ar-EG"/>
        </w:rPr>
        <w:t>)</w:t>
      </w:r>
      <w:r w:rsidR="005F7D76" w:rsidRPr="00672FAA">
        <w:rPr>
          <w:rFonts w:ascii="Times New Roman" w:hAnsi="Times New Roman" w:cs="Times New Roman"/>
          <w:sz w:val="28"/>
          <w:szCs w:val="28"/>
          <w:lang w:bidi="ar-EG"/>
        </w:rPr>
        <w:fldChar w:fldCharType="end"/>
      </w:r>
      <w:r w:rsidR="005F7D76" w:rsidRPr="00672FAA">
        <w:rPr>
          <w:rFonts w:ascii="Times New Roman" w:hAnsi="Times New Roman" w:cs="Times New Roman"/>
          <w:sz w:val="28"/>
          <w:szCs w:val="28"/>
        </w:rPr>
        <w:t xml:space="preserve"> .</w:t>
      </w:r>
      <w:r w:rsidR="00672FAA" w:rsidRPr="00672FAA">
        <w:rPr>
          <w:rFonts w:ascii="Times New Roman" w:hAnsi="Times New Roman" w:cs="Times New Roman"/>
          <w:sz w:val="28"/>
          <w:szCs w:val="28"/>
        </w:rPr>
        <w:t xml:space="preserve"> These results were  disagreed with </w:t>
      </w:r>
      <w:r w:rsidR="00672FAA" w:rsidRPr="00672FAA">
        <w:rPr>
          <w:rFonts w:ascii="Times New Roman" w:hAnsi="Times New Roman" w:cs="Times New Roman"/>
          <w:sz w:val="28"/>
          <w:szCs w:val="28"/>
        </w:rPr>
        <w:fldChar w:fldCharType="begin"/>
      </w:r>
      <w:r w:rsidR="00672FAA" w:rsidRPr="00672FAA">
        <w:rPr>
          <w:rFonts w:ascii="Times New Roman" w:hAnsi="Times New Roman" w:cs="Times New Roman"/>
          <w:sz w:val="28"/>
          <w:szCs w:val="28"/>
        </w:rPr>
        <w:instrText xml:space="preserve"> ADDIN EN.CITE &lt;EndNote&gt;&lt;Cite&gt;&lt;Author&gt;Sodagari&lt;/Author&gt;&lt;Year&gt;2015&lt;/Year&gt;&lt;RecNum&gt;29&lt;/RecNum&gt;&lt;DisplayText&gt;(Sodagari&lt;style face="italic"&gt; et al.&lt;/style&gt;, 2015)&lt;/DisplayText&gt;&lt;record&gt;&lt;rec-number&gt;29&lt;/rec-number&gt;&lt;foreign-keys&gt;&lt;key app="EN" db-id="wefv9s9295vspfeep9exzz2g2f9d2p2wfa0x" timestamp="1498752330"&gt;29&lt;/key&gt;&lt;/foreign-keys&gt;&lt;ref-type name="Journal Article"&gt;17&lt;/ref-type&gt;&lt;contributors&gt;&lt;authors&gt;&lt;author&gt;Sodagari, Hamid Reza&lt;/author&gt;&lt;author&gt;Mashak, Zohreh&lt;/author&gt;&lt;author&gt;Ghadimianazar, Amir&lt;/author&gt;&lt;/authors&gt;&lt;/contributors&gt;&lt;titles&gt;&lt;title&gt;Prevalence and antimicrobial resistance of Salmonella serotypes isolated from retail chicken meat and giblets in Iran&lt;/title&gt;&lt;secondary-title&gt;The Journal of Infection in Developing Countries&lt;/secondary-title&gt;&lt;/titles&gt;&lt;periodical&gt;&lt;full-title&gt;The Journal of Infection in Developing Countries&lt;/full-title&gt;&lt;/periodical&gt;&lt;pages&gt;463-469&lt;/pages&gt;&lt;volume&gt;9&lt;/volume&gt;&lt;number&gt;05&lt;/number&gt;&lt;dates&gt;&lt;year&gt;2015&lt;/year&gt;&lt;/dates&gt;&lt;isbn&gt;1972-2680&lt;/isbn&gt;&lt;urls&gt;&lt;/urls&gt;&lt;/record&gt;&lt;/Cite&gt;&lt;/EndNote&gt;</w:instrText>
      </w:r>
      <w:r w:rsidR="00672FAA" w:rsidRPr="00672FAA">
        <w:rPr>
          <w:rFonts w:ascii="Times New Roman" w:hAnsi="Times New Roman" w:cs="Times New Roman"/>
          <w:sz w:val="28"/>
          <w:szCs w:val="28"/>
        </w:rPr>
        <w:fldChar w:fldCharType="separate"/>
      </w:r>
      <w:hyperlink w:anchor="_ENREF_39" w:tooltip="Sodagari, 2015 #29" w:history="1">
        <w:r w:rsidR="00672FAA" w:rsidRPr="00672FAA">
          <w:rPr>
            <w:rFonts w:ascii="Times New Roman" w:hAnsi="Times New Roman" w:cs="Times New Roman"/>
            <w:noProof/>
            <w:sz w:val="28"/>
            <w:szCs w:val="28"/>
          </w:rPr>
          <w:t xml:space="preserve">Sodagari </w:t>
        </w:r>
        <w:r w:rsidR="00672FAA" w:rsidRPr="00672FAA">
          <w:rPr>
            <w:rFonts w:ascii="Times New Roman" w:hAnsi="Times New Roman" w:cs="Times New Roman"/>
            <w:i/>
            <w:iCs/>
            <w:noProof/>
            <w:sz w:val="28"/>
            <w:szCs w:val="28"/>
          </w:rPr>
          <w:t>et al</w:t>
        </w:r>
        <w:r w:rsidR="00672FAA" w:rsidRPr="00672FAA">
          <w:rPr>
            <w:rFonts w:ascii="Times New Roman" w:hAnsi="Times New Roman" w:cs="Times New Roman"/>
            <w:noProof/>
            <w:sz w:val="28"/>
            <w:szCs w:val="28"/>
          </w:rPr>
          <w:t>.,(2015</w:t>
        </w:r>
      </w:hyperlink>
      <w:r w:rsidR="00672FAA" w:rsidRPr="00672FAA">
        <w:rPr>
          <w:rFonts w:ascii="Times New Roman" w:hAnsi="Times New Roman" w:cs="Times New Roman"/>
          <w:noProof/>
          <w:sz w:val="28"/>
          <w:szCs w:val="28"/>
        </w:rPr>
        <w:t>)</w:t>
      </w:r>
      <w:r w:rsidR="00672FAA" w:rsidRPr="00672FAA">
        <w:rPr>
          <w:rFonts w:ascii="Times New Roman" w:hAnsi="Times New Roman" w:cs="Times New Roman"/>
          <w:sz w:val="28"/>
          <w:szCs w:val="28"/>
        </w:rPr>
        <w:fldChar w:fldCharType="end"/>
      </w:r>
      <w:r w:rsidR="00672FAA" w:rsidRPr="00672FAA">
        <w:rPr>
          <w:rFonts w:ascii="Times New Roman" w:hAnsi="Times New Roman" w:cs="Times New Roman"/>
          <w:sz w:val="28"/>
          <w:szCs w:val="28"/>
        </w:rPr>
        <w:t xml:space="preserve"> </w:t>
      </w:r>
      <w:r w:rsidR="00672FAA" w:rsidRPr="00672FAA">
        <w:rPr>
          <w:rFonts w:ascii="Times New Roman" w:hAnsi="Times New Roman" w:cs="Times New Roman"/>
          <w:sz w:val="28"/>
          <w:szCs w:val="28"/>
          <w:lang w:bidi="ar-EG"/>
        </w:rPr>
        <w:t xml:space="preserve">who found  lower resistance to B-lactams and ceftriaxone. </w:t>
      </w:r>
    </w:p>
    <w:p w14:paraId="03D5E185" w14:textId="24CFF77D" w:rsidR="00294FFC" w:rsidRPr="00672FAA" w:rsidRDefault="00212BAB" w:rsidP="00294FFC">
      <w:pPr>
        <w:spacing w:after="0" w:line="360" w:lineRule="auto"/>
        <w:jc w:val="both"/>
        <w:rPr>
          <w:rFonts w:ascii="Times New Roman" w:hAnsi="Times New Roman" w:cs="Times New Roman"/>
          <w:sz w:val="28"/>
          <w:szCs w:val="28"/>
          <w:lang w:bidi="ar-EG"/>
        </w:rPr>
      </w:pPr>
      <w:r w:rsidRPr="00672FAA">
        <w:rPr>
          <w:rFonts w:ascii="Times New Roman" w:eastAsia="Calibri" w:hAnsi="Times New Roman" w:cs="Times New Roman"/>
          <w:sz w:val="28"/>
          <w:szCs w:val="28"/>
          <w:lang w:bidi="ar-EG"/>
        </w:rPr>
        <w:t xml:space="preserve">In </w:t>
      </w:r>
      <w:r w:rsidR="005F7D76" w:rsidRPr="00672FAA">
        <w:rPr>
          <w:rFonts w:ascii="Times New Roman" w:eastAsia="Calibri" w:hAnsi="Times New Roman" w:cs="Times New Roman"/>
          <w:sz w:val="28"/>
          <w:szCs w:val="28"/>
          <w:lang w:bidi="ar-EG"/>
        </w:rPr>
        <w:t>the current</w:t>
      </w:r>
      <w:r w:rsidRPr="00672FAA">
        <w:rPr>
          <w:rFonts w:ascii="Times New Roman" w:eastAsia="Calibri" w:hAnsi="Times New Roman" w:cs="Times New Roman"/>
          <w:sz w:val="28"/>
          <w:szCs w:val="28"/>
          <w:lang w:bidi="ar-EG"/>
        </w:rPr>
        <w:t xml:space="preserve"> study, </w:t>
      </w:r>
      <w:proofErr w:type="spellStart"/>
      <w:r w:rsidRPr="00672FAA">
        <w:rPr>
          <w:rFonts w:ascii="Times New Roman" w:eastAsia="Calibri" w:hAnsi="Times New Roman" w:cs="Times New Roman"/>
          <w:sz w:val="28"/>
          <w:szCs w:val="28"/>
          <w:lang w:bidi="ar-EG"/>
        </w:rPr>
        <w:t>Strepomycin</w:t>
      </w:r>
      <w:proofErr w:type="spellEnd"/>
      <w:r w:rsidRPr="00672FAA">
        <w:rPr>
          <w:rFonts w:ascii="Times New Roman" w:eastAsia="Calibri" w:hAnsi="Times New Roman" w:cs="Times New Roman"/>
          <w:sz w:val="28"/>
          <w:szCs w:val="28"/>
          <w:lang w:bidi="ar-EG"/>
        </w:rPr>
        <w:t xml:space="preserve"> resistance was (54.5%) (Table </w:t>
      </w:r>
      <w:r w:rsidR="005F7D76" w:rsidRPr="00672FAA">
        <w:rPr>
          <w:rFonts w:ascii="Times New Roman" w:eastAsia="Calibri" w:hAnsi="Times New Roman" w:cs="Times New Roman"/>
          <w:sz w:val="28"/>
          <w:szCs w:val="28"/>
          <w:lang w:bidi="ar-EG"/>
        </w:rPr>
        <w:t>4</w:t>
      </w:r>
      <w:r w:rsidRPr="00672FAA">
        <w:rPr>
          <w:rFonts w:ascii="Times New Roman" w:eastAsia="Calibri" w:hAnsi="Times New Roman" w:cs="Times New Roman"/>
          <w:sz w:val="28"/>
          <w:szCs w:val="28"/>
          <w:lang w:bidi="ar-EG"/>
        </w:rPr>
        <w:t xml:space="preserve">) similar to </w:t>
      </w:r>
      <w:r w:rsidRPr="00672FAA">
        <w:rPr>
          <w:rFonts w:ascii="Times New Roman" w:eastAsia="Calibri" w:hAnsi="Times New Roman" w:cs="Times New Roman"/>
          <w:sz w:val="28"/>
          <w:szCs w:val="28"/>
          <w:lang w:bidi="ar-EG"/>
        </w:rPr>
        <w:fldChar w:fldCharType="begin"/>
      </w:r>
      <w:r w:rsidRPr="00672FAA">
        <w:rPr>
          <w:rFonts w:ascii="Times New Roman" w:eastAsia="Calibri" w:hAnsi="Times New Roman" w:cs="Times New Roman"/>
          <w:sz w:val="28"/>
          <w:szCs w:val="28"/>
          <w:lang w:bidi="ar-EG"/>
        </w:rPr>
        <w:instrText xml:space="preserve"> ADDIN EN.CITE &lt;EndNote&gt;&lt;Cite&gt;&lt;Author&gt;Sodagari&lt;/Author&gt;&lt;Year&gt;2015&lt;/Year&gt;&lt;RecNum&gt;29&lt;/RecNum&gt;&lt;DisplayText&gt;(Sodagari&lt;style face="italic"&gt; et al.&lt;/style&gt;, 2015)&lt;/DisplayText&gt;&lt;record&gt;&lt;rec-number&gt;29&lt;/rec-number&gt;&lt;foreign-keys&gt;&lt;key app="EN" db-id="wefv9s9295vspfeep9exzz2g2f9d2p2wfa0x" timestamp="1498752330"&gt;29&lt;/key&gt;&lt;/foreign-keys&gt;&lt;ref-type name="Journal Article"&gt;17&lt;/ref-type&gt;&lt;contributors&gt;&lt;authors&gt;&lt;author&gt;Sodagari, Hamid Reza&lt;/author&gt;&lt;author&gt;Mashak, Zohreh&lt;/author&gt;&lt;author&gt;Ghadimianazar, Amir&lt;/author&gt;&lt;/authors&gt;&lt;/contributors&gt;&lt;titles&gt;&lt;title&gt;Prevalence and antimicrobial resistance of Salmonella serotypes isolated from retail chicken meat and giblets in Iran&lt;/title&gt;&lt;secondary-title&gt;The Journal of Infection in Developing Countries&lt;/secondary-title&gt;&lt;/titles&gt;&lt;periodical&gt;&lt;full-title&gt;The Journal of Infection in Developing Countries&lt;/full-title&gt;&lt;/periodical&gt;&lt;pages&gt;463-469&lt;/pages&gt;&lt;volume&gt;9&lt;/volume&gt;&lt;number&gt;05&lt;/number&gt;&lt;dates&gt;&lt;year&gt;2015&lt;/year&gt;&lt;/dates&gt;&lt;isbn&gt;1972-2680&lt;/isbn&gt;&lt;urls&gt;&lt;/urls&gt;&lt;/record&gt;&lt;/Cite&gt;&lt;/EndNote&gt;</w:instrText>
      </w:r>
      <w:r w:rsidRPr="00672FAA">
        <w:rPr>
          <w:rFonts w:ascii="Times New Roman" w:eastAsia="Calibri" w:hAnsi="Times New Roman" w:cs="Times New Roman"/>
          <w:sz w:val="28"/>
          <w:szCs w:val="28"/>
          <w:lang w:bidi="ar-EG"/>
        </w:rPr>
        <w:fldChar w:fldCharType="separate"/>
      </w:r>
      <w:hyperlink w:anchor="_ENREF_53" w:tooltip="Sodagari, 2015 #29" w:history="1">
        <w:r w:rsidRPr="00672FAA">
          <w:rPr>
            <w:rFonts w:ascii="Times New Roman" w:eastAsia="Calibri" w:hAnsi="Times New Roman" w:cs="Times New Roman"/>
            <w:noProof/>
            <w:sz w:val="28"/>
            <w:szCs w:val="28"/>
            <w:lang w:bidi="ar-EG"/>
          </w:rPr>
          <w:t xml:space="preserve">Sodagari </w:t>
        </w:r>
        <w:r w:rsidRPr="00672FAA">
          <w:rPr>
            <w:rFonts w:ascii="Times New Roman" w:eastAsia="Calibri" w:hAnsi="Times New Roman" w:cs="Times New Roman"/>
            <w:i/>
            <w:iCs/>
            <w:noProof/>
            <w:sz w:val="28"/>
            <w:szCs w:val="28"/>
            <w:lang w:bidi="ar-EG"/>
          </w:rPr>
          <w:t>et al</w:t>
        </w:r>
        <w:r w:rsidR="00294FFC" w:rsidRPr="00672FAA">
          <w:rPr>
            <w:rFonts w:ascii="Times New Roman" w:eastAsia="Calibri" w:hAnsi="Times New Roman" w:cs="Times New Roman"/>
            <w:noProof/>
            <w:sz w:val="28"/>
            <w:szCs w:val="28"/>
            <w:lang w:bidi="ar-EG"/>
          </w:rPr>
          <w:t>.,</w:t>
        </w:r>
        <w:r w:rsidRPr="00672FAA">
          <w:rPr>
            <w:rFonts w:ascii="Times New Roman" w:eastAsia="Calibri" w:hAnsi="Times New Roman" w:cs="Times New Roman"/>
            <w:noProof/>
            <w:sz w:val="28"/>
            <w:szCs w:val="28"/>
            <w:lang w:bidi="ar-EG"/>
          </w:rPr>
          <w:t xml:space="preserve"> </w:t>
        </w:r>
        <w:r w:rsidR="005F7D76" w:rsidRPr="00672FAA">
          <w:rPr>
            <w:rFonts w:ascii="Times New Roman" w:eastAsia="Calibri" w:hAnsi="Times New Roman" w:cs="Times New Roman"/>
            <w:noProof/>
            <w:sz w:val="28"/>
            <w:szCs w:val="28"/>
            <w:lang w:bidi="ar-EG"/>
          </w:rPr>
          <w:t>(</w:t>
        </w:r>
        <w:r w:rsidRPr="00672FAA">
          <w:rPr>
            <w:rFonts w:ascii="Times New Roman" w:eastAsia="Calibri" w:hAnsi="Times New Roman" w:cs="Times New Roman"/>
            <w:noProof/>
            <w:sz w:val="28"/>
            <w:szCs w:val="28"/>
            <w:lang w:bidi="ar-EG"/>
          </w:rPr>
          <w:t>2015</w:t>
        </w:r>
      </w:hyperlink>
      <w:r w:rsidRPr="00672FAA">
        <w:rPr>
          <w:rFonts w:ascii="Times New Roman" w:eastAsia="Calibri" w:hAnsi="Times New Roman" w:cs="Times New Roman"/>
          <w:sz w:val="28"/>
          <w:szCs w:val="28"/>
          <w:lang w:bidi="ar-EG"/>
        </w:rPr>
        <w:fldChar w:fldCharType="end"/>
      </w:r>
      <w:r w:rsidR="005F7D76" w:rsidRPr="00672FAA">
        <w:rPr>
          <w:rFonts w:ascii="Times New Roman" w:eastAsia="Calibri" w:hAnsi="Times New Roman" w:cs="Times New Roman"/>
          <w:sz w:val="28"/>
          <w:szCs w:val="28"/>
          <w:lang w:bidi="ar-EG"/>
        </w:rPr>
        <w:t>)</w:t>
      </w:r>
      <w:r w:rsidRPr="00672FAA">
        <w:rPr>
          <w:rFonts w:ascii="Times New Roman" w:eastAsia="Calibri" w:hAnsi="Times New Roman" w:cs="Times New Roman"/>
          <w:sz w:val="28"/>
          <w:szCs w:val="28"/>
          <w:lang w:bidi="ar-EG"/>
        </w:rPr>
        <w:t xml:space="preserve"> </w:t>
      </w:r>
      <w:r w:rsidR="005F7D76" w:rsidRPr="00672FAA">
        <w:rPr>
          <w:rFonts w:ascii="Times New Roman" w:hAnsi="Times New Roman" w:cs="Times New Roman"/>
          <w:sz w:val="28"/>
          <w:szCs w:val="28"/>
          <w:lang w:bidi="ar-EG"/>
        </w:rPr>
        <w:t>.</w:t>
      </w:r>
      <w:r w:rsidRPr="00672FAA">
        <w:rPr>
          <w:rFonts w:ascii="Times New Roman" w:hAnsi="Times New Roman" w:cs="Times New Roman"/>
          <w:sz w:val="28"/>
          <w:szCs w:val="28"/>
          <w:lang w:bidi="ar-EG"/>
        </w:rPr>
        <w:t>Salmonella</w:t>
      </w:r>
      <w:r w:rsidRPr="00672FAA">
        <w:rPr>
          <w:rFonts w:ascii="Times New Roman" w:hAnsi="Times New Roman" w:cs="Times New Roman"/>
          <w:i/>
          <w:iCs/>
          <w:sz w:val="28"/>
          <w:szCs w:val="28"/>
          <w:lang w:bidi="ar-EG"/>
        </w:rPr>
        <w:t xml:space="preserve"> </w:t>
      </w:r>
      <w:r w:rsidRPr="00672FAA">
        <w:rPr>
          <w:rFonts w:ascii="Times New Roman" w:hAnsi="Times New Roman" w:cs="Times New Roman"/>
          <w:sz w:val="28"/>
          <w:szCs w:val="28"/>
          <w:lang w:bidi="ar-EG"/>
        </w:rPr>
        <w:t xml:space="preserve">isolates showed resistance to </w:t>
      </w:r>
      <w:proofErr w:type="spellStart"/>
      <w:r w:rsidR="00294FFC" w:rsidRPr="00672FAA">
        <w:rPr>
          <w:rFonts w:ascii="Times New Roman" w:hAnsi="Times New Roman" w:cs="Times New Roman"/>
          <w:sz w:val="28"/>
          <w:szCs w:val="28"/>
        </w:rPr>
        <w:t>Erthromycin</w:t>
      </w:r>
      <w:proofErr w:type="spellEnd"/>
      <w:r w:rsidR="00294FFC" w:rsidRPr="00672FAA">
        <w:rPr>
          <w:rFonts w:ascii="Times New Roman" w:hAnsi="Times New Roman" w:cs="Times New Roman"/>
          <w:sz w:val="28"/>
          <w:szCs w:val="28"/>
        </w:rPr>
        <w:t xml:space="preserve"> (81.8%) ,</w:t>
      </w:r>
      <w:r w:rsidRPr="00672FAA">
        <w:rPr>
          <w:rFonts w:ascii="Times New Roman" w:hAnsi="Times New Roman" w:cs="Times New Roman"/>
          <w:sz w:val="28"/>
          <w:szCs w:val="28"/>
          <w:lang w:bidi="ar-EG"/>
        </w:rPr>
        <w:t>tetracycline (54.5%)</w:t>
      </w:r>
      <w:r w:rsidR="00294FFC" w:rsidRPr="00672FAA">
        <w:rPr>
          <w:rFonts w:ascii="Times New Roman" w:hAnsi="Times New Roman" w:cs="Times New Roman"/>
          <w:sz w:val="28"/>
          <w:szCs w:val="28"/>
          <w:lang w:bidi="ar-EG"/>
        </w:rPr>
        <w:t xml:space="preserve">, </w:t>
      </w:r>
      <w:proofErr w:type="spellStart"/>
      <w:r w:rsidR="00294FFC" w:rsidRPr="00672FAA">
        <w:rPr>
          <w:rFonts w:ascii="Times New Roman" w:hAnsi="Times New Roman" w:cs="Times New Roman"/>
          <w:sz w:val="28"/>
          <w:szCs w:val="28"/>
          <w:lang w:bidi="ar-EG"/>
        </w:rPr>
        <w:t>chlorompenicol</w:t>
      </w:r>
      <w:proofErr w:type="spellEnd"/>
      <w:r w:rsidR="00294FFC" w:rsidRPr="00672FAA">
        <w:rPr>
          <w:rFonts w:ascii="Times New Roman" w:hAnsi="Times New Roman" w:cs="Times New Roman"/>
          <w:sz w:val="28"/>
          <w:szCs w:val="28"/>
          <w:lang w:bidi="ar-EG"/>
        </w:rPr>
        <w:t xml:space="preserve"> (45.4%) and </w:t>
      </w:r>
      <w:proofErr w:type="spellStart"/>
      <w:r w:rsidR="00294FFC" w:rsidRPr="00672FAA">
        <w:rPr>
          <w:rFonts w:ascii="Times New Roman" w:hAnsi="Times New Roman" w:cs="Times New Roman"/>
          <w:sz w:val="28"/>
          <w:szCs w:val="28"/>
          <w:lang w:bidi="ar-EG"/>
        </w:rPr>
        <w:t>Sulfamethoxate</w:t>
      </w:r>
      <w:proofErr w:type="spellEnd"/>
      <w:r w:rsidR="00294FFC" w:rsidRPr="00672FAA">
        <w:rPr>
          <w:rFonts w:ascii="Times New Roman" w:hAnsi="Times New Roman" w:cs="Times New Roman"/>
          <w:sz w:val="28"/>
          <w:szCs w:val="28"/>
          <w:lang w:bidi="ar-EG"/>
        </w:rPr>
        <w:t xml:space="preserve">-trimethoprim (36.3%)( </w:t>
      </w:r>
      <w:r w:rsidRPr="00672FAA">
        <w:rPr>
          <w:rFonts w:ascii="Times New Roman" w:hAnsi="Times New Roman" w:cs="Times New Roman"/>
          <w:sz w:val="28"/>
          <w:szCs w:val="28"/>
          <w:lang w:bidi="ar-EG"/>
        </w:rPr>
        <w:t xml:space="preserve">(Table </w:t>
      </w:r>
      <w:r w:rsidR="005F7D76" w:rsidRPr="00672FAA">
        <w:rPr>
          <w:rFonts w:ascii="Times New Roman" w:hAnsi="Times New Roman" w:cs="Times New Roman"/>
          <w:sz w:val="28"/>
          <w:szCs w:val="28"/>
          <w:lang w:bidi="ar-EG"/>
        </w:rPr>
        <w:t>4</w:t>
      </w:r>
      <w:r w:rsidRPr="00672FAA">
        <w:rPr>
          <w:rFonts w:ascii="Times New Roman" w:hAnsi="Times New Roman" w:cs="Times New Roman"/>
          <w:sz w:val="28"/>
          <w:szCs w:val="28"/>
          <w:lang w:bidi="ar-EG"/>
        </w:rPr>
        <w:t>)</w:t>
      </w:r>
      <w:r w:rsidR="005F7D76" w:rsidRPr="00672FAA">
        <w:rPr>
          <w:rFonts w:ascii="Times New Roman" w:hAnsi="Times New Roman" w:cs="Times New Roman"/>
          <w:sz w:val="28"/>
          <w:szCs w:val="28"/>
          <w:lang w:bidi="ar-EG"/>
        </w:rPr>
        <w:t xml:space="preserve"> </w:t>
      </w:r>
      <w:r w:rsidRPr="00672FAA">
        <w:rPr>
          <w:rFonts w:ascii="Times New Roman" w:hAnsi="Times New Roman" w:cs="Times New Roman"/>
          <w:sz w:val="28"/>
          <w:szCs w:val="28"/>
          <w:lang w:bidi="ar-EG"/>
        </w:rPr>
        <w:t xml:space="preserve">similar to </w:t>
      </w:r>
      <w:r w:rsidRPr="00672FAA">
        <w:rPr>
          <w:rFonts w:ascii="Times New Roman" w:hAnsi="Times New Roman" w:cs="Times New Roman"/>
          <w:sz w:val="28"/>
          <w:szCs w:val="28"/>
          <w:lang w:bidi="ar-EG"/>
        </w:rPr>
        <w:fldChar w:fldCharType="begin"/>
      </w:r>
      <w:r w:rsidRPr="00672FAA">
        <w:rPr>
          <w:rFonts w:ascii="Times New Roman" w:hAnsi="Times New Roman" w:cs="Times New Roman"/>
          <w:sz w:val="28"/>
          <w:szCs w:val="28"/>
          <w:lang w:bidi="ar-EG"/>
        </w:rPr>
        <w:instrText xml:space="preserve"> ADDIN EN.CITE &lt;EndNote&gt;&lt;Cite&gt;&lt;Author&gt;Halawa&lt;/Author&gt;&lt;Year&gt;2016&lt;/Year&gt;&lt;RecNum&gt;27&lt;/RecNum&gt;&lt;DisplayText&gt;(Halawa&lt;style face="italic"&gt; et al.&lt;/style&gt;, 2016)&lt;/DisplayText&gt;&lt;record&gt;&lt;rec-number&gt;27&lt;/rec-number&gt;&lt;foreign-keys&gt;&lt;key app="EN" db-id="wefv9s9295vspfeep9exzz2g2f9d2p2wfa0x" timestamp="1498752330"&gt;27&lt;/key&gt;&lt;/foreign-keys&gt;&lt;ref-type name="Journal Article"&gt;17&lt;/ref-type&gt;&lt;contributors&gt;&lt;authors&gt;&lt;author&gt;Halawa, Marwa&lt;/author&gt;&lt;author&gt;Moawad, Amgad&lt;/author&gt;&lt;author&gt;Eldesouky, Ibrahim&lt;/author&gt;&lt;author&gt;Ramadan, Hazem&lt;/author&gt;&lt;/authors&gt;&lt;/contributors&gt;&lt;titles&gt;&lt;title&gt;Detection of Antimicrobial Phenotypes,[Beta]-Lactamase Encoding Genes and Class I Integrons in Salmonella Serovars Isolated from Broilers&lt;/title&gt;&lt;secondary-title&gt;International Journal of Poultry Science&lt;/secondary-title&gt;&lt;/titles&gt;&lt;periodical&gt;&lt;full-title&gt;International Journal of Poultry Science&lt;/full-title&gt;&lt;/periodical&gt;&lt;pages&gt;1&lt;/pages&gt;&lt;volume&gt;15&lt;/volume&gt;&lt;number&gt;1&lt;/number&gt;&lt;dates&gt;&lt;year&gt;2016&lt;/year&gt;&lt;/dates&gt;&lt;isbn&gt;1682-8356&lt;/isbn&gt;&lt;urls&gt;&lt;/urls&gt;&lt;/record&gt;&lt;/Cite&gt;&lt;/EndNote&gt;</w:instrText>
      </w:r>
      <w:r w:rsidRPr="00672FAA">
        <w:rPr>
          <w:rFonts w:ascii="Times New Roman" w:hAnsi="Times New Roman" w:cs="Times New Roman"/>
          <w:sz w:val="28"/>
          <w:szCs w:val="28"/>
          <w:lang w:bidi="ar-EG"/>
        </w:rPr>
        <w:fldChar w:fldCharType="separate"/>
      </w:r>
      <w:hyperlink w:anchor="_ENREF_19" w:tooltip="Halawa, 2016 #27" w:history="1">
        <w:r w:rsidRPr="00672FAA">
          <w:rPr>
            <w:rFonts w:ascii="Times New Roman" w:hAnsi="Times New Roman" w:cs="Times New Roman"/>
            <w:noProof/>
            <w:sz w:val="28"/>
            <w:szCs w:val="28"/>
            <w:lang w:bidi="ar-EG"/>
          </w:rPr>
          <w:t>Halawa</w:t>
        </w:r>
        <w:r w:rsidRPr="00672FAA">
          <w:rPr>
            <w:rFonts w:ascii="Times New Roman" w:hAnsi="Times New Roman" w:cs="Times New Roman"/>
            <w:i/>
            <w:noProof/>
            <w:sz w:val="28"/>
            <w:szCs w:val="28"/>
            <w:lang w:bidi="ar-EG"/>
          </w:rPr>
          <w:t xml:space="preserve"> et al</w:t>
        </w:r>
        <w:r w:rsidR="00294FFC" w:rsidRPr="00672FAA">
          <w:rPr>
            <w:rFonts w:ascii="Times New Roman" w:hAnsi="Times New Roman" w:cs="Times New Roman"/>
            <w:noProof/>
            <w:sz w:val="28"/>
            <w:szCs w:val="28"/>
            <w:lang w:bidi="ar-EG"/>
          </w:rPr>
          <w:t>.,</w:t>
        </w:r>
        <w:r w:rsidRPr="00672FAA">
          <w:rPr>
            <w:rFonts w:ascii="Times New Roman" w:hAnsi="Times New Roman" w:cs="Times New Roman"/>
            <w:noProof/>
            <w:sz w:val="28"/>
            <w:szCs w:val="28"/>
            <w:lang w:bidi="ar-EG"/>
          </w:rPr>
          <w:t xml:space="preserve"> </w:t>
        </w:r>
        <w:r w:rsidR="005F7D76" w:rsidRPr="00672FAA">
          <w:rPr>
            <w:rFonts w:ascii="Times New Roman" w:hAnsi="Times New Roman" w:cs="Times New Roman"/>
            <w:noProof/>
            <w:sz w:val="28"/>
            <w:szCs w:val="28"/>
            <w:lang w:bidi="ar-EG"/>
          </w:rPr>
          <w:t>(</w:t>
        </w:r>
        <w:r w:rsidRPr="00672FAA">
          <w:rPr>
            <w:rFonts w:ascii="Times New Roman" w:hAnsi="Times New Roman" w:cs="Times New Roman"/>
            <w:noProof/>
            <w:sz w:val="28"/>
            <w:szCs w:val="28"/>
            <w:lang w:bidi="ar-EG"/>
          </w:rPr>
          <w:t>2016</w:t>
        </w:r>
      </w:hyperlink>
      <w:r w:rsidRPr="00672FAA">
        <w:rPr>
          <w:rFonts w:ascii="Times New Roman" w:hAnsi="Times New Roman" w:cs="Times New Roman"/>
          <w:noProof/>
          <w:sz w:val="28"/>
          <w:szCs w:val="28"/>
          <w:lang w:bidi="ar-EG"/>
        </w:rPr>
        <w:t>)</w:t>
      </w:r>
      <w:r w:rsidRPr="00672FAA">
        <w:rPr>
          <w:rFonts w:ascii="Times New Roman" w:hAnsi="Times New Roman" w:cs="Times New Roman"/>
          <w:sz w:val="28"/>
          <w:szCs w:val="28"/>
          <w:lang w:bidi="ar-EG"/>
        </w:rPr>
        <w:fldChar w:fldCharType="end"/>
      </w:r>
      <w:r w:rsidR="00294FFC" w:rsidRPr="00672FAA">
        <w:rPr>
          <w:rFonts w:ascii="Times New Roman" w:hAnsi="Times New Roman" w:cs="Times New Roman"/>
          <w:sz w:val="28"/>
          <w:szCs w:val="28"/>
          <w:lang w:bidi="ar-EG"/>
        </w:rPr>
        <w:t>.</w:t>
      </w:r>
      <w:r w:rsidRPr="00672FAA">
        <w:rPr>
          <w:rFonts w:ascii="Times New Roman" w:hAnsi="Times New Roman" w:cs="Times New Roman"/>
          <w:sz w:val="28"/>
          <w:szCs w:val="28"/>
          <w:lang w:bidi="ar-EG"/>
        </w:rPr>
        <w:t xml:space="preserve"> </w:t>
      </w:r>
    </w:p>
    <w:p w14:paraId="28BD88A6" w14:textId="0EE4828A" w:rsidR="00166CCE" w:rsidRPr="00672FAA" w:rsidRDefault="00212BAB" w:rsidP="00196C82">
      <w:pPr>
        <w:spacing w:after="0" w:line="360" w:lineRule="auto"/>
        <w:jc w:val="both"/>
        <w:rPr>
          <w:rFonts w:ascii="Times New Roman" w:hAnsi="Times New Roman" w:cs="Times New Roman"/>
          <w:sz w:val="28"/>
          <w:szCs w:val="28"/>
          <w:lang w:bidi="ar-EG"/>
        </w:rPr>
      </w:pPr>
      <w:r w:rsidRPr="00672FAA">
        <w:rPr>
          <w:rFonts w:ascii="Times New Roman" w:hAnsi="Times New Roman" w:cs="Times New Roman"/>
          <w:sz w:val="28"/>
          <w:szCs w:val="28"/>
          <w:lang w:bidi="ar-EG"/>
        </w:rPr>
        <w:t xml:space="preserve">These results disagree with </w:t>
      </w:r>
      <w:r w:rsidRPr="00672FAA">
        <w:rPr>
          <w:rFonts w:ascii="Times New Roman" w:hAnsi="Times New Roman" w:cs="Times New Roman"/>
          <w:sz w:val="28"/>
          <w:szCs w:val="28"/>
          <w:lang w:bidi="ar-EG"/>
        </w:rPr>
        <w:fldChar w:fldCharType="begin"/>
      </w:r>
      <w:r w:rsidRPr="00672FAA">
        <w:rPr>
          <w:rFonts w:ascii="Times New Roman" w:hAnsi="Times New Roman" w:cs="Times New Roman"/>
          <w:sz w:val="28"/>
          <w:szCs w:val="28"/>
          <w:lang w:bidi="ar-EG"/>
        </w:rPr>
        <w:instrText xml:space="preserve"> ADDIN EN.CITE &lt;EndNote&gt;&lt;Cite&gt;&lt;Author&gt;Gharieb&lt;/Author&gt;&lt;Year&gt;2015&lt;/Year&gt;&lt;RecNum&gt;28&lt;/RecNum&gt;&lt;DisplayText&gt;(Gharieb&lt;style face="italic"&gt; et al.&lt;/style&gt;, 2015)&lt;/DisplayText&gt;&lt;record&gt;&lt;rec-number&gt;28&lt;/rec-number&gt;&lt;foreign-keys&gt;&lt;key app="EN" db-id="wefv9s9295vspfeep9exzz2g2f9d2p2wfa0x" timestamp="1498752330"&gt;28&lt;/key&gt;&lt;/foreign-keys&gt;&lt;ref-type name="Journal Article"&gt;17&lt;/ref-type&gt;&lt;contributors&gt;&lt;authors&gt;&lt;author&gt;Gharieb, Rasha M&lt;/author&gt;&lt;author&gt;Tartor, Yasmine H&lt;/author&gt;&lt;author&gt;Khedr, Mariam HE&lt;/author&gt;&lt;/authors&gt;&lt;/contributors&gt;&lt;titles&gt;&lt;title&gt;Non-Typhoidal Salmonella in poultry meat and diarrhoeic patients: prevalence, antibiogram, virulotyping, molecular detection and sequencing of class I integrons in multidrug resistant strains&lt;/title&gt;&lt;secondary-title&gt;Gut pathogens&lt;/secondary-title&gt;&lt;/titles&gt;&lt;periodical&gt;&lt;full-title&gt;Gut Pathogens&lt;/full-title&gt;&lt;/periodical&gt;&lt;pages&gt;1&lt;/pages&gt;&lt;volume&gt;7&lt;/volume&gt;&lt;number&gt;1&lt;/number&gt;&lt;dates&gt;&lt;year&gt;2015&lt;/year&gt;&lt;/dates&gt;&lt;isbn&gt;1757-4749&lt;/isbn&gt;&lt;urls&gt;&lt;/urls&gt;&lt;/record&gt;&lt;/Cite&gt;&lt;/EndNote&gt;</w:instrText>
      </w:r>
      <w:r w:rsidRPr="00672FAA">
        <w:rPr>
          <w:rFonts w:ascii="Times New Roman" w:hAnsi="Times New Roman" w:cs="Times New Roman"/>
          <w:sz w:val="28"/>
          <w:szCs w:val="28"/>
          <w:lang w:bidi="ar-EG"/>
        </w:rPr>
        <w:fldChar w:fldCharType="separate"/>
      </w:r>
      <w:hyperlink w:anchor="_ENREF_18" w:tooltip="Gharieb, 2015 #28" w:history="1">
        <w:r w:rsidRPr="00672FAA">
          <w:rPr>
            <w:rFonts w:ascii="Times New Roman" w:hAnsi="Times New Roman" w:cs="Times New Roman"/>
            <w:noProof/>
            <w:sz w:val="28"/>
            <w:szCs w:val="28"/>
            <w:lang w:bidi="ar-EG"/>
          </w:rPr>
          <w:t>Gharieb</w:t>
        </w:r>
        <w:r w:rsidRPr="00672FAA">
          <w:rPr>
            <w:rFonts w:ascii="Times New Roman" w:hAnsi="Times New Roman" w:cs="Times New Roman"/>
            <w:i/>
            <w:noProof/>
            <w:sz w:val="28"/>
            <w:szCs w:val="28"/>
            <w:lang w:bidi="ar-EG"/>
          </w:rPr>
          <w:t xml:space="preserve"> et al.</w:t>
        </w:r>
        <w:r w:rsidR="007714D1">
          <w:rPr>
            <w:rFonts w:ascii="Times New Roman" w:hAnsi="Times New Roman" w:cs="Times New Roman"/>
            <w:noProof/>
            <w:sz w:val="28"/>
            <w:szCs w:val="28"/>
            <w:lang w:bidi="ar-EG"/>
          </w:rPr>
          <w:t>,</w:t>
        </w:r>
        <w:r w:rsidR="00294FFC" w:rsidRPr="00672FAA">
          <w:rPr>
            <w:rFonts w:ascii="Times New Roman" w:hAnsi="Times New Roman" w:cs="Times New Roman"/>
            <w:noProof/>
            <w:sz w:val="28"/>
            <w:szCs w:val="28"/>
            <w:lang w:bidi="ar-EG"/>
          </w:rPr>
          <w:t xml:space="preserve">( </w:t>
        </w:r>
        <w:r w:rsidRPr="00672FAA">
          <w:rPr>
            <w:rFonts w:ascii="Times New Roman" w:hAnsi="Times New Roman" w:cs="Times New Roman"/>
            <w:noProof/>
            <w:sz w:val="28"/>
            <w:szCs w:val="28"/>
            <w:lang w:bidi="ar-EG"/>
          </w:rPr>
          <w:t>2015</w:t>
        </w:r>
      </w:hyperlink>
      <w:r w:rsidRPr="00672FAA">
        <w:rPr>
          <w:rFonts w:ascii="Times New Roman" w:hAnsi="Times New Roman" w:cs="Times New Roman"/>
          <w:noProof/>
          <w:sz w:val="28"/>
          <w:szCs w:val="28"/>
          <w:lang w:bidi="ar-EG"/>
        </w:rPr>
        <w:t>)</w:t>
      </w:r>
      <w:r w:rsidRPr="00672FAA">
        <w:rPr>
          <w:rFonts w:ascii="Times New Roman" w:hAnsi="Times New Roman" w:cs="Times New Roman"/>
          <w:sz w:val="28"/>
          <w:szCs w:val="28"/>
          <w:lang w:bidi="ar-EG"/>
        </w:rPr>
        <w:fldChar w:fldCharType="end"/>
      </w:r>
      <w:r w:rsidR="00294FFC" w:rsidRPr="00672FAA">
        <w:rPr>
          <w:rFonts w:ascii="Times New Roman" w:hAnsi="Times New Roman" w:cs="Times New Roman"/>
          <w:sz w:val="28"/>
          <w:szCs w:val="28"/>
          <w:lang w:bidi="ar-EG"/>
        </w:rPr>
        <w:t xml:space="preserve"> and </w:t>
      </w:r>
      <w:hyperlink w:anchor="_ENREF_6" w:tooltip="Ahmed, 2012 #17" w:history="1">
        <w:r w:rsidR="001C2ED3" w:rsidRPr="00672FAA">
          <w:rPr>
            <w:rFonts w:ascii="Times New Roman" w:hAnsi="Times New Roman" w:cs="Times New Roman"/>
            <w:noProof/>
            <w:sz w:val="28"/>
            <w:szCs w:val="28"/>
            <w:lang w:bidi="ar-EG"/>
          </w:rPr>
          <w:t>Ahmed and Shimamoto</w:t>
        </w:r>
        <w:r w:rsidR="00294FFC" w:rsidRPr="00672FAA">
          <w:rPr>
            <w:rFonts w:ascii="Times New Roman" w:hAnsi="Times New Roman" w:cs="Times New Roman"/>
            <w:noProof/>
            <w:sz w:val="28"/>
            <w:szCs w:val="28"/>
            <w:lang w:bidi="ar-EG"/>
          </w:rPr>
          <w:t>.,(</w:t>
        </w:r>
        <w:r w:rsidRPr="00672FAA">
          <w:rPr>
            <w:rFonts w:ascii="Times New Roman" w:hAnsi="Times New Roman" w:cs="Times New Roman"/>
            <w:noProof/>
            <w:sz w:val="28"/>
            <w:szCs w:val="28"/>
            <w:lang w:bidi="ar-EG"/>
          </w:rPr>
          <w:t>2012</w:t>
        </w:r>
      </w:hyperlink>
      <w:r w:rsidRPr="00672FAA">
        <w:rPr>
          <w:rFonts w:ascii="Times New Roman" w:hAnsi="Times New Roman" w:cs="Times New Roman"/>
          <w:noProof/>
          <w:sz w:val="28"/>
          <w:szCs w:val="28"/>
          <w:lang w:bidi="ar-EG"/>
        </w:rPr>
        <w:t>)</w:t>
      </w:r>
      <w:r w:rsidRPr="00672FAA">
        <w:rPr>
          <w:rFonts w:ascii="Times New Roman" w:hAnsi="Times New Roman" w:cs="Times New Roman"/>
          <w:sz w:val="28"/>
          <w:szCs w:val="28"/>
          <w:lang w:bidi="ar-EG"/>
        </w:rPr>
        <w:t xml:space="preserve"> </w:t>
      </w:r>
      <w:r w:rsidRPr="00672FAA">
        <w:rPr>
          <w:rFonts w:ascii="Times New Roman" w:hAnsi="Times New Roman" w:cs="Times New Roman"/>
          <w:sz w:val="28"/>
          <w:szCs w:val="28"/>
        </w:rPr>
        <w:t>who found higher resistance to tetracycline ,</w:t>
      </w:r>
      <w:proofErr w:type="spellStart"/>
      <w:r w:rsidRPr="00672FAA">
        <w:rPr>
          <w:rFonts w:ascii="Times New Roman" w:hAnsi="Times New Roman" w:cs="Times New Roman"/>
          <w:sz w:val="28"/>
          <w:szCs w:val="28"/>
        </w:rPr>
        <w:t>Chloromphenicol</w:t>
      </w:r>
      <w:proofErr w:type="spellEnd"/>
      <w:r w:rsidRPr="00672FAA">
        <w:rPr>
          <w:rFonts w:ascii="Times New Roman" w:hAnsi="Times New Roman" w:cs="Times New Roman"/>
          <w:sz w:val="28"/>
          <w:szCs w:val="28"/>
        </w:rPr>
        <w:t xml:space="preserve"> and trimethoprim-</w:t>
      </w:r>
      <w:proofErr w:type="spellStart"/>
      <w:r w:rsidRPr="00672FAA">
        <w:rPr>
          <w:rFonts w:ascii="Times New Roman" w:hAnsi="Times New Roman" w:cs="Times New Roman"/>
          <w:sz w:val="28"/>
          <w:szCs w:val="28"/>
        </w:rPr>
        <w:t>sulfamethoxazole</w:t>
      </w:r>
      <w:proofErr w:type="spellEnd"/>
      <w:r w:rsidRPr="00672FAA">
        <w:rPr>
          <w:rFonts w:ascii="Times New Roman" w:hAnsi="Times New Roman" w:cs="Times New Roman"/>
          <w:sz w:val="28"/>
          <w:szCs w:val="28"/>
        </w:rPr>
        <w:t xml:space="preserve">. All Salmonella isolates were sensitive to </w:t>
      </w:r>
      <w:proofErr w:type="spellStart"/>
      <w:r w:rsidRPr="00672FAA">
        <w:rPr>
          <w:rFonts w:ascii="Times New Roman" w:hAnsi="Times New Roman" w:cs="Times New Roman"/>
          <w:sz w:val="28"/>
          <w:szCs w:val="28"/>
        </w:rPr>
        <w:t>Amikacin</w:t>
      </w:r>
      <w:proofErr w:type="spellEnd"/>
      <w:r w:rsidRPr="00672FAA">
        <w:rPr>
          <w:rFonts w:ascii="Times New Roman" w:hAnsi="Times New Roman" w:cs="Times New Roman"/>
          <w:sz w:val="28"/>
          <w:szCs w:val="28"/>
        </w:rPr>
        <w:t xml:space="preserve"> and Gentamycin similar to </w:t>
      </w:r>
      <w:r w:rsidRPr="00672FAA">
        <w:rPr>
          <w:rFonts w:ascii="Times New Roman" w:hAnsi="Times New Roman" w:cs="Times New Roman"/>
          <w:sz w:val="28"/>
          <w:szCs w:val="28"/>
        </w:rPr>
        <w:fldChar w:fldCharType="begin"/>
      </w:r>
      <w:r w:rsidRPr="00672FAA">
        <w:rPr>
          <w:rFonts w:ascii="Times New Roman" w:hAnsi="Times New Roman" w:cs="Times New Roman"/>
          <w:sz w:val="28"/>
          <w:szCs w:val="28"/>
        </w:rPr>
        <w:instrText xml:space="preserve"> ADDIN EN.CITE &lt;EndNote&gt;&lt;Cite&gt;&lt;Author&gt;El-Sharkawy&lt;/Author&gt;&lt;Year&gt;2017&lt;/Year&gt;&lt;RecNum&gt;23&lt;/RecNum&gt;&lt;DisplayText&gt;(El-Sharkawy&lt;style face="italic"&gt; et al.&lt;/style&gt;, 2017)&lt;/DisplayText&gt;&lt;record&gt;&lt;rec-number&gt;23&lt;/rec-number&gt;&lt;foreign-keys&gt;&lt;key app="EN" db-id="wefv9s9295vspfeep9exzz2g2f9d2p2wfa0x" timestamp="1498752329"&gt;23&lt;/key&gt;&lt;/foreign-keys&gt;&lt;ref-type name="Journal Article"&gt;17&lt;/ref-type&gt;&lt;contributors&gt;&lt;authors&gt;&lt;author&gt;El-Sharkawy, Hanem&lt;/author&gt;&lt;author&gt;Tahoun, Amin&lt;/author&gt;&lt;author&gt;El-Gohary, Abd El-Galiel A&lt;/author&gt;&lt;author&gt;El-Abasy, Moshira&lt;/author&gt;&lt;author&gt;El-Khayat, Fares&lt;/author&gt;&lt;author&gt;Gillespie, Trudi&lt;/author&gt;&lt;author&gt;Kitade, Yukio&lt;/author&gt;&lt;author&gt;Hafez, Hafez M&lt;/author&gt;&lt;author&gt;Neubauer, Heinrich&lt;/author&gt;&lt;author&gt;El-Adawy, Hosny&lt;/author&gt;&lt;/authors&gt;&lt;/contributors&gt;&lt;titles&gt;&lt;title&gt;Epidemiological, molecular characterization and antibiotic resistance of Salmonella enterica serovars isolated from chicken farms in Egypt&lt;/title&gt;&lt;secondary-title&gt;Gut Pathogens&lt;/secondary-title&gt;&lt;/titles&gt;&lt;periodical&gt;&lt;full-title&gt;Gut Pathogens&lt;/full-title&gt;&lt;/periodical&gt;&lt;pages&gt;8&lt;/pages&gt;&lt;volume&gt;9&lt;/volume&gt;&lt;number&gt;1&lt;/number&gt;&lt;dates&gt;&lt;year&gt;2017&lt;/year&gt;&lt;/dates&gt;&lt;isbn&gt;1757-4749&lt;/isbn&gt;&lt;urls&gt;&lt;/urls&gt;&lt;/record&gt;&lt;/Cite&gt;&lt;/EndNote&gt;</w:instrText>
      </w:r>
      <w:r w:rsidRPr="00672FAA">
        <w:rPr>
          <w:rFonts w:ascii="Times New Roman" w:hAnsi="Times New Roman" w:cs="Times New Roman"/>
          <w:sz w:val="28"/>
          <w:szCs w:val="28"/>
        </w:rPr>
        <w:fldChar w:fldCharType="separate"/>
      </w:r>
      <w:hyperlink w:anchor="_ENREF_15" w:tooltip="El-Sharkawy, 2017 #23" w:history="1">
        <w:r w:rsidRPr="00672FAA">
          <w:rPr>
            <w:rFonts w:ascii="Times New Roman" w:hAnsi="Times New Roman" w:cs="Times New Roman"/>
            <w:sz w:val="28"/>
            <w:szCs w:val="28"/>
          </w:rPr>
          <w:t xml:space="preserve">El-Sharkawy </w:t>
        </w:r>
        <w:r w:rsidRPr="00672FAA">
          <w:rPr>
            <w:rFonts w:ascii="Times New Roman" w:hAnsi="Times New Roman" w:cs="Times New Roman"/>
            <w:i/>
            <w:iCs/>
            <w:sz w:val="28"/>
            <w:szCs w:val="28"/>
          </w:rPr>
          <w:t>et al</w:t>
        </w:r>
        <w:r w:rsidRPr="00672FAA">
          <w:rPr>
            <w:rFonts w:ascii="Times New Roman" w:hAnsi="Times New Roman" w:cs="Times New Roman"/>
            <w:sz w:val="28"/>
            <w:szCs w:val="28"/>
          </w:rPr>
          <w:t xml:space="preserve">., </w:t>
        </w:r>
        <w:r w:rsidR="00294FFC" w:rsidRPr="00672FAA">
          <w:rPr>
            <w:rFonts w:ascii="Times New Roman" w:hAnsi="Times New Roman" w:cs="Times New Roman"/>
            <w:sz w:val="28"/>
            <w:szCs w:val="28"/>
          </w:rPr>
          <w:t>(</w:t>
        </w:r>
        <w:r w:rsidRPr="00672FAA">
          <w:rPr>
            <w:rFonts w:ascii="Times New Roman" w:hAnsi="Times New Roman" w:cs="Times New Roman"/>
            <w:sz w:val="28"/>
            <w:szCs w:val="28"/>
          </w:rPr>
          <w:t>2017</w:t>
        </w:r>
      </w:hyperlink>
      <w:r w:rsidRPr="00672FAA">
        <w:rPr>
          <w:rFonts w:ascii="Times New Roman" w:hAnsi="Times New Roman" w:cs="Times New Roman"/>
          <w:sz w:val="28"/>
          <w:szCs w:val="28"/>
        </w:rPr>
        <w:t>)</w:t>
      </w:r>
      <w:r w:rsidRPr="00672FAA">
        <w:rPr>
          <w:rFonts w:ascii="Times New Roman" w:hAnsi="Times New Roman" w:cs="Times New Roman"/>
          <w:sz w:val="28"/>
          <w:szCs w:val="28"/>
        </w:rPr>
        <w:fldChar w:fldCharType="end"/>
      </w:r>
      <w:r w:rsidRPr="00672FAA">
        <w:rPr>
          <w:rFonts w:ascii="Times New Roman" w:hAnsi="Times New Roman" w:cs="Times New Roman"/>
          <w:sz w:val="28"/>
          <w:szCs w:val="28"/>
        </w:rPr>
        <w:t xml:space="preserve"> and </w:t>
      </w:r>
      <w:r w:rsidRPr="00672FAA">
        <w:rPr>
          <w:rFonts w:ascii="Times New Roman" w:hAnsi="Times New Roman" w:cs="Times New Roman"/>
          <w:sz w:val="28"/>
          <w:szCs w:val="28"/>
        </w:rPr>
        <w:fldChar w:fldCharType="begin"/>
      </w:r>
      <w:r w:rsidRPr="00672FAA">
        <w:rPr>
          <w:rFonts w:ascii="Times New Roman" w:hAnsi="Times New Roman" w:cs="Times New Roman"/>
          <w:sz w:val="28"/>
          <w:szCs w:val="28"/>
        </w:rPr>
        <w:instrText xml:space="preserve"> ADDIN EN.CITE &lt;EndNote&gt;&lt;Cite&gt;&lt;Author&gt;Ashraf&lt;/Author&gt;&lt;Year&gt;2015&lt;/Year&gt;&lt;RecNum&gt;24&lt;/RecNum&gt;&lt;DisplayText&gt;(Abd El Tawab &lt;style face="italic"&gt; et al.&lt;/style&gt;, 2015)&lt;/DisplayText&gt;&lt;record&gt;&lt;rec-number&gt;24&lt;/rec-number&gt;&lt;foreign-keys&gt;&lt;key app="EN" db-id="wefv9s9295vspfeep9exzz2g2f9d2p2wfa0x" timestamp="1498752329"&gt;24&lt;/key&gt;&lt;/foreign-keys&gt;&lt;ref-type name="Journal Article"&gt;17&lt;/ref-type&gt;&lt;contributors&gt;&lt;authors&gt;&lt;author&gt; Abd El Tawab ,A. Ashraf&lt;/author&gt;&lt;author&gt;Ahmed M. Ammar  &lt;/author&gt;&lt;author&gt;Soad A. Nasef &lt;/author&gt;&lt;author&gt; Fatma I. El- Hofy &lt;/author&gt;&lt;author&gt; Nehal M. Nabil &lt;/author&gt;&lt;/authors&gt;&lt;/contributors&gt;&lt;titles&gt;&lt;title&gt;Molecular studies on antimicrobial resistance genes in salmonella isolated from poultry flocks in Egypt&amp;#xD;&lt;/title&gt;&lt;secondary-title&gt;Benha Veterinary Medical Journal &lt;/secondary-title&gt;&lt;/titles&gt;&lt;periodical&gt;&lt;full-title&gt;BENHA VETERINARY MEDICAL JOURNAL&lt;/full-title&gt;&lt;/periodical&gt;&lt;pages&gt;176-187&lt;/pages&gt;&lt;volume&gt;28&lt;/volume&gt;&lt;number&gt;2&lt;/number&gt;&lt;dates&gt;&lt;year&gt;2015&lt;/year&gt;&lt;/dates&gt;&lt;urls&gt;&lt;/urls&gt;&lt;/record&gt;&lt;/Cite&gt;&lt;/EndNote&gt;</w:instrText>
      </w:r>
      <w:r w:rsidRPr="00672FAA">
        <w:rPr>
          <w:rFonts w:ascii="Times New Roman" w:hAnsi="Times New Roman" w:cs="Times New Roman"/>
          <w:sz w:val="28"/>
          <w:szCs w:val="28"/>
        </w:rPr>
        <w:fldChar w:fldCharType="separate"/>
      </w:r>
      <w:hyperlink w:anchor="_ENREF_4" w:tooltip="Abd El Tawab , 2015 #24" w:history="1">
        <w:r w:rsidRPr="00672FAA">
          <w:rPr>
            <w:rFonts w:ascii="Times New Roman" w:hAnsi="Times New Roman" w:cs="Times New Roman"/>
            <w:sz w:val="28"/>
            <w:szCs w:val="28"/>
          </w:rPr>
          <w:t xml:space="preserve">Abd El Tawab  et al., </w:t>
        </w:r>
        <w:r w:rsidR="00294FFC" w:rsidRPr="00672FAA">
          <w:rPr>
            <w:rFonts w:ascii="Times New Roman" w:hAnsi="Times New Roman" w:cs="Times New Roman"/>
            <w:sz w:val="28"/>
            <w:szCs w:val="28"/>
          </w:rPr>
          <w:t>(</w:t>
        </w:r>
        <w:r w:rsidRPr="00672FAA">
          <w:rPr>
            <w:rFonts w:ascii="Times New Roman" w:hAnsi="Times New Roman" w:cs="Times New Roman"/>
            <w:sz w:val="28"/>
            <w:szCs w:val="28"/>
          </w:rPr>
          <w:t>2015</w:t>
        </w:r>
      </w:hyperlink>
      <w:r w:rsidRPr="00672FAA">
        <w:rPr>
          <w:rFonts w:ascii="Times New Roman" w:hAnsi="Times New Roman" w:cs="Times New Roman"/>
          <w:sz w:val="28"/>
          <w:szCs w:val="28"/>
        </w:rPr>
        <w:t>)</w:t>
      </w:r>
      <w:r w:rsidRPr="00672FAA">
        <w:rPr>
          <w:rFonts w:ascii="Times New Roman" w:hAnsi="Times New Roman" w:cs="Times New Roman"/>
          <w:sz w:val="28"/>
          <w:szCs w:val="28"/>
        </w:rPr>
        <w:fldChar w:fldCharType="end"/>
      </w:r>
      <w:r w:rsidRPr="00672FAA">
        <w:rPr>
          <w:rFonts w:ascii="Times New Roman" w:hAnsi="Times New Roman" w:cs="Times New Roman"/>
          <w:sz w:val="28"/>
          <w:szCs w:val="28"/>
        </w:rPr>
        <w:t xml:space="preserve"> . </w:t>
      </w:r>
      <w:r w:rsidRPr="00672FAA">
        <w:rPr>
          <w:rFonts w:ascii="Times New Roman" w:hAnsi="Times New Roman" w:cs="Times New Roman"/>
          <w:sz w:val="28"/>
          <w:szCs w:val="28"/>
          <w:lang w:bidi="ar-EG"/>
        </w:rPr>
        <w:t xml:space="preserve">PCR was a perfect tool for accurate detection of Salmonella resistant genes , </w:t>
      </w:r>
      <w:proofErr w:type="spellStart"/>
      <w:r w:rsidRPr="00672FAA">
        <w:rPr>
          <w:rFonts w:ascii="Times New Roman" w:hAnsi="Times New Roman" w:cs="Times New Roman"/>
          <w:sz w:val="28"/>
          <w:szCs w:val="28"/>
          <w:lang w:bidi="ar-EG"/>
        </w:rPr>
        <w:t>Phenotypical</w:t>
      </w:r>
      <w:proofErr w:type="spellEnd"/>
      <w:r w:rsidRPr="00672FAA">
        <w:rPr>
          <w:rFonts w:ascii="Times New Roman" w:hAnsi="Times New Roman" w:cs="Times New Roman"/>
          <w:sz w:val="28"/>
          <w:szCs w:val="28"/>
          <w:lang w:bidi="ar-EG"/>
        </w:rPr>
        <w:t xml:space="preserve"> resistance to </w:t>
      </w:r>
      <w:r w:rsidR="00196C82" w:rsidRPr="00672FAA">
        <w:rPr>
          <w:rFonts w:ascii="Times New Roman" w:hAnsi="Times New Roman" w:cs="Times New Roman"/>
          <w:sz w:val="28"/>
          <w:szCs w:val="28"/>
          <w:lang w:bidi="ar-EG"/>
        </w:rPr>
        <w:t>q</w:t>
      </w:r>
      <w:r w:rsidRPr="00672FAA">
        <w:rPr>
          <w:rFonts w:ascii="Times New Roman" w:hAnsi="Times New Roman" w:cs="Times New Roman"/>
          <w:sz w:val="28"/>
          <w:szCs w:val="28"/>
          <w:lang w:bidi="ar-EG"/>
        </w:rPr>
        <w:t>uinolones</w:t>
      </w:r>
      <w:r w:rsidRPr="00672FAA">
        <w:rPr>
          <w:rFonts w:ascii="Times New Roman" w:hAnsi="Times New Roman" w:cs="Times New Roman"/>
          <w:i/>
          <w:iCs/>
          <w:sz w:val="28"/>
          <w:szCs w:val="28"/>
          <w:lang w:bidi="ar-EG"/>
        </w:rPr>
        <w:t xml:space="preserve"> </w:t>
      </w:r>
      <w:r w:rsidRPr="00672FAA">
        <w:rPr>
          <w:rFonts w:ascii="Times New Roman" w:hAnsi="Times New Roman" w:cs="Times New Roman"/>
          <w:sz w:val="28"/>
          <w:szCs w:val="28"/>
          <w:lang w:bidi="ar-EG"/>
        </w:rPr>
        <w:t xml:space="preserve">confirmed by  presence of </w:t>
      </w:r>
      <w:proofErr w:type="spellStart"/>
      <w:r w:rsidRPr="00672FAA">
        <w:rPr>
          <w:rFonts w:ascii="Times New Roman" w:hAnsi="Times New Roman" w:cs="Times New Roman"/>
          <w:i/>
          <w:iCs/>
          <w:sz w:val="28"/>
          <w:szCs w:val="28"/>
          <w:lang w:bidi="ar-EG"/>
        </w:rPr>
        <w:t>qnrS</w:t>
      </w:r>
      <w:proofErr w:type="spellEnd"/>
      <w:r w:rsidRPr="00672FAA">
        <w:rPr>
          <w:rFonts w:ascii="Times New Roman" w:hAnsi="Times New Roman" w:cs="Times New Roman"/>
          <w:sz w:val="28"/>
          <w:szCs w:val="28"/>
          <w:lang w:bidi="ar-EG"/>
        </w:rPr>
        <w:t xml:space="preserve"> gene at  417bp (coding for plasmid-mediated  quinolone resistance PMQR) , </w:t>
      </w:r>
      <w:proofErr w:type="spellStart"/>
      <w:r w:rsidRPr="00672FAA">
        <w:rPr>
          <w:rFonts w:ascii="Times New Roman" w:hAnsi="Times New Roman" w:cs="Times New Roman"/>
          <w:i/>
          <w:iCs/>
          <w:sz w:val="28"/>
          <w:szCs w:val="28"/>
          <w:lang w:bidi="ar-EG"/>
        </w:rPr>
        <w:t>qnr</w:t>
      </w:r>
      <w:r w:rsidRPr="00672FAA">
        <w:rPr>
          <w:rFonts w:ascii="Times New Roman" w:hAnsi="Times New Roman" w:cs="Times New Roman"/>
          <w:sz w:val="28"/>
          <w:szCs w:val="28"/>
          <w:lang w:bidi="ar-EG"/>
        </w:rPr>
        <w:t>S</w:t>
      </w:r>
      <w:proofErr w:type="spellEnd"/>
      <w:r w:rsidRPr="00672FAA">
        <w:rPr>
          <w:rFonts w:ascii="Times New Roman" w:hAnsi="Times New Roman" w:cs="Times New Roman"/>
          <w:sz w:val="28"/>
          <w:szCs w:val="28"/>
          <w:lang w:bidi="ar-EG"/>
        </w:rPr>
        <w:t xml:space="preserve"> gene detected in only </w:t>
      </w:r>
      <w:r w:rsidR="00196C82" w:rsidRPr="00672FAA">
        <w:rPr>
          <w:rFonts w:ascii="Times New Roman" w:hAnsi="Times New Roman" w:cs="Times New Roman"/>
          <w:sz w:val="28"/>
          <w:szCs w:val="28"/>
          <w:lang w:bidi="ar-EG"/>
        </w:rPr>
        <w:t>one</w:t>
      </w:r>
      <w:r w:rsidRPr="00672FAA">
        <w:rPr>
          <w:rFonts w:ascii="Times New Roman" w:hAnsi="Times New Roman" w:cs="Times New Roman"/>
          <w:sz w:val="28"/>
          <w:szCs w:val="28"/>
          <w:lang w:bidi="ar-EG"/>
        </w:rPr>
        <w:t xml:space="preserve"> Salmonella isolates (</w:t>
      </w:r>
      <w:proofErr w:type="spellStart"/>
      <w:r w:rsidR="00196C82" w:rsidRPr="00672FAA">
        <w:rPr>
          <w:rFonts w:ascii="Times New Roman" w:hAnsi="Times New Roman" w:cs="Times New Roman"/>
          <w:i/>
          <w:iCs/>
          <w:sz w:val="28"/>
          <w:szCs w:val="28"/>
          <w:lang w:bidi="ar-EG"/>
        </w:rPr>
        <w:t>S.Magherafelt</w:t>
      </w:r>
      <w:proofErr w:type="spellEnd"/>
      <w:r w:rsidRPr="00672FAA">
        <w:rPr>
          <w:rFonts w:ascii="Times New Roman" w:hAnsi="Times New Roman" w:cs="Times New Roman"/>
          <w:i/>
          <w:iCs/>
          <w:sz w:val="28"/>
          <w:szCs w:val="28"/>
          <w:lang w:bidi="ar-EG"/>
        </w:rPr>
        <w:t>)</w:t>
      </w:r>
      <w:r w:rsidRPr="00672FAA">
        <w:rPr>
          <w:rFonts w:ascii="Times New Roman" w:hAnsi="Times New Roman" w:cs="Times New Roman"/>
          <w:sz w:val="28"/>
          <w:szCs w:val="28"/>
          <w:lang w:bidi="ar-EG"/>
        </w:rPr>
        <w:t xml:space="preserve"> </w:t>
      </w:r>
      <w:r w:rsidR="00196C82" w:rsidRPr="00672FAA">
        <w:rPr>
          <w:rFonts w:ascii="Times New Roman" w:hAnsi="Times New Roman" w:cs="Times New Roman"/>
          <w:sz w:val="28"/>
          <w:szCs w:val="28"/>
          <w:lang w:bidi="ar-EG"/>
        </w:rPr>
        <w:t>(11.1%)(1/9)( Fig</w:t>
      </w:r>
      <w:r w:rsidRPr="00672FAA">
        <w:rPr>
          <w:rFonts w:ascii="Times New Roman" w:hAnsi="Times New Roman" w:cs="Times New Roman"/>
          <w:sz w:val="28"/>
          <w:szCs w:val="28"/>
          <w:lang w:bidi="ar-EG"/>
        </w:rPr>
        <w:t>1)(Table</w:t>
      </w:r>
      <w:r w:rsidR="00196C82" w:rsidRPr="00672FAA">
        <w:rPr>
          <w:rFonts w:ascii="Times New Roman" w:hAnsi="Times New Roman" w:cs="Times New Roman"/>
          <w:sz w:val="28"/>
          <w:szCs w:val="28"/>
          <w:lang w:bidi="ar-EG"/>
        </w:rPr>
        <w:t xml:space="preserve"> 6</w:t>
      </w:r>
      <w:r w:rsidRPr="00672FAA">
        <w:rPr>
          <w:rFonts w:ascii="Times New Roman" w:hAnsi="Times New Roman" w:cs="Times New Roman"/>
          <w:sz w:val="28"/>
          <w:szCs w:val="28"/>
          <w:lang w:bidi="ar-EG"/>
        </w:rPr>
        <w:t>) ,while other 8</w:t>
      </w:r>
      <w:r w:rsidRPr="00672FAA">
        <w:rPr>
          <w:rFonts w:ascii="Times New Roman" w:hAnsi="Times New Roman" w:cs="Times New Roman"/>
          <w:i/>
          <w:iCs/>
          <w:sz w:val="28"/>
          <w:szCs w:val="28"/>
          <w:lang w:bidi="ar-EG"/>
        </w:rPr>
        <w:t xml:space="preserve"> </w:t>
      </w:r>
      <w:r w:rsidRPr="00672FAA">
        <w:rPr>
          <w:rFonts w:ascii="Times New Roman" w:hAnsi="Times New Roman" w:cs="Times New Roman"/>
          <w:sz w:val="28"/>
          <w:szCs w:val="28"/>
          <w:lang w:bidi="ar-EG"/>
        </w:rPr>
        <w:t xml:space="preserve">Salmonella </w:t>
      </w:r>
      <w:r w:rsidR="00196C82" w:rsidRPr="00672FAA">
        <w:rPr>
          <w:rFonts w:ascii="Times New Roman" w:hAnsi="Times New Roman" w:cs="Times New Roman"/>
          <w:sz w:val="28"/>
          <w:szCs w:val="28"/>
          <w:lang w:bidi="ar-EG"/>
        </w:rPr>
        <w:t xml:space="preserve">isolates showed </w:t>
      </w:r>
      <w:proofErr w:type="spellStart"/>
      <w:r w:rsidR="00196C82" w:rsidRPr="00672FAA">
        <w:rPr>
          <w:rFonts w:ascii="Times New Roman" w:hAnsi="Times New Roman" w:cs="Times New Roman"/>
          <w:sz w:val="28"/>
          <w:szCs w:val="28"/>
          <w:lang w:bidi="ar-EG"/>
        </w:rPr>
        <w:t>phenotypical</w:t>
      </w:r>
      <w:proofErr w:type="spellEnd"/>
      <w:r w:rsidR="00196C82" w:rsidRPr="00672FAA">
        <w:rPr>
          <w:rFonts w:ascii="Times New Roman" w:hAnsi="Times New Roman" w:cs="Times New Roman"/>
          <w:sz w:val="28"/>
          <w:szCs w:val="28"/>
          <w:lang w:bidi="ar-EG"/>
        </w:rPr>
        <w:t xml:space="preserve"> resistance to quinolones without </w:t>
      </w:r>
      <w:proofErr w:type="spellStart"/>
      <w:r w:rsidR="00196C82" w:rsidRPr="00672FAA">
        <w:rPr>
          <w:rFonts w:ascii="Times New Roman" w:hAnsi="Times New Roman" w:cs="Times New Roman"/>
          <w:sz w:val="28"/>
          <w:szCs w:val="28"/>
          <w:lang w:bidi="ar-EG"/>
        </w:rPr>
        <w:t>harbouring</w:t>
      </w:r>
      <w:proofErr w:type="spellEnd"/>
      <w:r w:rsidR="00196C82" w:rsidRPr="00672FAA">
        <w:rPr>
          <w:rFonts w:ascii="Times New Roman" w:hAnsi="Times New Roman" w:cs="Times New Roman"/>
          <w:sz w:val="28"/>
          <w:szCs w:val="28"/>
          <w:lang w:bidi="ar-EG"/>
        </w:rPr>
        <w:t xml:space="preserve"> the </w:t>
      </w:r>
      <w:proofErr w:type="spellStart"/>
      <w:r w:rsidR="00196C82" w:rsidRPr="00672FAA">
        <w:rPr>
          <w:rFonts w:ascii="Times New Roman" w:hAnsi="Times New Roman" w:cs="Times New Roman"/>
          <w:i/>
          <w:iCs/>
          <w:sz w:val="28"/>
          <w:szCs w:val="28"/>
          <w:lang w:bidi="ar-EG"/>
        </w:rPr>
        <w:t>qnrS</w:t>
      </w:r>
      <w:proofErr w:type="spellEnd"/>
      <w:r w:rsidR="00196C82" w:rsidRPr="00672FAA">
        <w:rPr>
          <w:rFonts w:ascii="Times New Roman" w:hAnsi="Times New Roman" w:cs="Times New Roman"/>
          <w:sz w:val="28"/>
          <w:szCs w:val="28"/>
          <w:lang w:bidi="ar-EG"/>
        </w:rPr>
        <w:t xml:space="preserve"> gene, indicating that these strains possess another quinolone resistance mechanism</w:t>
      </w:r>
      <w:r w:rsidR="00196C82" w:rsidRPr="00672FAA">
        <w:rPr>
          <w:rFonts w:ascii="Times New Roman" w:hAnsi="Times New Roman" w:cs="Times New Roman"/>
          <w:i/>
          <w:iCs/>
          <w:sz w:val="28"/>
          <w:szCs w:val="28"/>
          <w:lang w:bidi="ar-EG"/>
        </w:rPr>
        <w:t xml:space="preserve"> as </w:t>
      </w:r>
      <w:proofErr w:type="spellStart"/>
      <w:r w:rsidR="00196C82" w:rsidRPr="00672FAA">
        <w:rPr>
          <w:rFonts w:ascii="Times New Roman" w:hAnsi="Times New Roman" w:cs="Times New Roman"/>
          <w:i/>
          <w:iCs/>
          <w:sz w:val="28"/>
          <w:szCs w:val="28"/>
          <w:lang w:bidi="ar-EG"/>
        </w:rPr>
        <w:t>qnrS</w:t>
      </w:r>
      <w:proofErr w:type="spellEnd"/>
      <w:r w:rsidR="00196C82" w:rsidRPr="00672FAA">
        <w:rPr>
          <w:rFonts w:ascii="Times New Roman" w:hAnsi="Times New Roman" w:cs="Times New Roman"/>
          <w:sz w:val="28"/>
          <w:szCs w:val="28"/>
          <w:lang w:bidi="ar-EG"/>
        </w:rPr>
        <w:t xml:space="preserve"> mediates resistance to NA ,NOR and ENR which is clearly reflected in the resistance phenotypes of these isolates (Table 4 ) .</w:t>
      </w:r>
    </w:p>
    <w:p w14:paraId="22CA2896" w14:textId="3326D313" w:rsidR="00F72760" w:rsidRPr="00672FAA" w:rsidRDefault="00212BAB" w:rsidP="00F72760">
      <w:pPr>
        <w:spacing w:after="0" w:line="360" w:lineRule="auto"/>
        <w:jc w:val="both"/>
        <w:rPr>
          <w:rFonts w:ascii="Times New Roman" w:hAnsi="Times New Roman" w:cs="Times New Roman"/>
          <w:sz w:val="28"/>
          <w:szCs w:val="28"/>
          <w:lang w:bidi="ar-EG"/>
        </w:rPr>
      </w:pPr>
      <w:proofErr w:type="spellStart"/>
      <w:r w:rsidRPr="00672FAA">
        <w:rPr>
          <w:rFonts w:ascii="Times New Roman" w:hAnsi="Times New Roman" w:cs="Times New Roman"/>
          <w:sz w:val="28"/>
          <w:szCs w:val="28"/>
          <w:lang w:bidi="ar-EG"/>
        </w:rPr>
        <w:t>Phenotypical</w:t>
      </w:r>
      <w:proofErr w:type="spellEnd"/>
      <w:r w:rsidRPr="00672FAA">
        <w:rPr>
          <w:rFonts w:ascii="Times New Roman" w:hAnsi="Times New Roman" w:cs="Times New Roman"/>
          <w:sz w:val="28"/>
          <w:szCs w:val="28"/>
          <w:lang w:bidi="ar-EG"/>
        </w:rPr>
        <w:t xml:space="preserve"> resistance of</w:t>
      </w:r>
      <w:r w:rsidRPr="00672FAA">
        <w:rPr>
          <w:rFonts w:ascii="Times New Roman" w:hAnsi="Times New Roman" w:cs="Times New Roman"/>
          <w:i/>
          <w:iCs/>
          <w:sz w:val="28"/>
          <w:szCs w:val="28"/>
          <w:lang w:bidi="ar-EG"/>
        </w:rPr>
        <w:t xml:space="preserve"> </w:t>
      </w:r>
      <w:r w:rsidR="008B2ECF">
        <w:rPr>
          <w:rFonts w:ascii="Times New Roman" w:hAnsi="Times New Roman" w:cs="Times New Roman"/>
          <w:sz w:val="28"/>
          <w:szCs w:val="28"/>
        </w:rPr>
        <w:t>β</w:t>
      </w:r>
      <w:r w:rsidRPr="00672FAA">
        <w:rPr>
          <w:rFonts w:ascii="Times New Roman" w:hAnsi="Times New Roman" w:cs="Times New Roman"/>
          <w:sz w:val="28"/>
          <w:szCs w:val="28"/>
        </w:rPr>
        <w:t xml:space="preserve">- lactam </w:t>
      </w:r>
      <w:r w:rsidRPr="00672FAA">
        <w:rPr>
          <w:rFonts w:ascii="Times New Roman" w:hAnsi="Times New Roman" w:cs="Times New Roman"/>
          <w:sz w:val="28"/>
          <w:szCs w:val="28"/>
          <w:lang w:bidi="ar-EG"/>
        </w:rPr>
        <w:t>confirmed</w:t>
      </w:r>
      <w:r w:rsidRPr="00672FAA">
        <w:rPr>
          <w:rFonts w:ascii="Times New Roman" w:hAnsi="Times New Roman" w:cs="Times New Roman"/>
          <w:i/>
          <w:iCs/>
          <w:sz w:val="28"/>
          <w:szCs w:val="28"/>
          <w:lang w:bidi="ar-EG"/>
        </w:rPr>
        <w:t xml:space="preserve"> </w:t>
      </w:r>
      <w:r w:rsidRPr="00672FAA">
        <w:rPr>
          <w:rFonts w:ascii="Times New Roman" w:hAnsi="Times New Roman" w:cs="Times New Roman"/>
          <w:sz w:val="28"/>
          <w:szCs w:val="28"/>
        </w:rPr>
        <w:t xml:space="preserve">by presence of  </w:t>
      </w:r>
      <w:proofErr w:type="spellStart"/>
      <w:r w:rsidRPr="00672FAA">
        <w:rPr>
          <w:rFonts w:ascii="Times New Roman" w:hAnsi="Times New Roman" w:cs="Times New Roman"/>
          <w:i/>
          <w:iCs/>
          <w:sz w:val="28"/>
          <w:szCs w:val="28"/>
        </w:rPr>
        <w:t>bla</w:t>
      </w:r>
      <w:proofErr w:type="spellEnd"/>
      <w:r w:rsidRPr="00672FAA">
        <w:rPr>
          <w:rFonts w:ascii="Times New Roman" w:hAnsi="Times New Roman" w:cs="Times New Roman"/>
          <w:i/>
          <w:iCs/>
          <w:sz w:val="28"/>
          <w:szCs w:val="28"/>
        </w:rPr>
        <w:t xml:space="preserve"> TEM</w:t>
      </w:r>
      <w:r w:rsidRPr="00672FAA">
        <w:rPr>
          <w:rFonts w:ascii="Times New Roman" w:hAnsi="Times New Roman" w:cs="Times New Roman"/>
          <w:sz w:val="28"/>
          <w:szCs w:val="28"/>
        </w:rPr>
        <w:t xml:space="preserve"> gene at 516</w:t>
      </w:r>
      <w:r w:rsidR="008B2ECF">
        <w:rPr>
          <w:rFonts w:ascii="Times New Roman" w:hAnsi="Times New Roman" w:cs="Times New Roman"/>
          <w:sz w:val="28"/>
          <w:szCs w:val="28"/>
        </w:rPr>
        <w:t xml:space="preserve"> </w:t>
      </w:r>
      <w:proofErr w:type="spellStart"/>
      <w:r w:rsidRPr="00672FAA">
        <w:rPr>
          <w:rFonts w:ascii="Times New Roman" w:hAnsi="Times New Roman" w:cs="Times New Roman"/>
          <w:sz w:val="28"/>
          <w:szCs w:val="28"/>
        </w:rPr>
        <w:t>bp</w:t>
      </w:r>
      <w:proofErr w:type="spellEnd"/>
      <w:r w:rsidRPr="00672FAA">
        <w:rPr>
          <w:rFonts w:ascii="Times New Roman" w:hAnsi="Times New Roman" w:cs="Times New Roman"/>
          <w:sz w:val="28"/>
          <w:szCs w:val="28"/>
        </w:rPr>
        <w:t xml:space="preserve"> , </w:t>
      </w:r>
      <w:proofErr w:type="spellStart"/>
      <w:r w:rsidRPr="00672FAA">
        <w:rPr>
          <w:rFonts w:ascii="Times New Roman" w:hAnsi="Times New Roman" w:cs="Times New Roman"/>
          <w:i/>
          <w:iCs/>
          <w:sz w:val="28"/>
          <w:szCs w:val="28"/>
        </w:rPr>
        <w:t>bla</w:t>
      </w:r>
      <w:proofErr w:type="spellEnd"/>
      <w:r w:rsidRPr="00672FAA">
        <w:rPr>
          <w:rFonts w:ascii="Times New Roman" w:hAnsi="Times New Roman" w:cs="Times New Roman"/>
          <w:i/>
          <w:iCs/>
          <w:sz w:val="28"/>
          <w:szCs w:val="28"/>
        </w:rPr>
        <w:t xml:space="preserve"> TEM</w:t>
      </w:r>
      <w:r w:rsidRPr="00672FAA">
        <w:rPr>
          <w:rFonts w:ascii="Times New Roman" w:hAnsi="Times New Roman" w:cs="Times New Roman"/>
          <w:sz w:val="28"/>
          <w:szCs w:val="28"/>
        </w:rPr>
        <w:t xml:space="preserve"> gene</w:t>
      </w:r>
      <w:r w:rsidRPr="00672FAA">
        <w:rPr>
          <w:rFonts w:ascii="Times New Roman" w:hAnsi="Times New Roman" w:cs="Times New Roman"/>
          <w:sz w:val="28"/>
          <w:szCs w:val="28"/>
          <w:lang w:bidi="ar-EG"/>
        </w:rPr>
        <w:t xml:space="preserve"> detected in </w:t>
      </w:r>
      <w:r w:rsidRPr="00672FAA">
        <w:rPr>
          <w:rFonts w:ascii="Times New Roman" w:hAnsi="Times New Roman" w:cs="Times New Roman"/>
          <w:sz w:val="28"/>
          <w:szCs w:val="28"/>
        </w:rPr>
        <w:t>100%</w:t>
      </w:r>
      <w:r w:rsidRPr="00672FAA">
        <w:rPr>
          <w:rFonts w:ascii="Times New Roman" w:hAnsi="Times New Roman" w:cs="Times New Roman"/>
          <w:sz w:val="28"/>
          <w:szCs w:val="28"/>
          <w:lang w:bidi="ar-EG"/>
        </w:rPr>
        <w:t xml:space="preserve"> (9/9) (Fig 2) (Table </w:t>
      </w:r>
      <w:r w:rsidR="008B2ECF">
        <w:rPr>
          <w:rFonts w:ascii="Times New Roman" w:hAnsi="Times New Roman" w:cs="Times New Roman"/>
          <w:sz w:val="28"/>
          <w:szCs w:val="28"/>
          <w:lang w:bidi="ar-EG"/>
        </w:rPr>
        <w:t>6)</w:t>
      </w:r>
      <w:r w:rsidR="009F5D85" w:rsidRPr="00672FAA">
        <w:rPr>
          <w:rFonts w:ascii="Times New Roman" w:hAnsi="Times New Roman" w:cs="Times New Roman"/>
          <w:sz w:val="28"/>
          <w:szCs w:val="28"/>
          <w:lang w:bidi="ar-EG"/>
        </w:rPr>
        <w:t>.Also It was</w:t>
      </w:r>
      <w:r w:rsidR="009F5D85" w:rsidRPr="007E70CD">
        <w:rPr>
          <w:rFonts w:ascii="Times New Roman" w:hAnsi="Times New Roman" w:cs="Times New Roman"/>
          <w:sz w:val="28"/>
          <w:szCs w:val="28"/>
          <w:lang w:bidi="ar-EG"/>
        </w:rPr>
        <w:t xml:space="preserve"> </w:t>
      </w:r>
      <w:r w:rsidR="009F5D85" w:rsidRPr="00672FAA">
        <w:rPr>
          <w:rFonts w:ascii="Times New Roman" w:hAnsi="Times New Roman" w:cs="Times New Roman"/>
          <w:sz w:val="28"/>
          <w:szCs w:val="28"/>
          <w:lang w:bidi="ar-EG"/>
        </w:rPr>
        <w:t xml:space="preserve">found that all Salmonella isolates showed no specific </w:t>
      </w:r>
      <w:proofErr w:type="spellStart"/>
      <w:r w:rsidR="009F5D85" w:rsidRPr="00672FAA">
        <w:rPr>
          <w:rFonts w:ascii="Times New Roman" w:hAnsi="Times New Roman" w:cs="Times New Roman"/>
          <w:sz w:val="28"/>
          <w:szCs w:val="28"/>
          <w:lang w:bidi="ar-EG"/>
        </w:rPr>
        <w:t>amplicons</w:t>
      </w:r>
      <w:proofErr w:type="spellEnd"/>
      <w:r w:rsidR="009F5D85" w:rsidRPr="00672FAA">
        <w:rPr>
          <w:rFonts w:ascii="Times New Roman" w:hAnsi="Times New Roman" w:cs="Times New Roman"/>
          <w:sz w:val="28"/>
          <w:szCs w:val="28"/>
          <w:lang w:bidi="ar-EG"/>
        </w:rPr>
        <w:t xml:space="preserve"> with </w:t>
      </w:r>
      <w:r w:rsidR="009F5D85" w:rsidRPr="00672FAA">
        <w:rPr>
          <w:rFonts w:ascii="Times New Roman" w:hAnsi="Times New Roman" w:cs="Times New Roman"/>
          <w:i/>
          <w:iCs/>
          <w:sz w:val="28"/>
          <w:szCs w:val="28"/>
          <w:lang w:bidi="ar-EG"/>
        </w:rPr>
        <w:t>bla</w:t>
      </w:r>
      <w:r w:rsidR="009F5D85" w:rsidRPr="00672FAA">
        <w:rPr>
          <w:rFonts w:ascii="Times New Roman" w:hAnsi="Times New Roman" w:cs="Times New Roman"/>
          <w:sz w:val="28"/>
          <w:szCs w:val="28"/>
          <w:lang w:bidi="ar-EG"/>
        </w:rPr>
        <w:t>CMY-</w:t>
      </w:r>
      <w:r w:rsidR="009F5D85" w:rsidRPr="00672FAA">
        <w:rPr>
          <w:rFonts w:ascii="Times New Roman" w:hAnsi="Times New Roman" w:cs="Times New Roman"/>
          <w:sz w:val="28"/>
          <w:szCs w:val="28"/>
          <w:lang w:bidi="ar-EG"/>
        </w:rPr>
        <w:lastRenderedPageBreak/>
        <w:t xml:space="preserve">2 gene. </w:t>
      </w:r>
      <w:r w:rsidRPr="00672FAA">
        <w:rPr>
          <w:rFonts w:ascii="Times New Roman" w:hAnsi="Times New Roman" w:cs="Times New Roman"/>
          <w:sz w:val="28"/>
          <w:szCs w:val="28"/>
          <w:lang w:bidi="ar-EG"/>
        </w:rPr>
        <w:t xml:space="preserve">These results agree with </w:t>
      </w:r>
      <w:r w:rsidRPr="00672FAA">
        <w:rPr>
          <w:rFonts w:ascii="Times New Roman" w:hAnsi="Times New Roman" w:cs="Times New Roman"/>
          <w:sz w:val="28"/>
          <w:szCs w:val="28"/>
          <w:lang w:bidi="ar-EG"/>
        </w:rPr>
        <w:fldChar w:fldCharType="begin"/>
      </w:r>
      <w:r w:rsidRPr="00672FAA">
        <w:rPr>
          <w:rFonts w:ascii="Times New Roman" w:hAnsi="Times New Roman" w:cs="Times New Roman"/>
          <w:sz w:val="28"/>
          <w:szCs w:val="28"/>
          <w:lang w:bidi="ar-EG"/>
        </w:rPr>
        <w:instrText xml:space="preserve"> ADDIN EN.CITE &lt;EndNote&gt;&lt;Cite&gt;&lt;Author&gt;Halawa&lt;/Author&gt;&lt;Year&gt;2016&lt;/Year&gt;&lt;RecNum&gt;27&lt;/RecNum&gt;&lt;DisplayText&gt;(Halawa&lt;style face="italic"&gt; et al.&lt;/style&gt;, 2016)&lt;/DisplayText&gt;&lt;record&gt;&lt;rec-number&gt;27&lt;/rec-number&gt;&lt;foreign-keys&gt;&lt;key app="EN" db-id="wefv9s9295vspfeep9exzz2g2f9d2p2wfa0x" timestamp="1498752330"&gt;27&lt;/key&gt;&lt;/foreign-keys&gt;&lt;ref-type name="Journal Article"&gt;17&lt;/ref-type&gt;&lt;contributors&gt;&lt;authors&gt;&lt;author&gt;Halawa, Marwa&lt;/author&gt;&lt;author&gt;Moawad, Amgad&lt;/author&gt;&lt;author&gt;Eldesouky, Ibrahim&lt;/author&gt;&lt;author&gt;Ramadan, Hazem&lt;/author&gt;&lt;/authors&gt;&lt;/contributors&gt;&lt;titles&gt;&lt;title&gt;Detection of Antimicrobial Phenotypes,[Beta]-Lactamase Encoding Genes and Class I Integrons in Salmonella Serovars Isolated from Broilers&lt;/title&gt;&lt;secondary-title&gt;International Journal of Poultry Science&lt;/secondary-title&gt;&lt;/titles&gt;&lt;periodical&gt;&lt;full-title&gt;International Journal of Poultry Science&lt;/full-title&gt;&lt;/periodical&gt;&lt;pages&gt;1&lt;/pages&gt;&lt;volume&gt;15&lt;/volume&gt;&lt;number&gt;1&lt;/number&gt;&lt;dates&gt;&lt;year&gt;2016&lt;/year&gt;&lt;/dates&gt;&lt;isbn&gt;1682-8356&lt;/isbn&gt;&lt;urls&gt;&lt;/urls&gt;&lt;/record&gt;&lt;/Cite&gt;&lt;/EndNote&gt;</w:instrText>
      </w:r>
      <w:r w:rsidRPr="00672FAA">
        <w:rPr>
          <w:rFonts w:ascii="Times New Roman" w:hAnsi="Times New Roman" w:cs="Times New Roman"/>
          <w:sz w:val="28"/>
          <w:szCs w:val="28"/>
          <w:lang w:bidi="ar-EG"/>
        </w:rPr>
        <w:fldChar w:fldCharType="separate"/>
      </w:r>
      <w:hyperlink w:anchor="_ENREF_19" w:tooltip="Halawa, 2016 #27" w:history="1">
        <w:r w:rsidRPr="00672FAA">
          <w:rPr>
            <w:rFonts w:ascii="Times New Roman" w:hAnsi="Times New Roman" w:cs="Times New Roman"/>
            <w:noProof/>
            <w:sz w:val="28"/>
            <w:szCs w:val="28"/>
            <w:lang w:bidi="ar-EG"/>
          </w:rPr>
          <w:t>Halawa</w:t>
        </w:r>
        <w:r w:rsidRPr="00672FAA">
          <w:rPr>
            <w:rFonts w:ascii="Times New Roman" w:hAnsi="Times New Roman" w:cs="Times New Roman"/>
            <w:i/>
            <w:noProof/>
            <w:sz w:val="28"/>
            <w:szCs w:val="28"/>
            <w:lang w:bidi="ar-EG"/>
          </w:rPr>
          <w:t xml:space="preserve"> et al.</w:t>
        </w:r>
        <w:r w:rsidRPr="00672FAA">
          <w:rPr>
            <w:rFonts w:ascii="Times New Roman" w:hAnsi="Times New Roman" w:cs="Times New Roman"/>
            <w:noProof/>
            <w:sz w:val="28"/>
            <w:szCs w:val="28"/>
            <w:lang w:bidi="ar-EG"/>
          </w:rPr>
          <w:t xml:space="preserve">, </w:t>
        </w:r>
        <w:r w:rsidR="00196C82" w:rsidRPr="00672FAA">
          <w:rPr>
            <w:rFonts w:ascii="Times New Roman" w:hAnsi="Times New Roman" w:cs="Times New Roman"/>
            <w:noProof/>
            <w:sz w:val="28"/>
            <w:szCs w:val="28"/>
            <w:lang w:bidi="ar-EG"/>
          </w:rPr>
          <w:t>(</w:t>
        </w:r>
        <w:r w:rsidRPr="00672FAA">
          <w:rPr>
            <w:rFonts w:ascii="Times New Roman" w:hAnsi="Times New Roman" w:cs="Times New Roman"/>
            <w:noProof/>
            <w:sz w:val="28"/>
            <w:szCs w:val="28"/>
            <w:lang w:bidi="ar-EG"/>
          </w:rPr>
          <w:t>2016</w:t>
        </w:r>
      </w:hyperlink>
      <w:r w:rsidRPr="00672FAA">
        <w:rPr>
          <w:rFonts w:ascii="Times New Roman" w:hAnsi="Times New Roman" w:cs="Times New Roman"/>
          <w:sz w:val="28"/>
          <w:szCs w:val="28"/>
          <w:lang w:bidi="ar-EG"/>
        </w:rPr>
        <w:fldChar w:fldCharType="end"/>
      </w:r>
      <w:r w:rsidR="00196C82" w:rsidRPr="00672FAA">
        <w:rPr>
          <w:rFonts w:ascii="Times New Roman" w:hAnsi="Times New Roman" w:cs="Times New Roman"/>
          <w:sz w:val="28"/>
          <w:szCs w:val="28"/>
          <w:lang w:bidi="ar-EG"/>
        </w:rPr>
        <w:t>)</w:t>
      </w:r>
      <w:r w:rsidRPr="00672FAA">
        <w:rPr>
          <w:rFonts w:ascii="Times New Roman" w:hAnsi="Times New Roman" w:cs="Times New Roman"/>
          <w:sz w:val="28"/>
          <w:szCs w:val="28"/>
          <w:lang w:bidi="ar-EG"/>
        </w:rPr>
        <w:t>.</w:t>
      </w:r>
      <w:r w:rsidR="009F5D85" w:rsidRPr="00672FAA">
        <w:rPr>
          <w:rFonts w:ascii="Times New Roman" w:hAnsi="Times New Roman" w:cs="Times New Roman"/>
          <w:sz w:val="28"/>
          <w:szCs w:val="28"/>
          <w:lang w:bidi="ar-EG"/>
        </w:rPr>
        <w:t xml:space="preserve"> </w:t>
      </w:r>
      <w:r w:rsidRPr="00672FAA">
        <w:rPr>
          <w:rFonts w:ascii="Times New Roman" w:hAnsi="Times New Roman" w:cs="Times New Roman"/>
          <w:sz w:val="28"/>
          <w:szCs w:val="28"/>
        </w:rPr>
        <w:t xml:space="preserve">In most of the isolates, which contained a gene cassette, the comparable antibiotic resistance phenotypes were detected except for </w:t>
      </w:r>
      <w:r w:rsidRPr="00672FAA">
        <w:rPr>
          <w:rFonts w:ascii="Times New Roman" w:hAnsi="Times New Roman" w:cs="Times New Roman"/>
          <w:sz w:val="28"/>
          <w:szCs w:val="28"/>
          <w:lang w:bidi="ar-EG"/>
        </w:rPr>
        <w:t>some of the Salmonella</w:t>
      </w:r>
      <w:r w:rsidRPr="00672FAA">
        <w:rPr>
          <w:rFonts w:ascii="Times New Roman" w:hAnsi="Times New Roman" w:cs="Times New Roman"/>
          <w:i/>
          <w:iCs/>
          <w:sz w:val="28"/>
          <w:szCs w:val="28"/>
          <w:lang w:bidi="ar-EG"/>
        </w:rPr>
        <w:t xml:space="preserve"> </w:t>
      </w:r>
      <w:r w:rsidRPr="00672FAA">
        <w:rPr>
          <w:rFonts w:ascii="Times New Roman" w:hAnsi="Times New Roman" w:cs="Times New Roman"/>
          <w:sz w:val="28"/>
          <w:szCs w:val="28"/>
          <w:lang w:bidi="ar-EG"/>
        </w:rPr>
        <w:t>isolates were phenotypically sensitive to the streptomycin despite the presence of streptomycin modifying enzyme gene cassettes (</w:t>
      </w:r>
      <w:r w:rsidRPr="00672FAA">
        <w:rPr>
          <w:rFonts w:ascii="Times New Roman" w:hAnsi="Times New Roman" w:cs="Times New Roman"/>
          <w:i/>
          <w:iCs/>
          <w:sz w:val="28"/>
          <w:szCs w:val="28"/>
          <w:lang w:bidi="ar-EG"/>
        </w:rPr>
        <w:t>aad</w:t>
      </w:r>
      <w:r w:rsidRPr="00672FAA">
        <w:rPr>
          <w:rFonts w:ascii="Times New Roman" w:hAnsi="Times New Roman" w:cs="Times New Roman"/>
          <w:sz w:val="28"/>
          <w:szCs w:val="28"/>
          <w:lang w:bidi="ar-EG"/>
        </w:rPr>
        <w:t>A1)</w:t>
      </w:r>
      <w:r w:rsidRPr="00672FAA">
        <w:rPr>
          <w:rFonts w:ascii="Times New Roman" w:hAnsi="Times New Roman" w:cs="Times New Roman"/>
          <w:sz w:val="28"/>
          <w:szCs w:val="28"/>
        </w:rPr>
        <w:t xml:space="preserve"> </w:t>
      </w:r>
      <w:proofErr w:type="spellStart"/>
      <w:r w:rsidRPr="00672FAA">
        <w:rPr>
          <w:rFonts w:ascii="Times New Roman" w:hAnsi="Times New Roman" w:cs="Times New Roman"/>
          <w:sz w:val="28"/>
          <w:szCs w:val="28"/>
        </w:rPr>
        <w:t>amplicons</w:t>
      </w:r>
      <w:proofErr w:type="spellEnd"/>
      <w:r w:rsidRPr="00672FAA">
        <w:rPr>
          <w:rFonts w:ascii="Times New Roman" w:hAnsi="Times New Roman" w:cs="Times New Roman"/>
          <w:sz w:val="28"/>
          <w:szCs w:val="28"/>
        </w:rPr>
        <w:t xml:space="preserve"> (484bp) </w:t>
      </w:r>
      <w:proofErr w:type="gramStart"/>
      <w:r w:rsidRPr="00672FAA">
        <w:rPr>
          <w:rFonts w:ascii="Times New Roman" w:hAnsi="Times New Roman" w:cs="Times New Roman"/>
          <w:sz w:val="28"/>
          <w:szCs w:val="28"/>
        </w:rPr>
        <w:t>at  (</w:t>
      </w:r>
      <w:proofErr w:type="gramEnd"/>
      <w:r w:rsidRPr="00672FAA">
        <w:rPr>
          <w:rFonts w:ascii="Times New Roman" w:hAnsi="Times New Roman" w:cs="Times New Roman"/>
          <w:sz w:val="28"/>
          <w:szCs w:val="28"/>
        </w:rPr>
        <w:t xml:space="preserve">66.6%) </w:t>
      </w:r>
      <w:r w:rsidRPr="00672FAA">
        <w:rPr>
          <w:rFonts w:ascii="Times New Roman" w:hAnsi="Times New Roman" w:cs="Times New Roman"/>
          <w:sz w:val="28"/>
          <w:szCs w:val="28"/>
          <w:lang w:bidi="ar-EG"/>
        </w:rPr>
        <w:t>(6/9)(Fig 2)(Table 7</w:t>
      </w:r>
      <w:proofErr w:type="gramStart"/>
      <w:r w:rsidRPr="00672FAA">
        <w:rPr>
          <w:rFonts w:ascii="Times New Roman" w:hAnsi="Times New Roman" w:cs="Times New Roman"/>
          <w:sz w:val="28"/>
          <w:szCs w:val="28"/>
          <w:lang w:bidi="ar-EG"/>
        </w:rPr>
        <w:t>) .</w:t>
      </w:r>
      <w:proofErr w:type="gramEnd"/>
      <w:r w:rsidRPr="00672FAA">
        <w:rPr>
          <w:rFonts w:ascii="Times New Roman" w:hAnsi="Times New Roman" w:cs="Times New Roman"/>
          <w:sz w:val="28"/>
          <w:szCs w:val="28"/>
          <w:lang w:bidi="ar-EG"/>
        </w:rPr>
        <w:t xml:space="preserve"> As this suggests that some of the antimicrobial resistance genes are silent in bacteria in vitro; however, these silent genes can spread to other bacteria or turn on in  vivo, especially under antimicrobial pressure which in agreement with </w:t>
      </w:r>
      <w:r w:rsidRPr="00672FAA">
        <w:rPr>
          <w:rFonts w:ascii="Times New Roman" w:hAnsi="Times New Roman" w:cs="Times New Roman"/>
          <w:sz w:val="28"/>
          <w:szCs w:val="28"/>
          <w:lang w:bidi="ar-EG"/>
        </w:rPr>
        <w:fldChar w:fldCharType="begin"/>
      </w:r>
      <w:r w:rsidRPr="00672FAA">
        <w:rPr>
          <w:rFonts w:ascii="Times New Roman" w:hAnsi="Times New Roman" w:cs="Times New Roman"/>
          <w:sz w:val="28"/>
          <w:szCs w:val="28"/>
          <w:lang w:bidi="ar-EG"/>
        </w:rPr>
        <w:instrText xml:space="preserve"> ADDIN EN.CITE &lt;EndNote&gt;&lt;Cite&gt;&lt;Author&gt;El-Sharkawy&lt;/Author&gt;&lt;Year&gt;2017&lt;/Year&gt;&lt;RecNum&gt;23&lt;/RecNum&gt;&lt;DisplayText&gt;(El-Sharkawy&lt;style face="italic"&gt; et al.&lt;/style&gt;, 2017)&lt;/DisplayText&gt;&lt;record&gt;&lt;rec-number&gt;23&lt;/rec-number&gt;&lt;foreign-keys&gt;&lt;key app="EN" db-id="wefv9s9295vspfeep9exzz2g2f9d2p2wfa0x" timestamp="1498752329"&gt;23&lt;/key&gt;&lt;/foreign-keys&gt;&lt;ref-type name="Journal Article"&gt;17&lt;/ref-type&gt;&lt;contributors&gt;&lt;authors&gt;&lt;author&gt;El-Sharkawy, Hanem&lt;/author&gt;&lt;author&gt;Tahoun, Amin&lt;/author&gt;&lt;author&gt;El-Gohary, Abd El-Galiel A&lt;/author&gt;&lt;author&gt;El-Abasy, Moshira&lt;/author&gt;&lt;author&gt;El-Khayat, Fares&lt;/author&gt;&lt;author&gt;Gillespie, Trudi&lt;/author&gt;&lt;author&gt;Kitade, Yukio&lt;/author&gt;&lt;author&gt;Hafez, Hafez M&lt;/author&gt;&lt;author&gt;Neubauer, Heinrich&lt;/author&gt;&lt;author&gt;El-Adawy, Hosny&lt;/author&gt;&lt;/authors&gt;&lt;/contributors&gt;&lt;titles&gt;&lt;title&gt;Epidemiological, molecular characterization and antibiotic resistance of Salmonella enterica serovars isolated from chicken farms in Egypt&lt;/title&gt;&lt;secondary-title&gt;Gut Pathogens&lt;/secondary-title&gt;&lt;/titles&gt;&lt;periodical&gt;&lt;full-title&gt;Gut Pathogens&lt;/full-title&gt;&lt;/periodical&gt;&lt;pages&gt;8&lt;/pages&gt;&lt;volume&gt;9&lt;/volume&gt;&lt;number&gt;1&lt;/number&gt;&lt;dates&gt;&lt;year&gt;2017&lt;/year&gt;&lt;/dates&gt;&lt;isbn&gt;1757-4749&lt;/isbn&gt;&lt;urls&gt;&lt;/urls&gt;&lt;/record&gt;&lt;/Cite&gt;&lt;/EndNote&gt;</w:instrText>
      </w:r>
      <w:r w:rsidRPr="00672FAA">
        <w:rPr>
          <w:rFonts w:ascii="Times New Roman" w:hAnsi="Times New Roman" w:cs="Times New Roman"/>
          <w:sz w:val="28"/>
          <w:szCs w:val="28"/>
          <w:lang w:bidi="ar-EG"/>
        </w:rPr>
        <w:fldChar w:fldCharType="separate"/>
      </w:r>
      <w:hyperlink w:anchor="_ENREF_15" w:tooltip="El-Sharkawy, 2017 #23" w:history="1">
        <w:r w:rsidRPr="00672FAA">
          <w:rPr>
            <w:rFonts w:ascii="Times New Roman" w:hAnsi="Times New Roman" w:cs="Times New Roman"/>
            <w:noProof/>
            <w:sz w:val="28"/>
            <w:szCs w:val="28"/>
            <w:lang w:bidi="ar-EG"/>
          </w:rPr>
          <w:t>El-Sharkawy</w:t>
        </w:r>
        <w:r w:rsidRPr="00672FAA">
          <w:rPr>
            <w:rFonts w:ascii="Times New Roman" w:hAnsi="Times New Roman" w:cs="Times New Roman"/>
            <w:i/>
            <w:noProof/>
            <w:sz w:val="28"/>
            <w:szCs w:val="28"/>
            <w:lang w:bidi="ar-EG"/>
          </w:rPr>
          <w:t xml:space="preserve"> et al.</w:t>
        </w:r>
        <w:r w:rsidRPr="00672FAA">
          <w:rPr>
            <w:rFonts w:ascii="Times New Roman" w:hAnsi="Times New Roman" w:cs="Times New Roman"/>
            <w:noProof/>
            <w:sz w:val="28"/>
            <w:szCs w:val="28"/>
            <w:lang w:bidi="ar-EG"/>
          </w:rPr>
          <w:t xml:space="preserve">, </w:t>
        </w:r>
        <w:r w:rsidR="009F5D85" w:rsidRPr="00672FAA">
          <w:rPr>
            <w:rFonts w:ascii="Times New Roman" w:hAnsi="Times New Roman" w:cs="Times New Roman"/>
            <w:noProof/>
            <w:sz w:val="28"/>
            <w:szCs w:val="28"/>
            <w:lang w:bidi="ar-EG"/>
          </w:rPr>
          <w:t>(</w:t>
        </w:r>
        <w:r w:rsidRPr="00672FAA">
          <w:rPr>
            <w:rFonts w:ascii="Times New Roman" w:hAnsi="Times New Roman" w:cs="Times New Roman"/>
            <w:noProof/>
            <w:sz w:val="28"/>
            <w:szCs w:val="28"/>
            <w:lang w:bidi="ar-EG"/>
          </w:rPr>
          <w:t>2017</w:t>
        </w:r>
      </w:hyperlink>
      <w:r w:rsidRPr="00672FAA">
        <w:rPr>
          <w:rFonts w:ascii="Times New Roman" w:hAnsi="Times New Roman" w:cs="Times New Roman"/>
          <w:noProof/>
          <w:sz w:val="28"/>
          <w:szCs w:val="28"/>
          <w:lang w:bidi="ar-EG"/>
        </w:rPr>
        <w:t>)</w:t>
      </w:r>
      <w:r w:rsidRPr="00672FAA">
        <w:rPr>
          <w:rFonts w:ascii="Times New Roman" w:hAnsi="Times New Roman" w:cs="Times New Roman"/>
          <w:sz w:val="28"/>
          <w:szCs w:val="28"/>
          <w:lang w:bidi="ar-EG"/>
        </w:rPr>
        <w:fldChar w:fldCharType="end"/>
      </w:r>
      <w:r w:rsidRPr="00672FAA">
        <w:rPr>
          <w:rFonts w:ascii="Times New Roman" w:hAnsi="Times New Roman" w:cs="Times New Roman"/>
          <w:sz w:val="28"/>
          <w:szCs w:val="28"/>
        </w:rPr>
        <w:t xml:space="preserve">. </w:t>
      </w:r>
    </w:p>
    <w:p w14:paraId="55B0004A" w14:textId="6B8F4D07" w:rsidR="00204A62" w:rsidRDefault="00204A62" w:rsidP="00CE00D9">
      <w:pPr>
        <w:spacing w:after="0" w:line="360" w:lineRule="auto"/>
        <w:jc w:val="both"/>
        <w:rPr>
          <w:rFonts w:ascii="Times New Roman" w:hAnsi="Times New Roman" w:cs="Times New Roman"/>
          <w:sz w:val="28"/>
          <w:szCs w:val="28"/>
          <w:lang w:bidi="ar-EG"/>
        </w:rPr>
      </w:pPr>
      <w:r w:rsidRPr="00672FAA">
        <w:rPr>
          <w:rFonts w:ascii="Times New Roman" w:hAnsi="Times New Roman" w:cs="Times New Roman"/>
          <w:sz w:val="28"/>
          <w:szCs w:val="28"/>
          <w:lang w:bidi="ar-EG"/>
        </w:rPr>
        <w:t>PCR screening</w:t>
      </w:r>
      <w:r w:rsidRPr="00672FAA">
        <w:rPr>
          <w:rFonts w:ascii="Times New Roman" w:hAnsi="Times New Roman" w:cs="Times New Roman"/>
          <w:sz w:val="28"/>
          <w:szCs w:val="28"/>
        </w:rPr>
        <w:t xml:space="preserve"> showed that  Class 1 </w:t>
      </w:r>
      <w:proofErr w:type="spellStart"/>
      <w:r w:rsidRPr="00672FAA">
        <w:rPr>
          <w:rFonts w:ascii="Times New Roman" w:hAnsi="Times New Roman" w:cs="Times New Roman"/>
          <w:sz w:val="28"/>
          <w:szCs w:val="28"/>
        </w:rPr>
        <w:t>integrons</w:t>
      </w:r>
      <w:proofErr w:type="spellEnd"/>
      <w:r w:rsidRPr="00672FAA">
        <w:rPr>
          <w:rFonts w:ascii="Times New Roman" w:hAnsi="Times New Roman" w:cs="Times New Roman"/>
          <w:sz w:val="28"/>
          <w:szCs w:val="28"/>
        </w:rPr>
        <w:t>, which are the vehicles of spread for antibiotic resistant genes</w:t>
      </w:r>
      <w:r w:rsidRPr="00672FAA">
        <w:rPr>
          <w:rFonts w:ascii="Times New Roman" w:hAnsi="Times New Roman" w:cs="Times New Roman"/>
          <w:sz w:val="28"/>
          <w:szCs w:val="28"/>
          <w:lang w:bidi="ar-EG"/>
        </w:rPr>
        <w:t xml:space="preserve"> were detected in in (6/9) (66.6%) of tested Salmonella (Fig 6 )(Table </w:t>
      </w:r>
      <w:r w:rsidR="00DD4F66" w:rsidRPr="00672FAA">
        <w:rPr>
          <w:rFonts w:ascii="Times New Roman" w:hAnsi="Times New Roman" w:cs="Times New Roman"/>
          <w:sz w:val="28"/>
          <w:szCs w:val="28"/>
          <w:lang w:bidi="ar-EG"/>
        </w:rPr>
        <w:t>6</w:t>
      </w:r>
      <w:r w:rsidRPr="00672FAA">
        <w:rPr>
          <w:rFonts w:ascii="Times New Roman" w:hAnsi="Times New Roman" w:cs="Times New Roman"/>
          <w:sz w:val="28"/>
          <w:szCs w:val="28"/>
          <w:lang w:bidi="ar-EG"/>
        </w:rPr>
        <w:t xml:space="preserve">). These Nearly similar to </w:t>
      </w:r>
      <w:r w:rsidRPr="00672FAA">
        <w:rPr>
          <w:rFonts w:ascii="Times New Roman" w:hAnsi="Times New Roman" w:cs="Times New Roman"/>
          <w:sz w:val="28"/>
          <w:szCs w:val="28"/>
          <w:lang w:bidi="ar-EG"/>
        </w:rPr>
        <w:fldChar w:fldCharType="begin"/>
      </w:r>
      <w:r w:rsidRPr="00672FAA">
        <w:rPr>
          <w:rFonts w:ascii="Times New Roman" w:hAnsi="Times New Roman" w:cs="Times New Roman"/>
          <w:sz w:val="28"/>
          <w:szCs w:val="28"/>
          <w:lang w:bidi="ar-EG"/>
        </w:rPr>
        <w:instrText xml:space="preserve"> ADDIN EN.CITE &lt;EndNote&gt;&lt;Cite&gt;&lt;Author&gt;Abd-Elghany&lt;/Author&gt;&lt;Year&gt;2015&lt;/Year&gt;&lt;RecNum&gt;20&lt;/RecNum&gt;&lt;DisplayText&gt;(Abd-Elghany&lt;style face="italic"&gt; et al.&lt;/style&gt;, 2015)&lt;/DisplayText&gt;&lt;record&gt;&lt;rec-number&gt;20&lt;/rec-number&gt;&lt;foreign-keys&gt;&lt;key app="EN" db-id="wefv9s9295vspfeep9exzz2g2f9d2p2wfa0x" timestamp="1498752328"&gt;20&lt;/key&gt;&lt;/foreign-keys&gt;&lt;ref-type name="Journal Article"&gt;17&lt;/ref-type&gt;&lt;contributors&gt;&lt;authors&gt;&lt;author&gt;Abd-Elghany, SM&lt;/author&gt;&lt;author&gt;Sallam, KI&lt;/author&gt;&lt;author&gt;Abd-Elkhalek, A&lt;/author&gt;&lt;author&gt;Tamura, T&lt;/author&gt;&lt;/authors&gt;&lt;/contributors&gt;&lt;titles&gt;&lt;title&gt;Occurrence, genetic characterization and antimicrobial resistance of Salmonella isolated from chicken meat and giblets&lt;/title&gt;&lt;secondary-title&gt;Epidemiology and infection&lt;/secondary-title&gt;&lt;/titles&gt;&lt;periodical&gt;&lt;full-title&gt;Epidemiology and infection&lt;/full-title&gt;&lt;/periodical&gt;&lt;pages&gt;997-1003&lt;/pages&gt;&lt;volume&gt;143&lt;/volume&gt;&lt;number&gt;05&lt;/number&gt;&lt;dates&gt;&lt;year&gt;2015&lt;/year&gt;&lt;/dates&gt;&lt;isbn&gt;1469-4409&lt;/isbn&gt;&lt;urls&gt;&lt;/urls&gt;&lt;/record&gt;&lt;/Cite&gt;&lt;/EndNote&gt;</w:instrText>
      </w:r>
      <w:r w:rsidRPr="00672FAA">
        <w:rPr>
          <w:rFonts w:ascii="Times New Roman" w:hAnsi="Times New Roman" w:cs="Times New Roman"/>
          <w:sz w:val="28"/>
          <w:szCs w:val="28"/>
          <w:lang w:bidi="ar-EG"/>
        </w:rPr>
        <w:fldChar w:fldCharType="separate"/>
      </w:r>
      <w:hyperlink w:anchor="_ENREF_1" w:tooltip="Abd-Elghany, 2015 #20" w:history="1">
        <w:r w:rsidRPr="00672FAA">
          <w:rPr>
            <w:rFonts w:ascii="Times New Roman" w:hAnsi="Times New Roman" w:cs="Times New Roman"/>
            <w:noProof/>
            <w:sz w:val="28"/>
            <w:szCs w:val="28"/>
            <w:lang w:bidi="ar-EG"/>
          </w:rPr>
          <w:t>Abd-Elghany</w:t>
        </w:r>
        <w:r w:rsidRPr="00672FAA">
          <w:rPr>
            <w:rFonts w:ascii="Times New Roman" w:hAnsi="Times New Roman" w:cs="Times New Roman"/>
            <w:i/>
            <w:noProof/>
            <w:sz w:val="28"/>
            <w:szCs w:val="28"/>
            <w:lang w:bidi="ar-EG"/>
          </w:rPr>
          <w:t xml:space="preserve"> et al.</w:t>
        </w:r>
        <w:r w:rsidRPr="00672FAA">
          <w:rPr>
            <w:rFonts w:ascii="Times New Roman" w:hAnsi="Times New Roman" w:cs="Times New Roman"/>
            <w:noProof/>
            <w:sz w:val="28"/>
            <w:szCs w:val="28"/>
            <w:lang w:bidi="ar-EG"/>
          </w:rPr>
          <w:t xml:space="preserve">, </w:t>
        </w:r>
        <w:r w:rsidR="00DD4F66" w:rsidRPr="00672FAA">
          <w:rPr>
            <w:rFonts w:ascii="Times New Roman" w:hAnsi="Times New Roman" w:cs="Times New Roman"/>
            <w:noProof/>
            <w:sz w:val="28"/>
            <w:szCs w:val="28"/>
            <w:lang w:bidi="ar-EG"/>
          </w:rPr>
          <w:t>(</w:t>
        </w:r>
        <w:r w:rsidRPr="00672FAA">
          <w:rPr>
            <w:rFonts w:ascii="Times New Roman" w:hAnsi="Times New Roman" w:cs="Times New Roman"/>
            <w:noProof/>
            <w:sz w:val="28"/>
            <w:szCs w:val="28"/>
            <w:lang w:bidi="ar-EG"/>
          </w:rPr>
          <w:t>2015</w:t>
        </w:r>
      </w:hyperlink>
      <w:r w:rsidRPr="00672FAA">
        <w:rPr>
          <w:rFonts w:ascii="Times New Roman" w:hAnsi="Times New Roman" w:cs="Times New Roman"/>
          <w:sz w:val="28"/>
          <w:szCs w:val="28"/>
          <w:lang w:bidi="ar-EG"/>
        </w:rPr>
        <w:fldChar w:fldCharType="end"/>
      </w:r>
      <w:r w:rsidR="00DD4F66" w:rsidRPr="00672FAA">
        <w:rPr>
          <w:rFonts w:ascii="Times New Roman" w:hAnsi="Times New Roman" w:cs="Times New Roman"/>
          <w:sz w:val="28"/>
          <w:szCs w:val="28"/>
          <w:lang w:bidi="ar-EG"/>
        </w:rPr>
        <w:t>)</w:t>
      </w:r>
      <w:r w:rsidRPr="00672FAA">
        <w:rPr>
          <w:rFonts w:ascii="Times New Roman" w:hAnsi="Times New Roman" w:cs="Times New Roman"/>
          <w:sz w:val="28"/>
          <w:szCs w:val="28"/>
          <w:lang w:bidi="ar-EG"/>
        </w:rPr>
        <w:t xml:space="preserve"> and </w:t>
      </w:r>
      <w:r w:rsidRPr="00672FAA">
        <w:rPr>
          <w:rFonts w:ascii="Times New Roman" w:hAnsi="Times New Roman" w:cs="Times New Roman"/>
          <w:sz w:val="28"/>
          <w:szCs w:val="28"/>
          <w:lang w:bidi="ar-EG"/>
        </w:rPr>
        <w:fldChar w:fldCharType="begin"/>
      </w:r>
      <w:r w:rsidRPr="00672FAA">
        <w:rPr>
          <w:rFonts w:ascii="Times New Roman" w:hAnsi="Times New Roman" w:cs="Times New Roman"/>
          <w:sz w:val="28"/>
          <w:szCs w:val="28"/>
          <w:lang w:bidi="ar-EG"/>
        </w:rPr>
        <w:instrText xml:space="preserve"> ADDIN EN.CITE &lt;EndNote&gt;&lt;Cite&gt;&lt;Author&gt;Ahmed&lt;/Author&gt;&lt;Year&gt;2012&lt;/Year&gt;&lt;RecNum&gt;17&lt;/RecNum&gt;&lt;DisplayText&gt;(Ahmed andShimamoto, 2012)&lt;/DisplayText&gt;&lt;record&gt;&lt;rec-number&gt;17&lt;/rec-number&gt;&lt;foreign-keys&gt;&lt;key app="EN" db-id="wefv9s9295vspfeep9exzz2g2f9d2p2wfa0x" timestamp="1498752328"&gt;17&lt;/key&gt;&lt;/foreign-keys&gt;&lt;ref-type name="Journal Article"&gt;17&lt;/ref-type&gt;&lt;contributors&gt;&lt;authors&gt;&lt;author&gt;Ahmed, Ashraf M&lt;/author&gt;&lt;author&gt;Shimamoto, Tadashi&lt;/author&gt;&lt;/authors&gt;&lt;/contributors&gt;&lt;titles&gt;&lt;title&gt;Genetic analysis of multiple antimicrobial resistance in Salmonella isolated from diseased broilers in Egypt&lt;/title&gt;&lt;secondary-title&gt;Microbiology and immunology&lt;/secondary-title&gt;&lt;/titles&gt;&lt;periodical&gt;&lt;full-title&gt;Microbiology and immunology&lt;/full-title&gt;&lt;/periodical&gt;&lt;pages&gt;254-261&lt;/pages&gt;&lt;volume&gt;56&lt;/volume&gt;&lt;number&gt;4&lt;/number&gt;&lt;dates&gt;&lt;year&gt;2012&lt;/year&gt;&lt;/dates&gt;&lt;isbn&gt;1348-0421&lt;/isbn&gt;&lt;urls&gt;&lt;/urls&gt;&lt;/record&gt;&lt;/Cite&gt;&lt;/EndNote&gt;</w:instrText>
      </w:r>
      <w:r w:rsidRPr="00672FAA">
        <w:rPr>
          <w:rFonts w:ascii="Times New Roman" w:hAnsi="Times New Roman" w:cs="Times New Roman"/>
          <w:sz w:val="28"/>
          <w:szCs w:val="28"/>
          <w:lang w:bidi="ar-EG"/>
        </w:rPr>
        <w:fldChar w:fldCharType="separate"/>
      </w:r>
      <w:hyperlink w:anchor="_ENREF_6" w:tooltip="Ahmed, 2012 #17" w:history="1">
        <w:r w:rsidRPr="00672FAA">
          <w:rPr>
            <w:rFonts w:ascii="Times New Roman" w:hAnsi="Times New Roman" w:cs="Times New Roman"/>
            <w:noProof/>
            <w:sz w:val="28"/>
            <w:szCs w:val="28"/>
            <w:lang w:bidi="ar-EG"/>
          </w:rPr>
          <w:t>Ahmed and</w:t>
        </w:r>
        <w:r w:rsidR="00DE6F00" w:rsidRPr="00672FAA">
          <w:rPr>
            <w:rFonts w:ascii="Times New Roman" w:hAnsi="Times New Roman" w:cs="Times New Roman"/>
            <w:noProof/>
            <w:sz w:val="28"/>
            <w:szCs w:val="28"/>
            <w:lang w:bidi="ar-EG"/>
          </w:rPr>
          <w:t xml:space="preserve"> </w:t>
        </w:r>
        <w:r w:rsidRPr="00672FAA">
          <w:rPr>
            <w:rFonts w:ascii="Times New Roman" w:hAnsi="Times New Roman" w:cs="Times New Roman"/>
            <w:noProof/>
            <w:sz w:val="28"/>
            <w:szCs w:val="28"/>
            <w:lang w:bidi="ar-EG"/>
          </w:rPr>
          <w:t xml:space="preserve">Shimamoto, </w:t>
        </w:r>
        <w:r w:rsidR="00DD4F66" w:rsidRPr="00672FAA">
          <w:rPr>
            <w:rFonts w:ascii="Times New Roman" w:hAnsi="Times New Roman" w:cs="Times New Roman"/>
            <w:noProof/>
            <w:sz w:val="28"/>
            <w:szCs w:val="28"/>
            <w:lang w:bidi="ar-EG"/>
          </w:rPr>
          <w:t>(</w:t>
        </w:r>
        <w:r w:rsidRPr="00672FAA">
          <w:rPr>
            <w:rFonts w:ascii="Times New Roman" w:hAnsi="Times New Roman" w:cs="Times New Roman"/>
            <w:noProof/>
            <w:sz w:val="28"/>
            <w:szCs w:val="28"/>
            <w:lang w:bidi="ar-EG"/>
          </w:rPr>
          <w:t>2012</w:t>
        </w:r>
      </w:hyperlink>
      <w:r w:rsidRPr="00672FAA">
        <w:rPr>
          <w:rFonts w:ascii="Times New Roman" w:hAnsi="Times New Roman" w:cs="Times New Roman"/>
          <w:noProof/>
          <w:sz w:val="28"/>
          <w:szCs w:val="28"/>
          <w:lang w:bidi="ar-EG"/>
        </w:rPr>
        <w:t>)</w:t>
      </w:r>
      <w:r w:rsidRPr="00672FAA">
        <w:rPr>
          <w:rFonts w:ascii="Times New Roman" w:hAnsi="Times New Roman" w:cs="Times New Roman"/>
          <w:sz w:val="28"/>
          <w:szCs w:val="28"/>
          <w:lang w:bidi="ar-EG"/>
        </w:rPr>
        <w:fldChar w:fldCharType="end"/>
      </w:r>
      <w:r w:rsidRPr="00672FAA">
        <w:rPr>
          <w:rFonts w:ascii="Times New Roman" w:hAnsi="Times New Roman" w:cs="Times New Roman"/>
          <w:sz w:val="28"/>
          <w:szCs w:val="28"/>
          <w:lang w:bidi="ar-EG"/>
        </w:rPr>
        <w:t xml:space="preserve"> </w:t>
      </w:r>
      <w:r w:rsidR="00CE00D9" w:rsidRPr="00672FAA">
        <w:rPr>
          <w:rFonts w:ascii="Times New Roman" w:hAnsi="Times New Roman" w:cs="Times New Roman"/>
          <w:sz w:val="28"/>
          <w:szCs w:val="28"/>
          <w:lang w:bidi="ar-EG"/>
        </w:rPr>
        <w:t>.</w:t>
      </w:r>
      <w:r w:rsidR="005C4923">
        <w:rPr>
          <w:rFonts w:ascii="Times New Roman" w:hAnsi="Times New Roman" w:cs="Times New Roman"/>
          <w:sz w:val="28"/>
          <w:szCs w:val="28"/>
          <w:lang w:bidi="ar-EG"/>
        </w:rPr>
        <w:t xml:space="preserve"> </w:t>
      </w:r>
      <w:proofErr w:type="spellStart"/>
      <w:r w:rsidRPr="00672FAA">
        <w:rPr>
          <w:rFonts w:ascii="Times New Roman" w:hAnsi="Times New Roman" w:cs="Times New Roman"/>
          <w:sz w:val="28"/>
          <w:szCs w:val="28"/>
          <w:lang w:bidi="ar-EG"/>
        </w:rPr>
        <w:t>Integrons</w:t>
      </w:r>
      <w:proofErr w:type="spellEnd"/>
      <w:r w:rsidRPr="00672FAA">
        <w:rPr>
          <w:rFonts w:ascii="Times New Roman" w:hAnsi="Times New Roman" w:cs="Times New Roman"/>
          <w:sz w:val="28"/>
          <w:szCs w:val="28"/>
          <w:lang w:bidi="ar-EG"/>
        </w:rPr>
        <w:t xml:space="preserve"> were present in 6 out of the 9 Salmonella </w:t>
      </w:r>
      <w:proofErr w:type="spellStart"/>
      <w:r w:rsidRPr="00672FAA">
        <w:rPr>
          <w:rFonts w:ascii="Times New Roman" w:hAnsi="Times New Roman" w:cs="Times New Roman"/>
          <w:sz w:val="28"/>
          <w:szCs w:val="28"/>
          <w:lang w:bidi="ar-EG"/>
        </w:rPr>
        <w:t>serovars</w:t>
      </w:r>
      <w:proofErr w:type="spellEnd"/>
      <w:r w:rsidRPr="00672FAA">
        <w:rPr>
          <w:rFonts w:ascii="Times New Roman" w:hAnsi="Times New Roman" w:cs="Times New Roman"/>
          <w:sz w:val="28"/>
          <w:szCs w:val="28"/>
          <w:lang w:bidi="ar-EG"/>
        </w:rPr>
        <w:t xml:space="preserve">. This shows that the </w:t>
      </w:r>
      <w:proofErr w:type="spellStart"/>
      <w:r w:rsidRPr="00672FAA">
        <w:rPr>
          <w:rFonts w:ascii="Times New Roman" w:hAnsi="Times New Roman" w:cs="Times New Roman"/>
          <w:sz w:val="28"/>
          <w:szCs w:val="28"/>
          <w:lang w:bidi="ar-EG"/>
        </w:rPr>
        <w:t>integrons</w:t>
      </w:r>
      <w:proofErr w:type="spellEnd"/>
      <w:r w:rsidRPr="00672FAA">
        <w:rPr>
          <w:rFonts w:ascii="Times New Roman" w:hAnsi="Times New Roman" w:cs="Times New Roman"/>
          <w:sz w:val="28"/>
          <w:szCs w:val="28"/>
          <w:lang w:bidi="ar-EG"/>
        </w:rPr>
        <w:t xml:space="preserve"> are not limited to specific Salmonella</w:t>
      </w:r>
      <w:r w:rsidRPr="00672FAA">
        <w:rPr>
          <w:rFonts w:ascii="Times New Roman" w:hAnsi="Times New Roman" w:cs="Times New Roman"/>
          <w:sz w:val="28"/>
          <w:szCs w:val="28"/>
        </w:rPr>
        <w:t xml:space="preserve"> </w:t>
      </w:r>
      <w:proofErr w:type="spellStart"/>
      <w:r w:rsidRPr="00672FAA">
        <w:rPr>
          <w:rFonts w:ascii="Times New Roman" w:hAnsi="Times New Roman" w:cs="Times New Roman"/>
          <w:sz w:val="28"/>
          <w:szCs w:val="28"/>
        </w:rPr>
        <w:t>serovars</w:t>
      </w:r>
      <w:proofErr w:type="spellEnd"/>
      <w:r w:rsidRPr="00672FAA">
        <w:rPr>
          <w:rFonts w:ascii="Times New Roman" w:hAnsi="Times New Roman" w:cs="Times New Roman"/>
          <w:sz w:val="28"/>
          <w:szCs w:val="28"/>
        </w:rPr>
        <w:t xml:space="preserve"> and might occur in any </w:t>
      </w:r>
      <w:proofErr w:type="spellStart"/>
      <w:r w:rsidRPr="00672FAA">
        <w:rPr>
          <w:rFonts w:ascii="Times New Roman" w:hAnsi="Times New Roman" w:cs="Times New Roman"/>
          <w:sz w:val="28"/>
          <w:szCs w:val="28"/>
        </w:rPr>
        <w:t>serovars</w:t>
      </w:r>
      <w:proofErr w:type="spellEnd"/>
      <w:r w:rsidRPr="00672FAA">
        <w:rPr>
          <w:rFonts w:ascii="Times New Roman" w:hAnsi="Times New Roman" w:cs="Times New Roman"/>
          <w:sz w:val="28"/>
          <w:szCs w:val="28"/>
        </w:rPr>
        <w:t xml:space="preserve">. </w:t>
      </w:r>
      <w:r w:rsidRPr="00672FAA">
        <w:rPr>
          <w:rFonts w:ascii="Times New Roman" w:hAnsi="Times New Roman" w:cs="Times New Roman"/>
          <w:sz w:val="28"/>
          <w:szCs w:val="28"/>
          <w:lang w:bidi="ar-EG"/>
        </w:rPr>
        <w:t xml:space="preserve">The mechanism of multidrug resistance in </w:t>
      </w:r>
      <w:proofErr w:type="spellStart"/>
      <w:r w:rsidRPr="00672FAA">
        <w:rPr>
          <w:rFonts w:ascii="Times New Roman" w:hAnsi="Times New Roman" w:cs="Times New Roman"/>
          <w:sz w:val="28"/>
          <w:szCs w:val="28"/>
          <w:lang w:bidi="ar-EG"/>
        </w:rPr>
        <w:t>integron</w:t>
      </w:r>
      <w:proofErr w:type="spellEnd"/>
      <w:r w:rsidRPr="00672FAA">
        <w:rPr>
          <w:rFonts w:ascii="Times New Roman" w:hAnsi="Times New Roman" w:cs="Times New Roman"/>
          <w:sz w:val="28"/>
          <w:szCs w:val="28"/>
          <w:lang w:bidi="ar-EG"/>
        </w:rPr>
        <w:t xml:space="preserve"> carrying bacteria comes from their decreased </w:t>
      </w:r>
      <w:r w:rsidRPr="007E70CD">
        <w:rPr>
          <w:rFonts w:ascii="Times New Roman" w:hAnsi="Times New Roman" w:cs="Times New Roman"/>
          <w:sz w:val="28"/>
          <w:szCs w:val="28"/>
          <w:lang w:bidi="ar-EG"/>
        </w:rPr>
        <w:t xml:space="preserve">susceptibility not only to antimicrobials where </w:t>
      </w:r>
      <w:proofErr w:type="spellStart"/>
      <w:r w:rsidRPr="007E70CD">
        <w:rPr>
          <w:rFonts w:ascii="Times New Roman" w:hAnsi="Times New Roman" w:cs="Times New Roman"/>
          <w:sz w:val="28"/>
          <w:szCs w:val="28"/>
          <w:lang w:bidi="ar-EG"/>
        </w:rPr>
        <w:t>there</w:t>
      </w:r>
      <w:proofErr w:type="spellEnd"/>
      <w:r w:rsidRPr="007E70CD">
        <w:rPr>
          <w:rFonts w:ascii="Times New Roman" w:hAnsi="Times New Roman" w:cs="Times New Roman"/>
          <w:sz w:val="28"/>
          <w:szCs w:val="28"/>
          <w:lang w:bidi="ar-EG"/>
        </w:rPr>
        <w:t xml:space="preserve"> respective gene included in the </w:t>
      </w:r>
      <w:proofErr w:type="spellStart"/>
      <w:r w:rsidRPr="007E70CD">
        <w:rPr>
          <w:rFonts w:ascii="Times New Roman" w:hAnsi="Times New Roman" w:cs="Times New Roman"/>
          <w:sz w:val="28"/>
          <w:szCs w:val="28"/>
          <w:lang w:bidi="ar-EG"/>
        </w:rPr>
        <w:t>integron</w:t>
      </w:r>
      <w:proofErr w:type="spellEnd"/>
      <w:r w:rsidRPr="007E70CD">
        <w:rPr>
          <w:rFonts w:ascii="Times New Roman" w:hAnsi="Times New Roman" w:cs="Times New Roman"/>
          <w:sz w:val="28"/>
          <w:szCs w:val="28"/>
          <w:lang w:bidi="ar-EG"/>
        </w:rPr>
        <w:t xml:space="preserve"> but also to other antimicrobials even if their resistance gene cassette was not included in </w:t>
      </w:r>
      <w:proofErr w:type="spellStart"/>
      <w:r w:rsidRPr="007E70CD">
        <w:rPr>
          <w:rFonts w:ascii="Times New Roman" w:hAnsi="Times New Roman" w:cs="Times New Roman"/>
          <w:sz w:val="28"/>
          <w:szCs w:val="28"/>
          <w:lang w:bidi="ar-EG"/>
        </w:rPr>
        <w:t>integron</w:t>
      </w:r>
      <w:proofErr w:type="spellEnd"/>
      <w:r w:rsidRPr="007E70CD">
        <w:rPr>
          <w:rFonts w:ascii="Times New Roman" w:hAnsi="Times New Roman" w:cs="Times New Roman"/>
          <w:sz w:val="28"/>
          <w:szCs w:val="28"/>
          <w:lang w:bidi="ar-EG"/>
        </w:rPr>
        <w:t xml:space="preserve"> as </w:t>
      </w:r>
      <w:r w:rsidR="001C2ED3">
        <w:rPr>
          <w:rFonts w:ascii="Times New Roman" w:hAnsi="Times New Roman" w:cs="Times New Roman"/>
          <w:sz w:val="28"/>
          <w:szCs w:val="28"/>
          <w:lang w:bidi="ar-EG"/>
        </w:rPr>
        <w:t>a</w:t>
      </w:r>
      <w:r w:rsidRPr="007E70CD">
        <w:rPr>
          <w:rFonts w:ascii="Times New Roman" w:hAnsi="Times New Roman" w:cs="Times New Roman"/>
          <w:sz w:val="28"/>
          <w:szCs w:val="28"/>
          <w:lang w:bidi="ar-EG"/>
        </w:rPr>
        <w:t xml:space="preserve">pparently a considerable number of antibiotic resistance genes are located outside the </w:t>
      </w:r>
      <w:proofErr w:type="spellStart"/>
      <w:r w:rsidRPr="007E70CD">
        <w:rPr>
          <w:rFonts w:ascii="Times New Roman" w:hAnsi="Times New Roman" w:cs="Times New Roman"/>
          <w:sz w:val="28"/>
          <w:szCs w:val="28"/>
          <w:lang w:bidi="ar-EG"/>
        </w:rPr>
        <w:t>integrons</w:t>
      </w:r>
      <w:proofErr w:type="spellEnd"/>
      <w:r w:rsidRPr="007E70CD">
        <w:rPr>
          <w:rFonts w:ascii="Times New Roman" w:hAnsi="Times New Roman" w:cs="Times New Roman"/>
          <w:sz w:val="28"/>
          <w:szCs w:val="28"/>
          <w:lang w:bidi="ar-EG"/>
        </w:rPr>
        <w:t xml:space="preserve"> either on chromosomes or plasmids.</w:t>
      </w:r>
      <w:r w:rsidRPr="007E70CD">
        <w:rPr>
          <w:rFonts w:ascii="Times New Roman" w:hAnsi="Times New Roman" w:cs="Times New Roman"/>
          <w:sz w:val="28"/>
          <w:szCs w:val="28"/>
          <w:lang w:bidi="ar-EG"/>
        </w:rPr>
        <w:fldChar w:fldCharType="begin"/>
      </w:r>
      <w:r w:rsidRPr="007E70CD">
        <w:rPr>
          <w:rFonts w:ascii="Times New Roman" w:hAnsi="Times New Roman" w:cs="Times New Roman"/>
          <w:sz w:val="28"/>
          <w:szCs w:val="28"/>
          <w:lang w:bidi="ar-EG"/>
        </w:rPr>
        <w:instrText xml:space="preserve"> ADDIN EN.CITE &lt;EndNote&gt;&lt;Cite&gt;&lt;Author&gt;Malek&lt;/Author&gt;&lt;Year&gt;2015&lt;/Year&gt;&lt;RecNum&gt;259&lt;/RecNum&gt;&lt;DisplayText&gt;(Malek&lt;style face="italic"&gt; et al.&lt;/style&gt;, 2015)&lt;/DisplayText&gt;&lt;record&gt;&lt;rec-number&gt;259&lt;/rec-number&gt;&lt;foreign-keys&gt;&lt;key app="EN" db-id="zxed2erw8f5t98etfpp52z5xfx2202eppest" timestamp="1497133698"&gt;259&lt;/key&gt;&lt;/foreign-keys&gt;&lt;ref-type name="Journal Article"&gt;17&lt;/ref-type&gt;&lt;contributors&gt;&lt;authors&gt;&lt;author&gt;Malek, Mai M&lt;/author&gt;&lt;author&gt;Amer, Fatma A&lt;/author&gt;&lt;author&gt;Allam, Ayman A&lt;/author&gt;&lt;author&gt;El-Sokkary, Rehab H&lt;/author&gt;&lt;author&gt;Gheith, Tarek&lt;/author&gt;&lt;author&gt;Arafa, Mohamed A&lt;/author&gt;&lt;/authors&gt;&lt;/contributors&gt;&lt;titles&gt;&lt;title&gt;Occurrence of classes I and II integrons in Enterobacteriaceae collected from Zagazig University Hospitals, Egypt&lt;/title&gt;&lt;secondary-title&gt;Frontiers in microbiology&lt;/secondary-title&gt;&lt;/titles&gt;&lt;periodical&gt;&lt;full-title&gt;Frontiers in microbiology&lt;/full-title&gt;&lt;/periodical&gt;&lt;volume&gt;6&lt;/volume&gt;&lt;dates&gt;&lt;year&gt;2015&lt;/year&gt;&lt;/dates&gt;&lt;urls&gt;&lt;/urls&gt;&lt;/record&gt;&lt;/Cite&gt;&lt;/EndNote&gt;</w:instrText>
      </w:r>
      <w:r w:rsidRPr="007E70CD">
        <w:rPr>
          <w:rFonts w:ascii="Times New Roman" w:hAnsi="Times New Roman" w:cs="Times New Roman"/>
          <w:sz w:val="28"/>
          <w:szCs w:val="28"/>
          <w:lang w:bidi="ar-EG"/>
        </w:rPr>
        <w:fldChar w:fldCharType="separate"/>
      </w:r>
      <w:r w:rsidRPr="007E70CD">
        <w:rPr>
          <w:rFonts w:ascii="Times New Roman" w:hAnsi="Times New Roman" w:cs="Times New Roman"/>
          <w:noProof/>
          <w:sz w:val="28"/>
          <w:szCs w:val="28"/>
          <w:lang w:bidi="ar-EG"/>
        </w:rPr>
        <w:t>(</w:t>
      </w:r>
      <w:hyperlink w:anchor="_ENREF_24" w:tooltip="Malek, 2015 #259" w:history="1">
        <w:r w:rsidRPr="007E70CD">
          <w:rPr>
            <w:rFonts w:ascii="Times New Roman" w:hAnsi="Times New Roman" w:cs="Times New Roman"/>
            <w:noProof/>
            <w:sz w:val="28"/>
            <w:szCs w:val="28"/>
            <w:lang w:bidi="ar-EG"/>
          </w:rPr>
          <w:t>Malek</w:t>
        </w:r>
        <w:r w:rsidRPr="007E70CD">
          <w:rPr>
            <w:rFonts w:ascii="Times New Roman" w:hAnsi="Times New Roman" w:cs="Times New Roman"/>
            <w:i/>
            <w:noProof/>
            <w:sz w:val="28"/>
            <w:szCs w:val="28"/>
            <w:lang w:bidi="ar-EG"/>
          </w:rPr>
          <w:t xml:space="preserve"> et al.</w:t>
        </w:r>
        <w:r w:rsidRPr="007E70CD">
          <w:rPr>
            <w:rFonts w:ascii="Times New Roman" w:hAnsi="Times New Roman" w:cs="Times New Roman"/>
            <w:noProof/>
            <w:sz w:val="28"/>
            <w:szCs w:val="28"/>
            <w:lang w:bidi="ar-EG"/>
          </w:rPr>
          <w:t>, 2015</w:t>
        </w:r>
      </w:hyperlink>
      <w:r w:rsidRPr="007E70CD">
        <w:rPr>
          <w:rFonts w:ascii="Times New Roman" w:hAnsi="Times New Roman" w:cs="Times New Roman"/>
          <w:noProof/>
          <w:sz w:val="28"/>
          <w:szCs w:val="28"/>
          <w:lang w:bidi="ar-EG"/>
        </w:rPr>
        <w:t>)</w:t>
      </w:r>
      <w:r w:rsidRPr="007E70CD">
        <w:rPr>
          <w:rFonts w:ascii="Times New Roman" w:hAnsi="Times New Roman" w:cs="Times New Roman"/>
          <w:sz w:val="28"/>
          <w:szCs w:val="28"/>
          <w:lang w:bidi="ar-EG"/>
        </w:rPr>
        <w:fldChar w:fldCharType="end"/>
      </w:r>
      <w:r w:rsidRPr="007E70CD">
        <w:rPr>
          <w:rFonts w:ascii="Times New Roman" w:hAnsi="Times New Roman" w:cs="Times New Roman"/>
          <w:sz w:val="28"/>
          <w:szCs w:val="28"/>
          <w:lang w:bidi="ar-EG"/>
        </w:rPr>
        <w:t>.</w:t>
      </w:r>
    </w:p>
    <w:p w14:paraId="6224D8B2" w14:textId="2FB6AE80" w:rsidR="00551990" w:rsidRPr="007E70CD" w:rsidRDefault="00DE6F00" w:rsidP="00B4062D">
      <w:pPr>
        <w:spacing w:after="0" w:line="360" w:lineRule="auto"/>
        <w:jc w:val="both"/>
        <w:rPr>
          <w:rFonts w:ascii="Times New Roman" w:hAnsi="Times New Roman" w:cs="Times New Roman"/>
          <w:i/>
          <w:iCs/>
          <w:sz w:val="28"/>
          <w:szCs w:val="28"/>
        </w:rPr>
      </w:pPr>
      <w:r w:rsidRPr="007E70CD">
        <w:rPr>
          <w:rFonts w:ascii="Times New Roman" w:hAnsi="Times New Roman" w:cs="Times New Roman"/>
          <w:i/>
          <w:iCs/>
          <w:sz w:val="28"/>
          <w:szCs w:val="28"/>
        </w:rPr>
        <w:t>4.2</w:t>
      </w:r>
      <w:proofErr w:type="gramStart"/>
      <w:r w:rsidRPr="007E70CD">
        <w:rPr>
          <w:rFonts w:ascii="Times New Roman" w:hAnsi="Times New Roman" w:cs="Times New Roman"/>
          <w:i/>
          <w:iCs/>
          <w:sz w:val="28"/>
          <w:szCs w:val="28"/>
        </w:rPr>
        <w:t>.S.aureus</w:t>
      </w:r>
      <w:proofErr w:type="gramEnd"/>
    </w:p>
    <w:p w14:paraId="27E285B0" w14:textId="6B879A0E" w:rsidR="00212BAB" w:rsidRDefault="00551990" w:rsidP="00AB2807">
      <w:pPr>
        <w:spacing w:after="0" w:line="360" w:lineRule="auto"/>
        <w:ind w:left="360"/>
        <w:jc w:val="both"/>
        <w:rPr>
          <w:rFonts w:ascii="Times New Roman" w:hAnsi="Times New Roman" w:cs="Times New Roman"/>
          <w:sz w:val="28"/>
          <w:szCs w:val="28"/>
          <w:lang w:bidi="ar-EG"/>
        </w:rPr>
      </w:pPr>
      <w:r w:rsidRPr="00672FAA">
        <w:rPr>
          <w:rFonts w:ascii="Times New Roman" w:hAnsi="Times New Roman" w:cs="Times New Roman"/>
          <w:sz w:val="28"/>
          <w:szCs w:val="28"/>
        </w:rPr>
        <w:t xml:space="preserve">    The results of </w:t>
      </w:r>
      <w:r w:rsidRPr="00672FAA">
        <w:rPr>
          <w:rFonts w:ascii="Times New Roman" w:hAnsi="Times New Roman" w:cs="Times New Roman"/>
          <w:i/>
          <w:iCs/>
          <w:sz w:val="28"/>
          <w:szCs w:val="28"/>
        </w:rPr>
        <w:t xml:space="preserve">Staphylococcus </w:t>
      </w:r>
      <w:proofErr w:type="spellStart"/>
      <w:r w:rsidRPr="00672FAA">
        <w:rPr>
          <w:rFonts w:ascii="Times New Roman" w:hAnsi="Times New Roman" w:cs="Times New Roman"/>
          <w:i/>
          <w:iCs/>
          <w:sz w:val="28"/>
          <w:szCs w:val="28"/>
        </w:rPr>
        <w:t>aureus</w:t>
      </w:r>
      <w:proofErr w:type="spellEnd"/>
      <w:r w:rsidRPr="00672FAA">
        <w:rPr>
          <w:rFonts w:ascii="Times New Roman" w:hAnsi="Times New Roman" w:cs="Times New Roman"/>
          <w:sz w:val="28"/>
          <w:szCs w:val="28"/>
        </w:rPr>
        <w:t xml:space="preserve"> isolation from </w:t>
      </w:r>
      <w:r w:rsidR="005202C4" w:rsidRPr="00672FAA">
        <w:rPr>
          <w:rFonts w:ascii="Times New Roman" w:hAnsi="Times New Roman" w:cs="Times New Roman"/>
          <w:sz w:val="28"/>
          <w:szCs w:val="28"/>
        </w:rPr>
        <w:t xml:space="preserve">examined chicken samples </w:t>
      </w:r>
      <w:proofErr w:type="gramStart"/>
      <w:r w:rsidR="005202C4" w:rsidRPr="00672FAA">
        <w:rPr>
          <w:rFonts w:ascii="Times New Roman" w:hAnsi="Times New Roman" w:cs="Times New Roman"/>
          <w:sz w:val="28"/>
          <w:szCs w:val="28"/>
        </w:rPr>
        <w:t>(</w:t>
      </w:r>
      <w:r w:rsidR="003F79CF" w:rsidRPr="00672FAA">
        <w:rPr>
          <w:rFonts w:ascii="Times New Roman" w:hAnsi="Times New Roman" w:cs="Times New Roman"/>
          <w:sz w:val="28"/>
          <w:szCs w:val="28"/>
        </w:rPr>
        <w:t xml:space="preserve"> </w:t>
      </w:r>
      <w:r w:rsidR="00C420F1" w:rsidRPr="00672FAA">
        <w:rPr>
          <w:rFonts w:ascii="Times New Roman" w:hAnsi="Times New Roman" w:cs="Times New Roman"/>
          <w:sz w:val="28"/>
          <w:szCs w:val="28"/>
        </w:rPr>
        <w:t>Table</w:t>
      </w:r>
      <w:proofErr w:type="gramEnd"/>
      <w:r w:rsidR="00C420F1" w:rsidRPr="00672FAA">
        <w:rPr>
          <w:rFonts w:ascii="Times New Roman" w:hAnsi="Times New Roman" w:cs="Times New Roman"/>
          <w:sz w:val="28"/>
          <w:szCs w:val="28"/>
        </w:rPr>
        <w:t xml:space="preserve"> </w:t>
      </w:r>
      <w:r w:rsidR="00DD4F66" w:rsidRPr="00672FAA">
        <w:rPr>
          <w:rFonts w:ascii="Times New Roman" w:hAnsi="Times New Roman" w:cs="Times New Roman"/>
          <w:sz w:val="28"/>
          <w:szCs w:val="28"/>
        </w:rPr>
        <w:t>3</w:t>
      </w:r>
      <w:r w:rsidRPr="00672FAA">
        <w:rPr>
          <w:rFonts w:ascii="Times New Roman" w:hAnsi="Times New Roman" w:cs="Times New Roman"/>
          <w:sz w:val="28"/>
          <w:szCs w:val="28"/>
        </w:rPr>
        <w:t xml:space="preserve">) cleared that, a total of 41(10.25%) isolates of </w:t>
      </w:r>
      <w:r w:rsidR="00C420F1" w:rsidRPr="00672FAA">
        <w:rPr>
          <w:rFonts w:ascii="Times New Roman" w:hAnsi="Times New Roman" w:cs="Times New Roman"/>
          <w:i/>
          <w:iCs/>
          <w:sz w:val="28"/>
          <w:szCs w:val="28"/>
        </w:rPr>
        <w:t>S.</w:t>
      </w:r>
      <w:r w:rsidRPr="00672FAA">
        <w:rPr>
          <w:rFonts w:ascii="Times New Roman" w:hAnsi="Times New Roman" w:cs="Times New Roman"/>
          <w:i/>
          <w:iCs/>
          <w:sz w:val="28"/>
          <w:szCs w:val="28"/>
        </w:rPr>
        <w:t xml:space="preserve"> </w:t>
      </w:r>
      <w:proofErr w:type="spellStart"/>
      <w:r w:rsidRPr="00672FAA">
        <w:rPr>
          <w:rFonts w:ascii="Times New Roman" w:hAnsi="Times New Roman" w:cs="Times New Roman"/>
          <w:i/>
          <w:iCs/>
          <w:sz w:val="28"/>
          <w:szCs w:val="28"/>
        </w:rPr>
        <w:t>aureus</w:t>
      </w:r>
      <w:proofErr w:type="spellEnd"/>
      <w:r w:rsidRPr="00672FAA">
        <w:rPr>
          <w:rFonts w:ascii="Times New Roman" w:hAnsi="Times New Roman" w:cs="Times New Roman"/>
          <w:sz w:val="28"/>
          <w:szCs w:val="28"/>
        </w:rPr>
        <w:t xml:space="preserve"> </w:t>
      </w:r>
      <w:r w:rsidR="00B53E5B" w:rsidRPr="00672FAA">
        <w:rPr>
          <w:rFonts w:ascii="Times New Roman" w:hAnsi="Times New Roman" w:cs="Times New Roman"/>
          <w:sz w:val="28"/>
          <w:szCs w:val="28"/>
        </w:rPr>
        <w:t>were recovered from 400 samples.</w:t>
      </w:r>
      <w:r w:rsidRPr="00672FAA">
        <w:rPr>
          <w:rFonts w:ascii="Times New Roman" w:hAnsi="Times New Roman" w:cs="Times New Roman"/>
          <w:sz w:val="28"/>
          <w:szCs w:val="28"/>
          <w:lang w:bidi="ar-EG"/>
        </w:rPr>
        <w:t xml:space="preserve">  </w:t>
      </w:r>
      <w:r w:rsidR="00B53E5B" w:rsidRPr="00672FAA">
        <w:rPr>
          <w:rFonts w:ascii="Times New Roman" w:hAnsi="Times New Roman" w:cs="Times New Roman"/>
          <w:sz w:val="28"/>
          <w:szCs w:val="28"/>
          <w:lang w:bidi="ar-EG"/>
        </w:rPr>
        <w:t xml:space="preserve">These results are higher </w:t>
      </w:r>
      <w:r w:rsidR="002C4D6E" w:rsidRPr="00672FAA">
        <w:rPr>
          <w:rFonts w:ascii="Times New Roman" w:hAnsi="Times New Roman" w:cs="Times New Roman"/>
          <w:sz w:val="28"/>
          <w:szCs w:val="28"/>
          <w:lang w:bidi="ar-EG"/>
        </w:rPr>
        <w:t>than</w:t>
      </w:r>
      <w:r w:rsidR="00B53E5B" w:rsidRPr="00672FAA">
        <w:rPr>
          <w:rFonts w:ascii="Times New Roman" w:hAnsi="Times New Roman" w:cs="Times New Roman"/>
          <w:sz w:val="28"/>
          <w:szCs w:val="28"/>
          <w:lang w:bidi="ar-EG"/>
        </w:rPr>
        <w:t xml:space="preserve"> </w:t>
      </w:r>
      <w:r w:rsidR="00B53E5B" w:rsidRPr="00672FAA">
        <w:rPr>
          <w:rFonts w:ascii="Times New Roman" w:hAnsi="Times New Roman" w:cs="Times New Roman"/>
          <w:sz w:val="28"/>
          <w:szCs w:val="28"/>
          <w:lang w:bidi="ar-EG"/>
        </w:rPr>
        <w:fldChar w:fldCharType="begin"/>
      </w:r>
      <w:r w:rsidR="00B53E5B" w:rsidRPr="00672FAA">
        <w:rPr>
          <w:rFonts w:ascii="Times New Roman" w:hAnsi="Times New Roman" w:cs="Times New Roman"/>
          <w:sz w:val="28"/>
          <w:szCs w:val="28"/>
          <w:lang w:bidi="ar-EG"/>
        </w:rPr>
        <w:instrText xml:space="preserve"> ADDIN EN.CITE &lt;EndNote&gt;&lt;Cite&gt;&lt;Author&gt;Osman&lt;/Author&gt;&lt;Year&gt;2016&lt;/Year&gt;&lt;RecNum&gt;38&lt;/RecNum&gt;&lt;DisplayText&gt;(Osman&lt;style face="italic"&gt; et al.&lt;/style&gt;, 2016)&lt;/DisplayText&gt;&lt;record&gt;&lt;rec-number&gt;38&lt;/rec-number&gt;&lt;foreign-keys&gt;&lt;key app="EN" db-id="wefv9s9295vspfeep9exzz2g2f9d2p2wfa0x" timestamp="1498752335"&gt;38&lt;/key&gt;&lt;/foreign-keys&gt;&lt;ref-type name="Journal Article"&gt;17&lt;/ref-type&gt;&lt;contributors&gt;&lt;authors&gt;&lt;author&gt;Osman, Kamelia&lt;/author&gt;&lt;author&gt;Badr, Jihan&lt;/author&gt;&lt;author&gt;Al-Maary, Khalid S&lt;/author&gt;&lt;author&gt;Moussa, Ihab MI&lt;/author&gt;&lt;author&gt;Hessain, Ashgan M&lt;/author&gt;&lt;author&gt;Girah, Zeinab MS Amin&lt;/author&gt;&lt;author&gt;Abo-shama, Usama H&lt;/author&gt;&lt;author&gt;Orabi, Ahmed&lt;/author&gt;&lt;author&gt;Saad, Aalaa&lt;/author&gt;&lt;/authors&gt;&lt;/contributors&gt;&lt;titles&gt;&lt;title&gt;Prevalence of the antibiotic resistance genes in coagulase-positive-and negative-Staphylococcus in chicken meat retailed to consumers&lt;/title&gt;&lt;secondary-title&gt;Frontiers in Microbiology&lt;/secondary-title&gt;&lt;/titles&gt;&lt;periodical&gt;&lt;full-title&gt;Frontiers in Microbiology&lt;/full-title&gt;&lt;/periodical&gt;&lt;volume&gt;7&lt;/volume&gt;&lt;dates&gt;&lt;year&gt;2016&lt;/year&gt;&lt;/dates&gt;&lt;urls&gt;&lt;/urls&gt;&lt;/record&gt;&lt;/Cite&gt;&lt;/EndNote&gt;</w:instrText>
      </w:r>
      <w:r w:rsidR="00B53E5B" w:rsidRPr="00672FAA">
        <w:rPr>
          <w:rFonts w:ascii="Times New Roman" w:hAnsi="Times New Roman" w:cs="Times New Roman"/>
          <w:sz w:val="28"/>
          <w:szCs w:val="28"/>
          <w:lang w:bidi="ar-EG"/>
        </w:rPr>
        <w:fldChar w:fldCharType="separate"/>
      </w:r>
      <w:hyperlink w:anchor="_ENREF_30" w:tooltip="Osman, 2016 #38" w:history="1">
        <w:r w:rsidR="00053B98" w:rsidRPr="00672FAA">
          <w:rPr>
            <w:rFonts w:ascii="Times New Roman" w:hAnsi="Times New Roman" w:cs="Times New Roman"/>
            <w:sz w:val="28"/>
            <w:szCs w:val="28"/>
            <w:lang w:bidi="ar-EG"/>
          </w:rPr>
          <w:t>Osman</w:t>
        </w:r>
        <w:r w:rsidR="00053B98" w:rsidRPr="00672FAA">
          <w:rPr>
            <w:rFonts w:ascii="Times New Roman" w:hAnsi="Times New Roman" w:cs="Times New Roman"/>
            <w:i/>
            <w:sz w:val="28"/>
            <w:szCs w:val="28"/>
            <w:lang w:bidi="ar-EG"/>
          </w:rPr>
          <w:t xml:space="preserve"> et al.</w:t>
        </w:r>
        <w:r w:rsidR="00053B98" w:rsidRPr="00672FAA">
          <w:rPr>
            <w:rFonts w:ascii="Times New Roman" w:hAnsi="Times New Roman" w:cs="Times New Roman"/>
            <w:sz w:val="28"/>
            <w:szCs w:val="28"/>
            <w:lang w:bidi="ar-EG"/>
          </w:rPr>
          <w:t xml:space="preserve">, </w:t>
        </w:r>
        <w:r w:rsidR="00DD4F66" w:rsidRPr="00672FAA">
          <w:rPr>
            <w:rFonts w:ascii="Times New Roman" w:hAnsi="Times New Roman" w:cs="Times New Roman"/>
            <w:sz w:val="28"/>
            <w:szCs w:val="28"/>
            <w:lang w:bidi="ar-EG"/>
          </w:rPr>
          <w:t>(</w:t>
        </w:r>
        <w:r w:rsidR="00053B98" w:rsidRPr="00672FAA">
          <w:rPr>
            <w:rFonts w:ascii="Times New Roman" w:hAnsi="Times New Roman" w:cs="Times New Roman"/>
            <w:sz w:val="28"/>
            <w:szCs w:val="28"/>
            <w:lang w:bidi="ar-EG"/>
          </w:rPr>
          <w:t>2016</w:t>
        </w:r>
      </w:hyperlink>
      <w:r w:rsidR="00B53E5B" w:rsidRPr="00672FAA">
        <w:rPr>
          <w:rFonts w:ascii="Times New Roman" w:hAnsi="Times New Roman" w:cs="Times New Roman"/>
          <w:sz w:val="28"/>
          <w:szCs w:val="28"/>
          <w:lang w:bidi="ar-EG"/>
        </w:rPr>
        <w:t>)</w:t>
      </w:r>
      <w:r w:rsidR="00B53E5B" w:rsidRPr="00672FAA">
        <w:rPr>
          <w:rFonts w:ascii="Times New Roman" w:hAnsi="Times New Roman" w:cs="Times New Roman"/>
          <w:sz w:val="28"/>
          <w:szCs w:val="28"/>
          <w:lang w:bidi="ar-EG"/>
        </w:rPr>
        <w:fldChar w:fldCharType="end"/>
      </w:r>
      <w:r w:rsidR="00B53E5B" w:rsidRPr="00672FAA">
        <w:rPr>
          <w:rFonts w:ascii="Times New Roman" w:hAnsi="Times New Roman" w:cs="Times New Roman"/>
          <w:sz w:val="28"/>
          <w:szCs w:val="28"/>
          <w:lang w:bidi="ar-EG"/>
        </w:rPr>
        <w:t xml:space="preserve"> who isolated </w:t>
      </w:r>
      <w:proofErr w:type="spellStart"/>
      <w:r w:rsidR="00B53E5B" w:rsidRPr="00672FAA">
        <w:rPr>
          <w:rFonts w:ascii="Times New Roman" w:hAnsi="Times New Roman" w:cs="Times New Roman"/>
          <w:i/>
          <w:iCs/>
          <w:sz w:val="28"/>
          <w:szCs w:val="28"/>
          <w:lang w:bidi="ar-EG"/>
        </w:rPr>
        <w:t>S.aureus</w:t>
      </w:r>
      <w:proofErr w:type="spellEnd"/>
      <w:r w:rsidR="00B53E5B" w:rsidRPr="00672FAA">
        <w:rPr>
          <w:rFonts w:ascii="Times New Roman" w:hAnsi="Times New Roman" w:cs="Times New Roman"/>
          <w:sz w:val="28"/>
          <w:szCs w:val="28"/>
          <w:lang w:bidi="ar-EG"/>
        </w:rPr>
        <w:t xml:space="preserve"> by 3% in Cairo</w:t>
      </w:r>
      <w:r w:rsidR="00341DC0" w:rsidRPr="00672FAA">
        <w:rPr>
          <w:rFonts w:ascii="Times New Roman" w:hAnsi="Times New Roman" w:cs="Times New Roman"/>
          <w:sz w:val="28"/>
          <w:szCs w:val="28"/>
          <w:lang w:bidi="ar-EG"/>
        </w:rPr>
        <w:t>.</w:t>
      </w:r>
      <w:r w:rsidR="00B53E5B" w:rsidRPr="00672FAA">
        <w:rPr>
          <w:rFonts w:ascii="Times New Roman" w:hAnsi="Times New Roman" w:cs="Times New Roman"/>
          <w:sz w:val="28"/>
          <w:szCs w:val="28"/>
        </w:rPr>
        <w:t xml:space="preserve"> These results</w:t>
      </w:r>
      <w:r w:rsidR="00341DC0" w:rsidRPr="00672FAA">
        <w:rPr>
          <w:rFonts w:ascii="Times New Roman" w:hAnsi="Times New Roman" w:cs="Times New Roman"/>
          <w:sz w:val="28"/>
          <w:szCs w:val="28"/>
          <w:lang w:bidi="ar-EG"/>
        </w:rPr>
        <w:t xml:space="preserve"> lower than</w:t>
      </w:r>
      <w:r w:rsidR="00B53E5B" w:rsidRPr="00672FAA">
        <w:rPr>
          <w:rFonts w:ascii="Times New Roman" w:hAnsi="Times New Roman" w:cs="Times New Roman"/>
          <w:sz w:val="28"/>
          <w:szCs w:val="28"/>
        </w:rPr>
        <w:t xml:space="preserve"> </w:t>
      </w:r>
      <w:r w:rsidR="00B53E5B" w:rsidRPr="00672FAA">
        <w:rPr>
          <w:rFonts w:ascii="Times New Roman" w:hAnsi="Times New Roman" w:cs="Times New Roman"/>
          <w:sz w:val="28"/>
          <w:szCs w:val="28"/>
        </w:rPr>
        <w:fldChar w:fldCharType="begin"/>
      </w:r>
      <w:r w:rsidR="00B53E5B" w:rsidRPr="00672FAA">
        <w:rPr>
          <w:rFonts w:ascii="Times New Roman" w:hAnsi="Times New Roman" w:cs="Times New Roman"/>
          <w:sz w:val="28"/>
          <w:szCs w:val="28"/>
        </w:rPr>
        <w:instrText xml:space="preserve"> ADDIN EN.CITE &lt;EndNote&gt;&lt;Cite&gt;&lt;Author&gt;Enany&lt;/Author&gt;&lt;Year&gt;2013&lt;/Year&gt;&lt;RecNum&gt;40&lt;/RecNum&gt;&lt;DisplayText&gt;(Enany&lt;style face="italic"&gt; et al.&lt;/style&gt;, 2013)&lt;/DisplayText&gt;&lt;record&gt;&lt;rec-number&gt;40&lt;/rec-number&gt;&lt;foreign-keys&gt;&lt;key app="EN" db-id="wefv9s9295vspfeep9exzz2g2f9d2p2wfa0x" timestamp="1498752335"&gt;40&lt;/key&gt;&lt;/foreign-keys&gt;&lt;ref-type name="Journal Article"&gt;17&lt;/ref-type&gt;&lt;contributors&gt;&lt;authors&gt;&lt;author&gt;Enany, M.E, &lt;/author&gt;&lt;author&gt;Abd El-Wanis, S.A,&lt;/author&gt;&lt;author&gt; EL-Gammal, A.M.&lt;/author&gt;&lt;author&gt; and Abo-Eillil, S.A.M. I.A&lt;/author&gt;&lt;/authors&gt;&lt;/contributors&gt;&lt;titles&gt;&lt;title&gt;Phenotypic and genotypic characterization of Methicillin resistant S. Aureus (MRSA) isolated from broiler chickens of traditional poultry slaughter shops in Ismailia province&lt;/title&gt;&lt;secondary-title&gt;SCVMJ, XVIII &lt;/secondary-title&gt;&lt;/titles&gt;&lt;periodical&gt;&lt;full-title&gt;SCVMJ, XVIII&lt;/full-title&gt;&lt;/periodical&gt;&lt;pages&gt;189-199&lt;/pages&gt;&lt;volume&gt;2&lt;/volume&gt;&lt;dates&gt;&lt;year&gt;2013&lt;/year&gt;&lt;/dates&gt;&lt;urls&gt;&lt;/urls&gt;&lt;/record&gt;&lt;/Cite&gt;&lt;/EndNote&gt;</w:instrText>
      </w:r>
      <w:r w:rsidR="00B53E5B" w:rsidRPr="00672FAA">
        <w:rPr>
          <w:rFonts w:ascii="Times New Roman" w:hAnsi="Times New Roman" w:cs="Times New Roman"/>
          <w:sz w:val="28"/>
          <w:szCs w:val="28"/>
        </w:rPr>
        <w:fldChar w:fldCharType="separate"/>
      </w:r>
      <w:hyperlink w:anchor="_ENREF_16" w:tooltip="Enany, 2013 #40" w:history="1">
        <w:r w:rsidR="00053B98" w:rsidRPr="00672FAA">
          <w:rPr>
            <w:rFonts w:ascii="Times New Roman" w:hAnsi="Times New Roman" w:cs="Times New Roman"/>
            <w:sz w:val="28"/>
            <w:szCs w:val="28"/>
          </w:rPr>
          <w:t>Enany</w:t>
        </w:r>
        <w:r w:rsidR="00053B98" w:rsidRPr="00672FAA">
          <w:rPr>
            <w:rFonts w:ascii="Times New Roman" w:hAnsi="Times New Roman" w:cs="Times New Roman"/>
            <w:i/>
            <w:sz w:val="28"/>
            <w:szCs w:val="28"/>
          </w:rPr>
          <w:t xml:space="preserve"> et al.</w:t>
        </w:r>
        <w:r w:rsidR="00053B98" w:rsidRPr="00672FAA">
          <w:rPr>
            <w:rFonts w:ascii="Times New Roman" w:hAnsi="Times New Roman" w:cs="Times New Roman"/>
            <w:sz w:val="28"/>
            <w:szCs w:val="28"/>
          </w:rPr>
          <w:t>,</w:t>
        </w:r>
        <w:r w:rsidR="00DD4F66" w:rsidRPr="00672FAA">
          <w:rPr>
            <w:rFonts w:ascii="Times New Roman" w:hAnsi="Times New Roman" w:cs="Times New Roman"/>
            <w:sz w:val="28"/>
            <w:szCs w:val="28"/>
          </w:rPr>
          <w:t>(</w:t>
        </w:r>
        <w:r w:rsidR="00053B98" w:rsidRPr="00672FAA">
          <w:rPr>
            <w:rFonts w:ascii="Times New Roman" w:hAnsi="Times New Roman" w:cs="Times New Roman"/>
            <w:sz w:val="28"/>
            <w:szCs w:val="28"/>
          </w:rPr>
          <w:t xml:space="preserve"> 2013</w:t>
        </w:r>
      </w:hyperlink>
      <w:r w:rsidR="00B53E5B" w:rsidRPr="00672FAA">
        <w:rPr>
          <w:rFonts w:ascii="Times New Roman" w:hAnsi="Times New Roman" w:cs="Times New Roman"/>
          <w:sz w:val="28"/>
          <w:szCs w:val="28"/>
        </w:rPr>
        <w:t>)</w:t>
      </w:r>
      <w:r w:rsidR="00B53E5B" w:rsidRPr="00672FAA">
        <w:rPr>
          <w:rFonts w:ascii="Times New Roman" w:hAnsi="Times New Roman" w:cs="Times New Roman"/>
          <w:sz w:val="28"/>
          <w:szCs w:val="28"/>
        </w:rPr>
        <w:fldChar w:fldCharType="end"/>
      </w:r>
      <w:r w:rsidR="002C4D6E" w:rsidRPr="00672FAA">
        <w:rPr>
          <w:rFonts w:ascii="Times New Roman" w:hAnsi="Times New Roman" w:cs="Times New Roman"/>
          <w:sz w:val="28"/>
          <w:szCs w:val="28"/>
        </w:rPr>
        <w:t>,</w:t>
      </w:r>
      <w:r w:rsidR="00B53E5B" w:rsidRPr="00672FAA">
        <w:rPr>
          <w:rFonts w:ascii="Times New Roman" w:hAnsi="Times New Roman" w:cs="Times New Roman"/>
          <w:sz w:val="28"/>
          <w:szCs w:val="28"/>
        </w:rPr>
        <w:t xml:space="preserve"> </w:t>
      </w:r>
      <w:r w:rsidR="00B53E5B" w:rsidRPr="00672FAA">
        <w:rPr>
          <w:rFonts w:ascii="Times New Roman" w:hAnsi="Times New Roman" w:cs="Times New Roman"/>
          <w:sz w:val="28"/>
          <w:szCs w:val="28"/>
        </w:rPr>
        <w:fldChar w:fldCharType="begin"/>
      </w:r>
      <w:r w:rsidR="00B53E5B" w:rsidRPr="00672FAA">
        <w:rPr>
          <w:rFonts w:ascii="Times New Roman" w:hAnsi="Times New Roman" w:cs="Times New Roman"/>
          <w:sz w:val="28"/>
          <w:szCs w:val="28"/>
        </w:rPr>
        <w:instrText xml:space="preserve"> ADDIN EN.CITE &lt;EndNote&gt;&lt;Cite&gt;&lt;Author&gt;Momtaz&lt;/Author&gt;&lt;Year&gt;2013&lt;/Year&gt;&lt;RecNum&gt;42&lt;/RecNum&gt;&lt;DisplayText&gt;(Momtaz&lt;style face="italic"&gt; et al.&lt;/style&gt;, 2013)&lt;/DisplayText&gt;&lt;record&gt;&lt;rec-number&gt;42&lt;/rec-number&gt;&lt;foreign-keys&gt;&lt;key app="EN" db-id="wefv9s9295vspfeep9exzz2g2f9d2p2wfa0x" timestamp="1498752335"&gt;42&lt;/key&gt;&lt;/foreign-keys&gt;&lt;ref-type name="Journal Article"&gt;17&lt;/ref-type&gt;&lt;contributors&gt;&lt;authors&gt;&lt;author&gt;Momtaz, Hassan&lt;/author&gt;&lt;author&gt;Dehkordi, Farhad Safarpoor&lt;/author&gt;&lt;author&gt;Rahimi, Ebrahim&lt;/author&gt;&lt;author&gt;Asgarifar, Amin&lt;/author&gt;&lt;author&gt;Momeni, Mahmood&lt;/author&gt;&lt;/authors&gt;&lt;/contributors&gt;&lt;titles&gt;&lt;title&gt;Virulence genes and antimicrobial resistance profiles of Staphylococcus aureus isolated from chicken meat in Isfahan province, Iran&lt;/title&gt;&lt;secondary-title&gt;The Journal of Applied Poultry Research&lt;/secondary-title&gt;&lt;/titles&gt;&lt;periodical&gt;&lt;full-title&gt;The Journal of Applied Poultry Research&lt;/full-title&gt;&lt;/periodical&gt;&lt;pages&gt;913-921&lt;/pages&gt;&lt;volume&gt;22&lt;/volume&gt;&lt;number&gt;4&lt;/number&gt;&lt;dates&gt;&lt;year&gt;2013&lt;/year&gt;&lt;/dates&gt;&lt;isbn&gt;1056-6171&lt;/isbn&gt;&lt;urls&gt;&lt;/urls&gt;&lt;/record&gt;&lt;/Cite&gt;&lt;/EndNote&gt;</w:instrText>
      </w:r>
      <w:r w:rsidR="00B53E5B" w:rsidRPr="00672FAA">
        <w:rPr>
          <w:rFonts w:ascii="Times New Roman" w:hAnsi="Times New Roman" w:cs="Times New Roman"/>
          <w:sz w:val="28"/>
          <w:szCs w:val="28"/>
        </w:rPr>
        <w:fldChar w:fldCharType="separate"/>
      </w:r>
      <w:hyperlink w:anchor="_ENREF_27" w:tooltip="Momtaz, 2013 #42" w:history="1">
        <w:r w:rsidR="00053B98" w:rsidRPr="00672FAA">
          <w:rPr>
            <w:rFonts w:ascii="Times New Roman" w:hAnsi="Times New Roman" w:cs="Times New Roman"/>
            <w:sz w:val="28"/>
            <w:szCs w:val="28"/>
          </w:rPr>
          <w:t>Momtaz</w:t>
        </w:r>
        <w:r w:rsidR="00053B98" w:rsidRPr="00672FAA">
          <w:rPr>
            <w:rFonts w:ascii="Times New Roman" w:hAnsi="Times New Roman" w:cs="Times New Roman"/>
            <w:i/>
            <w:sz w:val="28"/>
            <w:szCs w:val="28"/>
          </w:rPr>
          <w:t xml:space="preserve"> et al.</w:t>
        </w:r>
        <w:r w:rsidR="00053B98" w:rsidRPr="00672FAA">
          <w:rPr>
            <w:rFonts w:ascii="Times New Roman" w:hAnsi="Times New Roman" w:cs="Times New Roman"/>
            <w:sz w:val="28"/>
            <w:szCs w:val="28"/>
          </w:rPr>
          <w:t xml:space="preserve">, </w:t>
        </w:r>
        <w:r w:rsidR="00DD4F66" w:rsidRPr="00672FAA">
          <w:rPr>
            <w:rFonts w:ascii="Times New Roman" w:hAnsi="Times New Roman" w:cs="Times New Roman"/>
            <w:sz w:val="28"/>
            <w:szCs w:val="28"/>
          </w:rPr>
          <w:t>(</w:t>
        </w:r>
        <w:r w:rsidR="00053B98" w:rsidRPr="00672FAA">
          <w:rPr>
            <w:rFonts w:ascii="Times New Roman" w:hAnsi="Times New Roman" w:cs="Times New Roman"/>
            <w:sz w:val="28"/>
            <w:szCs w:val="28"/>
          </w:rPr>
          <w:t>2013</w:t>
        </w:r>
      </w:hyperlink>
      <w:r w:rsidR="00B53E5B" w:rsidRPr="00672FAA">
        <w:rPr>
          <w:rFonts w:ascii="Times New Roman" w:hAnsi="Times New Roman" w:cs="Times New Roman"/>
          <w:sz w:val="28"/>
          <w:szCs w:val="28"/>
        </w:rPr>
        <w:t>)</w:t>
      </w:r>
      <w:r w:rsidR="00B53E5B" w:rsidRPr="00672FAA">
        <w:rPr>
          <w:rFonts w:ascii="Times New Roman" w:hAnsi="Times New Roman" w:cs="Times New Roman"/>
          <w:sz w:val="28"/>
          <w:szCs w:val="28"/>
        </w:rPr>
        <w:fldChar w:fldCharType="end"/>
      </w:r>
      <w:r w:rsidR="00B53E5B" w:rsidRPr="00672FAA">
        <w:rPr>
          <w:rFonts w:ascii="Times New Roman" w:hAnsi="Times New Roman" w:cs="Times New Roman"/>
          <w:sz w:val="28"/>
          <w:szCs w:val="28"/>
        </w:rPr>
        <w:t xml:space="preserve"> and </w:t>
      </w:r>
      <w:hyperlink w:anchor="_ENREF_7" w:tooltip="Akbar, 2013 #5" w:history="1">
        <w:r w:rsidR="00B53E5B" w:rsidRPr="00672FAA">
          <w:rPr>
            <w:rFonts w:ascii="Times New Roman" w:hAnsi="Times New Roman" w:cs="Times New Roman"/>
            <w:sz w:val="28"/>
            <w:szCs w:val="28"/>
          </w:rPr>
          <w:t xml:space="preserve">Akbar  and Anal, </w:t>
        </w:r>
        <w:r w:rsidR="00DD4F66" w:rsidRPr="00672FAA">
          <w:rPr>
            <w:rFonts w:ascii="Times New Roman" w:hAnsi="Times New Roman" w:cs="Times New Roman"/>
            <w:sz w:val="28"/>
            <w:szCs w:val="28"/>
          </w:rPr>
          <w:t>(</w:t>
        </w:r>
        <w:r w:rsidR="00B53E5B" w:rsidRPr="00672FAA">
          <w:rPr>
            <w:rFonts w:ascii="Times New Roman" w:hAnsi="Times New Roman" w:cs="Times New Roman"/>
            <w:sz w:val="28"/>
            <w:szCs w:val="28"/>
          </w:rPr>
          <w:t>2013</w:t>
        </w:r>
      </w:hyperlink>
      <w:r w:rsidR="00B53E5B" w:rsidRPr="00672FAA">
        <w:rPr>
          <w:rFonts w:ascii="Times New Roman" w:hAnsi="Times New Roman" w:cs="Times New Roman"/>
          <w:sz w:val="28"/>
          <w:szCs w:val="28"/>
        </w:rPr>
        <w:t xml:space="preserve">) </w:t>
      </w:r>
      <w:r w:rsidR="00755537" w:rsidRPr="00672FAA">
        <w:rPr>
          <w:rFonts w:ascii="Times New Roman" w:hAnsi="Times New Roman" w:cs="Times New Roman"/>
          <w:sz w:val="28"/>
          <w:szCs w:val="28"/>
        </w:rPr>
        <w:t>.</w:t>
      </w:r>
      <w:r w:rsidR="00B53E5B" w:rsidRPr="00672FAA">
        <w:rPr>
          <w:rFonts w:ascii="Times New Roman" w:hAnsi="Times New Roman" w:cs="Times New Roman"/>
          <w:sz w:val="28"/>
          <w:szCs w:val="28"/>
        </w:rPr>
        <w:t xml:space="preserve"> </w:t>
      </w:r>
      <w:r w:rsidR="002C4D6E" w:rsidRPr="00672FAA">
        <w:rPr>
          <w:rFonts w:ascii="Times New Roman" w:hAnsi="Times New Roman" w:cs="Times New Roman"/>
          <w:sz w:val="28"/>
          <w:szCs w:val="28"/>
        </w:rPr>
        <w:t xml:space="preserve">The widespread use of antibiotics has undoubtedly accelerated the virulence of </w:t>
      </w:r>
      <w:proofErr w:type="spellStart"/>
      <w:r w:rsidR="00755537" w:rsidRPr="00672FAA">
        <w:rPr>
          <w:rFonts w:ascii="Times New Roman" w:hAnsi="Times New Roman" w:cs="Times New Roman"/>
          <w:i/>
          <w:iCs/>
          <w:sz w:val="28"/>
          <w:szCs w:val="28"/>
        </w:rPr>
        <w:t>S.aureus</w:t>
      </w:r>
      <w:proofErr w:type="spellEnd"/>
      <w:r w:rsidR="00755537" w:rsidRPr="00672FAA">
        <w:rPr>
          <w:rFonts w:ascii="Times New Roman" w:hAnsi="Times New Roman" w:cs="Times New Roman"/>
          <w:sz w:val="28"/>
          <w:szCs w:val="28"/>
        </w:rPr>
        <w:t xml:space="preserve">, by acquiring multiple resistance genes, has become able to </w:t>
      </w:r>
      <w:r w:rsidR="00755537" w:rsidRPr="00672FAA">
        <w:rPr>
          <w:rFonts w:ascii="Times New Roman" w:hAnsi="Times New Roman" w:cs="Times New Roman"/>
          <w:sz w:val="28"/>
          <w:szCs w:val="28"/>
        </w:rPr>
        <w:lastRenderedPageBreak/>
        <w:t xml:space="preserve">survive almost all antibiotic families </w:t>
      </w:r>
      <w:r w:rsidR="00755537" w:rsidRPr="00672FAA">
        <w:rPr>
          <w:rFonts w:ascii="Times New Roman" w:hAnsi="Times New Roman" w:cs="Times New Roman"/>
          <w:sz w:val="28"/>
          <w:szCs w:val="28"/>
          <w:lang w:bidi="ar-EG"/>
        </w:rPr>
        <w:fldChar w:fldCharType="begin"/>
      </w:r>
      <w:r w:rsidR="00755537" w:rsidRPr="00672FAA">
        <w:rPr>
          <w:rFonts w:ascii="Times New Roman" w:hAnsi="Times New Roman" w:cs="Times New Roman"/>
          <w:sz w:val="28"/>
          <w:szCs w:val="28"/>
          <w:lang w:bidi="ar-EG"/>
        </w:rPr>
        <w:instrText xml:space="preserve"> ADDIN EN.CITE &lt;EndNote&gt;&lt;Cite&gt;&lt;Author&gt;Stefani&lt;/Author&gt;&lt;Year&gt;2010&lt;/Year&gt;&lt;RecNum&gt;44&lt;/RecNum&gt;&lt;DisplayText&gt;(Stefani andGoglio, 2010)&lt;/DisplayText&gt;&lt;record&gt;&lt;rec-number&gt;44&lt;/rec-number&gt;&lt;foreign-keys&gt;&lt;key app="EN" db-id="wefv9s9295vspfeep9exzz2g2f9d2p2wfa0x" timestamp="1498752336"&gt;44&lt;/key&gt;&lt;/foreign-keys&gt;&lt;ref-type name="Journal Article"&gt;17&lt;/ref-type&gt;&lt;contributors&gt;&lt;authors&gt;&lt;author&gt;Stefani, Stefania&lt;/author&gt;&lt;author&gt;Goglio, Antonio&lt;/author&gt;&lt;/authors&gt;&lt;/contributors&gt;&lt;titles&gt;&lt;title&gt;Methicillin-resistant Staphylococcus aureus: related infections and antibiotic resistance&lt;/title&gt;&lt;secondary-title&gt;International Journal of Infectious Diseases&lt;/secondary-title&gt;&lt;/titles&gt;&lt;periodical&gt;&lt;full-title&gt;International Journal of Infectious Diseases&lt;/full-title&gt;&lt;/periodical&gt;&lt;pages&gt;S19-S22&lt;/pages&gt;&lt;volume&gt;14&lt;/volume&gt;&lt;dates&gt;&lt;year&gt;2010&lt;/year&gt;&lt;/dates&gt;&lt;isbn&gt;1201-9712&lt;/isbn&gt;&lt;urls&gt;&lt;/urls&gt;&lt;/record&gt;&lt;/Cite&gt;&lt;/EndNote&gt;</w:instrText>
      </w:r>
      <w:r w:rsidR="00755537" w:rsidRPr="00672FAA">
        <w:rPr>
          <w:rFonts w:ascii="Times New Roman" w:hAnsi="Times New Roman" w:cs="Times New Roman"/>
          <w:sz w:val="28"/>
          <w:szCs w:val="28"/>
          <w:lang w:bidi="ar-EG"/>
        </w:rPr>
        <w:fldChar w:fldCharType="separate"/>
      </w:r>
      <w:r w:rsidR="00755537" w:rsidRPr="00672FAA">
        <w:rPr>
          <w:rFonts w:ascii="Times New Roman" w:hAnsi="Times New Roman" w:cs="Times New Roman"/>
          <w:sz w:val="28"/>
          <w:szCs w:val="28"/>
          <w:lang w:bidi="ar-EG"/>
        </w:rPr>
        <w:t>(</w:t>
      </w:r>
      <w:hyperlink w:anchor="_ENREF_40" w:tooltip="Stefani, 2010 #44" w:history="1">
        <w:r w:rsidR="00755537" w:rsidRPr="00672FAA">
          <w:rPr>
            <w:rFonts w:ascii="Times New Roman" w:hAnsi="Times New Roman" w:cs="Times New Roman"/>
            <w:sz w:val="28"/>
            <w:szCs w:val="28"/>
            <w:lang w:bidi="ar-EG"/>
          </w:rPr>
          <w:t>Stefani and Goglio, 2010</w:t>
        </w:r>
      </w:hyperlink>
      <w:r w:rsidR="00755537" w:rsidRPr="00672FAA">
        <w:rPr>
          <w:rFonts w:ascii="Times New Roman" w:hAnsi="Times New Roman" w:cs="Times New Roman"/>
          <w:sz w:val="28"/>
          <w:szCs w:val="28"/>
          <w:lang w:bidi="ar-EG"/>
        </w:rPr>
        <w:t>)</w:t>
      </w:r>
      <w:r w:rsidR="00755537" w:rsidRPr="00672FAA">
        <w:rPr>
          <w:rFonts w:ascii="Times New Roman" w:hAnsi="Times New Roman" w:cs="Times New Roman"/>
          <w:sz w:val="28"/>
          <w:szCs w:val="28"/>
          <w:lang w:bidi="ar-EG"/>
        </w:rPr>
        <w:fldChar w:fldCharType="end"/>
      </w:r>
      <w:r w:rsidR="00755537" w:rsidRPr="00672FAA">
        <w:rPr>
          <w:rFonts w:ascii="Times New Roman" w:hAnsi="Times New Roman" w:cs="Times New Roman"/>
          <w:sz w:val="28"/>
          <w:szCs w:val="28"/>
        </w:rPr>
        <w:t xml:space="preserve">. All 41  </w:t>
      </w:r>
      <w:proofErr w:type="spellStart"/>
      <w:r w:rsidR="00755537" w:rsidRPr="00672FAA">
        <w:rPr>
          <w:rFonts w:ascii="Times New Roman" w:hAnsi="Times New Roman" w:cs="Times New Roman"/>
          <w:i/>
          <w:iCs/>
          <w:sz w:val="28"/>
          <w:szCs w:val="28"/>
        </w:rPr>
        <w:t>S.aureus</w:t>
      </w:r>
      <w:proofErr w:type="spellEnd"/>
      <w:r w:rsidR="00755537" w:rsidRPr="00672FAA">
        <w:rPr>
          <w:rFonts w:ascii="Times New Roman" w:hAnsi="Times New Roman" w:cs="Times New Roman"/>
          <w:sz w:val="28"/>
          <w:szCs w:val="28"/>
        </w:rPr>
        <w:t xml:space="preserve"> isolates (100%) exhibited multidrug resistance phenotype with resistance to ≥3 classes of antimicrobial agents  (Table 5)</w:t>
      </w:r>
      <w:r w:rsidR="00755537" w:rsidRPr="00672FAA">
        <w:rPr>
          <w:rFonts w:ascii="Times New Roman" w:hAnsi="Times New Roman" w:cs="Times New Roman"/>
          <w:sz w:val="28"/>
          <w:szCs w:val="28"/>
          <w:lang w:bidi="ar-EG"/>
        </w:rPr>
        <w:t xml:space="preserve"> similar to </w:t>
      </w:r>
      <w:r w:rsidR="00755537" w:rsidRPr="00672FAA">
        <w:rPr>
          <w:rFonts w:ascii="Times New Roman" w:hAnsi="Times New Roman" w:cs="Times New Roman"/>
          <w:sz w:val="28"/>
          <w:szCs w:val="28"/>
          <w:lang w:bidi="ar-EG"/>
        </w:rPr>
        <w:fldChar w:fldCharType="begin"/>
      </w:r>
      <w:r w:rsidR="00755537" w:rsidRPr="00672FAA">
        <w:rPr>
          <w:rFonts w:ascii="Times New Roman" w:hAnsi="Times New Roman" w:cs="Times New Roman"/>
          <w:sz w:val="28"/>
          <w:szCs w:val="28"/>
          <w:lang w:bidi="ar-EG"/>
        </w:rPr>
        <w:instrText xml:space="preserve"> ADDIN EN.CITE &lt;EndNote&gt;&lt;Cite&gt;&lt;Author&gt;Suleiman&lt;/Author&gt;&lt;Year&gt;2013&lt;/Year&gt;&lt;RecNum&gt;47&lt;/RecNum&gt;&lt;DisplayText&gt;(Suleiman&lt;style face="italic"&gt; et al.&lt;/style&gt;, 2013)&lt;/DisplayText&gt;&lt;record&gt;&lt;rec-number&gt;47&lt;/rec-number&gt;&lt;foreign-keys&gt;&lt;key app="EN" db-id="wefv9s9295vspfeep9exzz2g2f9d2p2wfa0x" timestamp="1498752336"&gt;47&lt;/key&gt;&lt;/foreign-keys&gt;&lt;ref-type name="Journal Article"&gt;17&lt;/ref-type&gt;&lt;contributors&gt;&lt;authors&gt;&lt;author&gt;Suleiman, A&lt;/author&gt;&lt;author&gt;Zaria, LT&lt;/author&gt;&lt;author&gt;Grema, HA&lt;/author&gt;&lt;author&gt;Ahmadu, P&lt;/author&gt;&lt;/authors&gt;&lt;/contributors&gt;&lt;titles&gt;&lt;title&gt;Antimicrobial resistant coagulase positive Staphylococcus aureus from chickens in Maiduguri, Nigeria&lt;/title&gt;&lt;secondary-title&gt;Sokoto Journal of Veterinary Sciences&lt;/secondary-title&gt;&lt;/titles&gt;&lt;periodical&gt;&lt;full-title&gt;Sokoto Journal of Veterinary Sciences&lt;/full-title&gt;&lt;/periodical&gt;&lt;pages&gt;51-55&lt;/pages&gt;&lt;volume&gt;11&lt;/volume&gt;&lt;number&gt;1&lt;/number&gt;&lt;dates&gt;&lt;year&gt;2013&lt;/year&gt;&lt;/dates&gt;&lt;isbn&gt;1595-093X&lt;/isbn&gt;&lt;urls&gt;&lt;/urls&gt;&lt;/record&gt;&lt;/Cite&gt;&lt;/EndNote&gt;</w:instrText>
      </w:r>
      <w:r w:rsidR="00755537" w:rsidRPr="00672FAA">
        <w:rPr>
          <w:rFonts w:ascii="Times New Roman" w:hAnsi="Times New Roman" w:cs="Times New Roman"/>
          <w:sz w:val="28"/>
          <w:szCs w:val="28"/>
          <w:lang w:bidi="ar-EG"/>
        </w:rPr>
        <w:fldChar w:fldCharType="separate"/>
      </w:r>
      <w:hyperlink w:anchor="_ENREF_41" w:tooltip="Suleiman, 2013 #47" w:history="1">
        <w:r w:rsidR="00755537" w:rsidRPr="00672FAA">
          <w:rPr>
            <w:rFonts w:ascii="Times New Roman" w:hAnsi="Times New Roman" w:cs="Times New Roman"/>
            <w:sz w:val="28"/>
            <w:szCs w:val="28"/>
            <w:lang w:bidi="ar-EG"/>
          </w:rPr>
          <w:t>Suleiman</w:t>
        </w:r>
        <w:r w:rsidR="00755537" w:rsidRPr="00672FAA">
          <w:rPr>
            <w:rFonts w:ascii="Times New Roman" w:hAnsi="Times New Roman" w:cs="Times New Roman"/>
            <w:i/>
            <w:sz w:val="28"/>
            <w:szCs w:val="28"/>
            <w:lang w:bidi="ar-EG"/>
          </w:rPr>
          <w:t xml:space="preserve"> et al.</w:t>
        </w:r>
        <w:r w:rsidR="00755537" w:rsidRPr="00672FAA">
          <w:rPr>
            <w:rFonts w:ascii="Times New Roman" w:hAnsi="Times New Roman" w:cs="Times New Roman"/>
            <w:sz w:val="28"/>
            <w:szCs w:val="28"/>
            <w:lang w:bidi="ar-EG"/>
          </w:rPr>
          <w:t>, (2013</w:t>
        </w:r>
      </w:hyperlink>
      <w:r w:rsidR="00755537" w:rsidRPr="00672FAA">
        <w:rPr>
          <w:rFonts w:ascii="Times New Roman" w:hAnsi="Times New Roman" w:cs="Times New Roman"/>
          <w:sz w:val="28"/>
          <w:szCs w:val="28"/>
          <w:lang w:bidi="ar-EG"/>
        </w:rPr>
        <w:t>)</w:t>
      </w:r>
      <w:r w:rsidR="00755537" w:rsidRPr="00672FAA">
        <w:rPr>
          <w:rFonts w:ascii="Times New Roman" w:hAnsi="Times New Roman" w:cs="Times New Roman"/>
          <w:sz w:val="28"/>
          <w:szCs w:val="28"/>
          <w:lang w:bidi="ar-EG"/>
        </w:rPr>
        <w:fldChar w:fldCharType="end"/>
      </w:r>
      <w:r w:rsidR="00755537" w:rsidRPr="00672FAA">
        <w:rPr>
          <w:rFonts w:ascii="Times New Roman" w:hAnsi="Times New Roman" w:cs="Times New Roman"/>
          <w:sz w:val="28"/>
          <w:szCs w:val="28"/>
          <w:lang w:bidi="ar-EG"/>
        </w:rPr>
        <w:t xml:space="preserve"> who detected MDR (100%) . </w:t>
      </w:r>
      <w:proofErr w:type="spellStart"/>
      <w:r w:rsidR="00755537" w:rsidRPr="00672FAA">
        <w:rPr>
          <w:rFonts w:ascii="Times New Roman" w:hAnsi="Times New Roman" w:cs="Times New Roman"/>
          <w:i/>
          <w:iCs/>
          <w:sz w:val="28"/>
          <w:szCs w:val="28"/>
          <w:lang w:bidi="ar-EG"/>
        </w:rPr>
        <w:t>S.aureus</w:t>
      </w:r>
      <w:proofErr w:type="spellEnd"/>
      <w:r w:rsidR="00755537" w:rsidRPr="00672FAA">
        <w:rPr>
          <w:rFonts w:ascii="Times New Roman" w:hAnsi="Times New Roman" w:cs="Times New Roman"/>
          <w:i/>
          <w:iCs/>
          <w:sz w:val="28"/>
          <w:szCs w:val="28"/>
          <w:lang w:bidi="ar-EG"/>
        </w:rPr>
        <w:t xml:space="preserve">  </w:t>
      </w:r>
      <w:r w:rsidR="00755537" w:rsidRPr="00672FAA">
        <w:rPr>
          <w:rFonts w:ascii="Times New Roman" w:hAnsi="Times New Roman" w:cs="Times New Roman"/>
          <w:sz w:val="28"/>
          <w:szCs w:val="28"/>
          <w:lang w:bidi="ar-EG"/>
        </w:rPr>
        <w:t xml:space="preserve">showing maximum resistance </w:t>
      </w:r>
      <w:proofErr w:type="spellStart"/>
      <w:r w:rsidR="00755537" w:rsidRPr="00672FAA">
        <w:rPr>
          <w:rFonts w:ascii="Times New Roman" w:hAnsi="Times New Roman" w:cs="Times New Roman"/>
          <w:sz w:val="28"/>
          <w:szCs w:val="28"/>
          <w:lang w:bidi="ar-EG"/>
        </w:rPr>
        <w:t>aganist</w:t>
      </w:r>
      <w:proofErr w:type="spellEnd"/>
      <w:r w:rsidR="00755537" w:rsidRPr="00672FAA">
        <w:rPr>
          <w:rFonts w:ascii="Times New Roman" w:hAnsi="Times New Roman" w:cs="Times New Roman"/>
          <w:sz w:val="28"/>
          <w:szCs w:val="28"/>
          <w:lang w:bidi="ar-EG"/>
        </w:rPr>
        <w:t xml:space="preserve"> </w:t>
      </w:r>
      <w:proofErr w:type="spellStart"/>
      <w:r w:rsidR="00755537" w:rsidRPr="00672FAA">
        <w:rPr>
          <w:rFonts w:ascii="Times New Roman" w:hAnsi="Times New Roman" w:cs="Times New Roman"/>
          <w:sz w:val="28"/>
          <w:szCs w:val="28"/>
          <w:lang w:bidi="ar-EG"/>
        </w:rPr>
        <w:t>Oxacillin</w:t>
      </w:r>
      <w:proofErr w:type="spellEnd"/>
      <w:r w:rsidR="00755537" w:rsidRPr="00672FAA">
        <w:rPr>
          <w:rFonts w:ascii="Times New Roman" w:hAnsi="Times New Roman" w:cs="Times New Roman"/>
          <w:sz w:val="28"/>
          <w:szCs w:val="28"/>
          <w:lang w:bidi="ar-EG"/>
        </w:rPr>
        <w:t xml:space="preserve"> , Ampicillin ,</w:t>
      </w:r>
      <w:proofErr w:type="spellStart"/>
      <w:r w:rsidR="00755537" w:rsidRPr="00672FAA">
        <w:rPr>
          <w:rFonts w:ascii="Times New Roman" w:hAnsi="Times New Roman" w:cs="Times New Roman"/>
          <w:sz w:val="28"/>
          <w:szCs w:val="28"/>
          <w:lang w:bidi="ar-EG"/>
        </w:rPr>
        <w:t>Pencillin</w:t>
      </w:r>
      <w:proofErr w:type="spellEnd"/>
      <w:r w:rsidR="00755537" w:rsidRPr="00672FAA">
        <w:rPr>
          <w:rFonts w:ascii="Times New Roman" w:hAnsi="Times New Roman" w:cs="Times New Roman"/>
          <w:sz w:val="28"/>
          <w:szCs w:val="28"/>
          <w:lang w:bidi="ar-EG"/>
        </w:rPr>
        <w:t xml:space="preserve"> ,</w:t>
      </w:r>
      <w:proofErr w:type="spellStart"/>
      <w:r w:rsidR="00755537" w:rsidRPr="00672FAA">
        <w:rPr>
          <w:rFonts w:ascii="Times New Roman" w:hAnsi="Times New Roman" w:cs="Times New Roman"/>
          <w:sz w:val="28"/>
          <w:szCs w:val="28"/>
          <w:lang w:bidi="ar-EG"/>
        </w:rPr>
        <w:t>Spiramycin</w:t>
      </w:r>
      <w:proofErr w:type="spellEnd"/>
      <w:r w:rsidR="00755537" w:rsidRPr="00672FAA">
        <w:rPr>
          <w:rFonts w:ascii="Times New Roman" w:hAnsi="Times New Roman" w:cs="Times New Roman"/>
          <w:sz w:val="28"/>
          <w:szCs w:val="28"/>
          <w:lang w:bidi="ar-EG"/>
        </w:rPr>
        <w:t xml:space="preserve"> (100% for each) followed by </w:t>
      </w:r>
      <w:proofErr w:type="spellStart"/>
      <w:r w:rsidR="00755537" w:rsidRPr="00672FAA">
        <w:rPr>
          <w:rFonts w:ascii="Times New Roman" w:hAnsi="Times New Roman" w:cs="Times New Roman"/>
          <w:sz w:val="28"/>
          <w:szCs w:val="28"/>
          <w:lang w:bidi="ar-EG"/>
        </w:rPr>
        <w:t>Vancomycin</w:t>
      </w:r>
      <w:proofErr w:type="spellEnd"/>
      <w:r w:rsidR="00755537" w:rsidRPr="00672FAA">
        <w:rPr>
          <w:rFonts w:ascii="Times New Roman" w:hAnsi="Times New Roman" w:cs="Times New Roman"/>
          <w:sz w:val="28"/>
          <w:szCs w:val="28"/>
          <w:lang w:bidi="ar-EG"/>
        </w:rPr>
        <w:t xml:space="preserve"> , </w:t>
      </w:r>
      <w:proofErr w:type="spellStart"/>
      <w:r w:rsidR="00755537" w:rsidRPr="00672FAA">
        <w:rPr>
          <w:rFonts w:ascii="Times New Roman" w:hAnsi="Times New Roman" w:cs="Times New Roman"/>
          <w:sz w:val="28"/>
          <w:szCs w:val="28"/>
          <w:lang w:bidi="ar-EG"/>
        </w:rPr>
        <w:t>Cephalothin</w:t>
      </w:r>
      <w:proofErr w:type="spellEnd"/>
      <w:r w:rsidR="00755537" w:rsidRPr="00672FAA">
        <w:rPr>
          <w:rFonts w:ascii="Times New Roman" w:hAnsi="Times New Roman" w:cs="Times New Roman"/>
          <w:sz w:val="28"/>
          <w:szCs w:val="28"/>
          <w:lang w:bidi="ar-EG"/>
        </w:rPr>
        <w:t xml:space="preserve">, Tetracycline, </w:t>
      </w:r>
      <w:proofErr w:type="spellStart"/>
      <w:r w:rsidR="00755537" w:rsidRPr="00672FAA">
        <w:rPr>
          <w:rFonts w:ascii="Times New Roman" w:hAnsi="Times New Roman" w:cs="Times New Roman"/>
          <w:sz w:val="28"/>
          <w:szCs w:val="28"/>
          <w:lang w:bidi="ar-EG"/>
        </w:rPr>
        <w:t>Nalidixic</w:t>
      </w:r>
      <w:proofErr w:type="spellEnd"/>
      <w:r w:rsidR="00755537" w:rsidRPr="00672FAA">
        <w:rPr>
          <w:rFonts w:ascii="Times New Roman" w:hAnsi="Times New Roman" w:cs="Times New Roman"/>
          <w:sz w:val="28"/>
          <w:szCs w:val="28"/>
          <w:lang w:bidi="ar-EG"/>
        </w:rPr>
        <w:t xml:space="preserve"> acid (97.5% for each), </w:t>
      </w:r>
      <w:proofErr w:type="spellStart"/>
      <w:r w:rsidR="00755537" w:rsidRPr="00672FAA">
        <w:rPr>
          <w:rFonts w:ascii="Times New Roman" w:hAnsi="Times New Roman" w:cs="Times New Roman"/>
          <w:sz w:val="28"/>
          <w:szCs w:val="28"/>
          <w:lang w:bidi="ar-EG"/>
        </w:rPr>
        <w:t>Aztronam</w:t>
      </w:r>
      <w:proofErr w:type="spellEnd"/>
      <w:r w:rsidR="00755537" w:rsidRPr="00672FAA">
        <w:rPr>
          <w:rFonts w:ascii="Times New Roman" w:hAnsi="Times New Roman" w:cs="Times New Roman"/>
          <w:sz w:val="28"/>
          <w:szCs w:val="28"/>
          <w:lang w:bidi="ar-EG"/>
        </w:rPr>
        <w:t xml:space="preserve">, </w:t>
      </w:r>
      <w:proofErr w:type="spellStart"/>
      <w:r w:rsidR="00755537" w:rsidRPr="00672FAA">
        <w:rPr>
          <w:rFonts w:ascii="Times New Roman" w:hAnsi="Times New Roman" w:cs="Times New Roman"/>
          <w:sz w:val="28"/>
          <w:szCs w:val="28"/>
          <w:lang w:bidi="ar-EG"/>
        </w:rPr>
        <w:t>Cefoxitin</w:t>
      </w:r>
      <w:proofErr w:type="spellEnd"/>
      <w:r w:rsidR="00755537" w:rsidRPr="00672FAA">
        <w:rPr>
          <w:rFonts w:ascii="Times New Roman" w:hAnsi="Times New Roman" w:cs="Times New Roman"/>
          <w:sz w:val="28"/>
          <w:szCs w:val="28"/>
          <w:lang w:bidi="ar-EG"/>
        </w:rPr>
        <w:t xml:space="preserve"> and </w:t>
      </w:r>
      <w:proofErr w:type="spellStart"/>
      <w:r w:rsidR="00755537" w:rsidRPr="00672FAA">
        <w:rPr>
          <w:rFonts w:ascii="Times New Roman" w:hAnsi="Times New Roman" w:cs="Times New Roman"/>
          <w:sz w:val="28"/>
          <w:szCs w:val="28"/>
          <w:lang w:bidi="ar-EG"/>
        </w:rPr>
        <w:t>Enrofloxacin</w:t>
      </w:r>
      <w:proofErr w:type="spellEnd"/>
      <w:r w:rsidR="00755537" w:rsidRPr="00672FAA">
        <w:rPr>
          <w:rFonts w:ascii="Times New Roman" w:hAnsi="Times New Roman" w:cs="Times New Roman"/>
          <w:sz w:val="28"/>
          <w:szCs w:val="28"/>
          <w:lang w:bidi="ar-EG"/>
        </w:rPr>
        <w:t xml:space="preserve"> (85.3% for each), Amoxicillin-</w:t>
      </w:r>
      <w:proofErr w:type="spellStart"/>
      <w:r w:rsidR="00755537" w:rsidRPr="00672FAA">
        <w:rPr>
          <w:rFonts w:ascii="Times New Roman" w:hAnsi="Times New Roman" w:cs="Times New Roman"/>
          <w:sz w:val="28"/>
          <w:szCs w:val="28"/>
          <w:lang w:bidi="ar-EG"/>
        </w:rPr>
        <w:t>Clavulanic</w:t>
      </w:r>
      <w:proofErr w:type="spellEnd"/>
      <w:r w:rsidR="00755537" w:rsidRPr="00672FAA">
        <w:rPr>
          <w:rFonts w:ascii="Times New Roman" w:hAnsi="Times New Roman" w:cs="Times New Roman"/>
          <w:sz w:val="28"/>
          <w:szCs w:val="28"/>
          <w:lang w:bidi="ar-EG"/>
        </w:rPr>
        <w:t xml:space="preserve"> (83%), Erythromycin (75.6%), </w:t>
      </w:r>
      <w:proofErr w:type="spellStart"/>
      <w:r w:rsidR="00755537" w:rsidRPr="00672FAA">
        <w:rPr>
          <w:rFonts w:ascii="Times New Roman" w:hAnsi="Times New Roman" w:cs="Times New Roman"/>
          <w:sz w:val="28"/>
          <w:szCs w:val="28"/>
          <w:lang w:bidi="ar-EG"/>
        </w:rPr>
        <w:t>Norfloxacin</w:t>
      </w:r>
      <w:proofErr w:type="spellEnd"/>
      <w:r w:rsidR="00755537" w:rsidRPr="00672FAA">
        <w:rPr>
          <w:rFonts w:ascii="Times New Roman" w:hAnsi="Times New Roman" w:cs="Times New Roman"/>
          <w:sz w:val="28"/>
          <w:szCs w:val="28"/>
          <w:lang w:bidi="ar-EG"/>
        </w:rPr>
        <w:t xml:space="preserve"> (48.7%), </w:t>
      </w:r>
      <w:proofErr w:type="spellStart"/>
      <w:r w:rsidR="00755537" w:rsidRPr="00672FAA">
        <w:rPr>
          <w:rFonts w:ascii="Times New Roman" w:hAnsi="Times New Roman" w:cs="Times New Roman"/>
          <w:sz w:val="28"/>
          <w:szCs w:val="28"/>
          <w:lang w:bidi="ar-EG"/>
        </w:rPr>
        <w:t>Chloromphenicol</w:t>
      </w:r>
      <w:proofErr w:type="spellEnd"/>
      <w:r w:rsidR="00755537" w:rsidRPr="00672FAA">
        <w:rPr>
          <w:rFonts w:ascii="Times New Roman" w:hAnsi="Times New Roman" w:cs="Times New Roman"/>
          <w:sz w:val="28"/>
          <w:szCs w:val="28"/>
          <w:lang w:bidi="ar-EG"/>
        </w:rPr>
        <w:t xml:space="preserve"> (34%) , </w:t>
      </w:r>
      <w:proofErr w:type="spellStart"/>
      <w:r w:rsidR="00755537" w:rsidRPr="00672FAA">
        <w:rPr>
          <w:rFonts w:ascii="Times New Roman" w:hAnsi="Times New Roman" w:cs="Times New Roman"/>
          <w:sz w:val="28"/>
          <w:szCs w:val="28"/>
          <w:lang w:bidi="ar-EG"/>
        </w:rPr>
        <w:t>Cefotaxime</w:t>
      </w:r>
      <w:proofErr w:type="spellEnd"/>
      <w:r w:rsidR="00755537" w:rsidRPr="00672FAA">
        <w:rPr>
          <w:rFonts w:ascii="Times New Roman" w:hAnsi="Times New Roman" w:cs="Times New Roman"/>
          <w:sz w:val="28"/>
          <w:szCs w:val="28"/>
          <w:lang w:bidi="ar-EG"/>
        </w:rPr>
        <w:t xml:space="preserve"> and  Gentamycin (19.5% for each) , Ceftriaxone, </w:t>
      </w:r>
      <w:proofErr w:type="spellStart"/>
      <w:r w:rsidR="00755537" w:rsidRPr="00672FAA">
        <w:rPr>
          <w:rFonts w:ascii="Times New Roman" w:hAnsi="Times New Roman" w:cs="Times New Roman"/>
          <w:sz w:val="28"/>
          <w:szCs w:val="28"/>
          <w:lang w:bidi="ar-EG"/>
        </w:rPr>
        <w:t>Amikacin</w:t>
      </w:r>
      <w:proofErr w:type="spellEnd"/>
      <w:r w:rsidR="00755537" w:rsidRPr="00672FAA">
        <w:rPr>
          <w:rFonts w:ascii="Times New Roman" w:hAnsi="Times New Roman" w:cs="Times New Roman"/>
          <w:sz w:val="28"/>
          <w:szCs w:val="28"/>
          <w:lang w:bidi="ar-EG"/>
        </w:rPr>
        <w:t xml:space="preserve"> (12% for each) </w:t>
      </w:r>
      <w:r w:rsidR="00755537" w:rsidRPr="00672FAA">
        <w:rPr>
          <w:rFonts w:ascii="Times New Roman" w:hAnsi="Times New Roman" w:cs="Times New Roman"/>
          <w:sz w:val="28"/>
          <w:szCs w:val="28"/>
        </w:rPr>
        <w:t xml:space="preserve">(Table 5). </w:t>
      </w:r>
      <w:proofErr w:type="spellStart"/>
      <w:r w:rsidR="00755537" w:rsidRPr="00672FAA">
        <w:rPr>
          <w:rFonts w:ascii="Times New Roman" w:hAnsi="Times New Roman" w:cs="Times New Roman"/>
          <w:sz w:val="28"/>
          <w:szCs w:val="28"/>
        </w:rPr>
        <w:t>Theses</w:t>
      </w:r>
      <w:proofErr w:type="spellEnd"/>
      <w:r w:rsidR="00755537" w:rsidRPr="00672FAA">
        <w:rPr>
          <w:rFonts w:ascii="Times New Roman" w:hAnsi="Times New Roman" w:cs="Times New Roman"/>
          <w:sz w:val="28"/>
          <w:szCs w:val="28"/>
        </w:rPr>
        <w:t xml:space="preserve"> results are similar to </w:t>
      </w:r>
      <w:hyperlink w:anchor="_ENREF_65" w:tooltip="Momtaz, 2013 #56" w:history="1">
        <w:proofErr w:type="spellStart"/>
        <w:r w:rsidR="00755537" w:rsidRPr="00672FAA">
          <w:rPr>
            <w:rFonts w:ascii="Times New Roman" w:hAnsi="Times New Roman" w:cs="Times New Roman"/>
            <w:sz w:val="28"/>
            <w:szCs w:val="28"/>
            <w:lang w:bidi="ar-EG"/>
          </w:rPr>
          <w:t>Momtaz</w:t>
        </w:r>
        <w:proofErr w:type="spellEnd"/>
        <w:r w:rsidR="00755537" w:rsidRPr="00672FAA">
          <w:rPr>
            <w:rFonts w:ascii="Times New Roman" w:hAnsi="Times New Roman" w:cs="Times New Roman"/>
            <w:i/>
            <w:sz w:val="28"/>
            <w:szCs w:val="28"/>
            <w:lang w:bidi="ar-EG"/>
          </w:rPr>
          <w:t xml:space="preserve"> et al.</w:t>
        </w:r>
        <w:r w:rsidR="00755537" w:rsidRPr="00672FAA">
          <w:rPr>
            <w:rFonts w:ascii="Times New Roman" w:hAnsi="Times New Roman" w:cs="Times New Roman"/>
            <w:sz w:val="28"/>
            <w:szCs w:val="28"/>
            <w:lang w:bidi="ar-EG"/>
          </w:rPr>
          <w:t>, (2013</w:t>
        </w:r>
      </w:hyperlink>
      <w:r w:rsidR="00755537" w:rsidRPr="00672FAA">
        <w:rPr>
          <w:rFonts w:ascii="Times New Roman" w:hAnsi="Times New Roman" w:cs="Times New Roman"/>
          <w:sz w:val="28"/>
          <w:szCs w:val="28"/>
          <w:lang w:bidi="ar-EG"/>
        </w:rPr>
        <w:t>),</w:t>
      </w:r>
      <w:r w:rsidR="00755537" w:rsidRPr="00672FAA">
        <w:rPr>
          <w:rFonts w:ascii="Times New Roman" w:hAnsi="Times New Roman" w:cs="Times New Roman"/>
          <w:sz w:val="28"/>
          <w:szCs w:val="28"/>
          <w:lang w:bidi="ar-EG"/>
        </w:rPr>
        <w:fldChar w:fldCharType="begin"/>
      </w:r>
      <w:r w:rsidR="00755537" w:rsidRPr="00672FAA">
        <w:rPr>
          <w:rFonts w:ascii="Times New Roman" w:hAnsi="Times New Roman" w:cs="Times New Roman"/>
          <w:sz w:val="28"/>
          <w:szCs w:val="28"/>
          <w:lang w:bidi="ar-EG"/>
        </w:rPr>
        <w:instrText xml:space="preserve"> ADDIN EN.CITE &lt;EndNote&gt;&lt;Cite&gt;&lt;Author&gt;Ashraf&lt;/Author&gt;&lt;Year&gt;2017&lt;/Year&gt;&lt;RecNum&gt;48&lt;/RecNum&gt;&lt;DisplayText&gt;(Abd El-Tawab &lt;style face="italic"&gt; et al.&lt;/style&gt;, 2017)&lt;/DisplayText&gt;&lt;record&gt;&lt;rec-number&gt;48&lt;/rec-number&gt;&lt;foreign-keys&gt;&lt;key app="EN" db-id="wefv9s9295vspfeep9exzz2g2f9d2p2wfa0x" timestamp="1498752336"&gt;48&lt;/key&gt;&lt;/foreign-keys&gt;&lt;ref-type name="Journal Article"&gt;17&lt;/ref-type&gt;&lt;contributors&gt;&lt;authors&gt;&lt;author&gt;Abd El-Tawab ,A ,Ashraf. &lt;/author&gt;&lt;author&gt; Fatma, I.Hofy ,&lt;/author&gt;&lt;author&gt;Sahar, R. Mohamed ,&lt;/author&gt;&lt;author&gt;Sohila, H. Amin&lt;/author&gt;&lt;/authors&gt;&lt;/contributors&gt;&lt;titles&gt;&lt;title&gt;Characterization of Methicillin Resistance Staphylococcus aureus isolated from  chicken and human&amp;#xD; &amp;#xD;&lt;/title&gt;&lt;secondary-title&gt;BenhaVeterinary Medical Journal &lt;/secondary-title&gt;&lt;/titles&gt;&lt;periodical&gt;&lt;full-title&gt;BenhaVeterinary Medical Journal&lt;/full-title&gt;&lt;/periodical&gt;&lt;pages&gt;132- 137, &lt;/pages&gt;&lt;volume&gt;Vol 32, &lt;/volume&gt;&lt;number&gt;No. 1: &lt;/number&gt;&lt;dates&gt;&lt;year&gt;2017&lt;/year&gt;&lt;/dates&gt;&lt;urls&gt;&lt;/urls&gt;&lt;/record&gt;&lt;/Cite&gt;&lt;/EndNote&gt;</w:instrText>
      </w:r>
      <w:r w:rsidR="00755537" w:rsidRPr="00672FAA">
        <w:rPr>
          <w:rFonts w:ascii="Times New Roman" w:hAnsi="Times New Roman" w:cs="Times New Roman"/>
          <w:sz w:val="28"/>
          <w:szCs w:val="28"/>
          <w:lang w:bidi="ar-EG"/>
        </w:rPr>
        <w:fldChar w:fldCharType="separate"/>
      </w:r>
      <w:r w:rsidR="00755537" w:rsidRPr="00672FAA">
        <w:t xml:space="preserve"> </w:t>
      </w:r>
      <w:hyperlink w:anchor="_ENREF_3" w:tooltip="Abd El-Tawab , 2017 #48" w:history="1">
        <w:r w:rsidR="00755537" w:rsidRPr="00672FAA">
          <w:rPr>
            <w:rFonts w:ascii="Times New Roman" w:hAnsi="Times New Roman" w:cs="Times New Roman"/>
            <w:sz w:val="28"/>
            <w:szCs w:val="28"/>
            <w:lang w:bidi="ar-EG"/>
          </w:rPr>
          <w:t xml:space="preserve">Abd El-Tawab </w:t>
        </w:r>
        <w:r w:rsidR="00755537" w:rsidRPr="00672FAA">
          <w:rPr>
            <w:rFonts w:ascii="Times New Roman" w:hAnsi="Times New Roman" w:cs="Times New Roman"/>
            <w:i/>
            <w:sz w:val="28"/>
            <w:szCs w:val="28"/>
            <w:lang w:bidi="ar-EG"/>
          </w:rPr>
          <w:t xml:space="preserve"> et al.</w:t>
        </w:r>
        <w:r w:rsidR="00755537" w:rsidRPr="00672FAA">
          <w:rPr>
            <w:rFonts w:ascii="Times New Roman" w:hAnsi="Times New Roman" w:cs="Times New Roman"/>
            <w:sz w:val="28"/>
            <w:szCs w:val="28"/>
            <w:lang w:bidi="ar-EG"/>
          </w:rPr>
          <w:t>, (2017</w:t>
        </w:r>
      </w:hyperlink>
      <w:r w:rsidR="00755537" w:rsidRPr="00672FAA">
        <w:rPr>
          <w:rFonts w:ascii="Times New Roman" w:hAnsi="Times New Roman" w:cs="Times New Roman"/>
          <w:sz w:val="28"/>
          <w:szCs w:val="28"/>
          <w:lang w:bidi="ar-EG"/>
        </w:rPr>
        <w:t>)</w:t>
      </w:r>
      <w:r w:rsidR="00755537" w:rsidRPr="00672FAA">
        <w:rPr>
          <w:rFonts w:ascii="Times New Roman" w:hAnsi="Times New Roman" w:cs="Times New Roman"/>
          <w:sz w:val="28"/>
          <w:szCs w:val="28"/>
          <w:lang w:bidi="ar-EG"/>
        </w:rPr>
        <w:fldChar w:fldCharType="end"/>
      </w:r>
      <w:r w:rsidR="00755537" w:rsidRPr="00672FAA">
        <w:rPr>
          <w:rFonts w:ascii="Times New Roman" w:hAnsi="Times New Roman" w:cs="Times New Roman"/>
          <w:sz w:val="28"/>
          <w:szCs w:val="28"/>
          <w:lang w:bidi="ar-EG"/>
        </w:rPr>
        <w:t xml:space="preserve"> and </w:t>
      </w:r>
      <w:r w:rsidR="00755537" w:rsidRPr="00672FAA">
        <w:rPr>
          <w:rFonts w:ascii="Times New Roman" w:hAnsi="Times New Roman" w:cs="Times New Roman"/>
          <w:sz w:val="28"/>
          <w:szCs w:val="28"/>
          <w:lang w:bidi="ar-EG"/>
        </w:rPr>
        <w:fldChar w:fldCharType="begin"/>
      </w:r>
      <w:r w:rsidR="00755537" w:rsidRPr="00672FAA">
        <w:rPr>
          <w:rFonts w:ascii="Times New Roman" w:hAnsi="Times New Roman" w:cs="Times New Roman"/>
          <w:sz w:val="28"/>
          <w:szCs w:val="28"/>
          <w:lang w:bidi="ar-EG"/>
        </w:rPr>
        <w:instrText xml:space="preserve"> ADDIN EN.CITE &lt;EndNote&gt;&lt;Cite&gt;&lt;Author&gt;Sallam&lt;/Author&gt;&lt;Year&gt;2015&lt;/Year&gt;&lt;RecNum&gt;50&lt;/RecNum&gt;&lt;DisplayText&gt;(Sallam&lt;style face="italic"&gt; et al.&lt;/style&gt;, 2015)&lt;/DisplayText&gt;&lt;record&gt;&lt;rec-number&gt;50&lt;/rec-number&gt;&lt;foreign-keys&gt;&lt;key app="EN" db-id="wefv9s9295vspfeep9exzz2g2f9d2p2wfa0x" timestamp="1498752336"&gt;50&lt;/key&gt;&lt;/foreign-keys&gt;&lt;ref-type name="Journal Article"&gt;17&lt;/ref-type&gt;&lt;contributors&gt;&lt;authors&gt;&lt;author&gt;Sallam, Khalid Ibrahim&lt;/author&gt;&lt;author&gt;Abd-Elghany, Samir Mohammed&lt;/author&gt;&lt;author&gt;Elhadidy, Mohamed&lt;/author&gt;&lt;author&gt;Tamura, Tomohiro&lt;/author&gt;&lt;/authors&gt;&lt;/contributors&gt;&lt;titles&gt;&lt;title&gt;Molecular characterization and antimicrobial resistance profile of methicillin-resistant Staphylococcus aureus in retail chicken&lt;/title&gt;&lt;secondary-title&gt;Journal of Food Protection®&lt;/secondary-title&gt;&lt;/titles&gt;&lt;periodical&gt;&lt;full-title&gt;Journal of Food Protection®&lt;/full-title&gt;&lt;/periodical&gt;&lt;pages&gt;1879-1884&lt;/pages&gt;&lt;volume&gt;78&lt;/volume&gt;&lt;number&gt;10&lt;/number&gt;&lt;dates&gt;&lt;year&gt;2015&lt;/year&gt;&lt;/dates&gt;&lt;isbn&gt;0362-028X&lt;/isbn&gt;&lt;urls&gt;&lt;/urls&gt;&lt;/record&gt;&lt;/Cite&gt;&lt;/EndNote&gt;</w:instrText>
      </w:r>
      <w:r w:rsidR="00755537" w:rsidRPr="00672FAA">
        <w:rPr>
          <w:rFonts w:ascii="Times New Roman" w:hAnsi="Times New Roman" w:cs="Times New Roman"/>
          <w:sz w:val="28"/>
          <w:szCs w:val="28"/>
          <w:lang w:bidi="ar-EG"/>
        </w:rPr>
        <w:fldChar w:fldCharType="separate"/>
      </w:r>
      <w:hyperlink w:anchor="_ENREF_37" w:tooltip="Sallam, 2015 #50" w:history="1">
        <w:r w:rsidR="00755537" w:rsidRPr="00672FAA">
          <w:rPr>
            <w:rFonts w:ascii="Times New Roman" w:hAnsi="Times New Roman" w:cs="Times New Roman"/>
            <w:sz w:val="28"/>
            <w:szCs w:val="28"/>
            <w:lang w:bidi="ar-EG"/>
          </w:rPr>
          <w:t>Sallam</w:t>
        </w:r>
        <w:r w:rsidR="00755537" w:rsidRPr="00672FAA">
          <w:rPr>
            <w:rFonts w:ascii="Times New Roman" w:hAnsi="Times New Roman" w:cs="Times New Roman"/>
            <w:i/>
            <w:sz w:val="28"/>
            <w:szCs w:val="28"/>
            <w:lang w:bidi="ar-EG"/>
          </w:rPr>
          <w:t xml:space="preserve"> et al.</w:t>
        </w:r>
        <w:r w:rsidR="00755537" w:rsidRPr="00672FAA">
          <w:rPr>
            <w:rFonts w:ascii="Times New Roman" w:hAnsi="Times New Roman" w:cs="Times New Roman"/>
            <w:sz w:val="28"/>
            <w:szCs w:val="28"/>
            <w:lang w:bidi="ar-EG"/>
          </w:rPr>
          <w:t>, ( 2015</w:t>
        </w:r>
      </w:hyperlink>
      <w:r w:rsidR="00755537" w:rsidRPr="00672FAA">
        <w:rPr>
          <w:rFonts w:ascii="Times New Roman" w:hAnsi="Times New Roman" w:cs="Times New Roman"/>
          <w:sz w:val="28"/>
          <w:szCs w:val="28"/>
          <w:lang w:bidi="ar-EG"/>
        </w:rPr>
        <w:t>)</w:t>
      </w:r>
      <w:r w:rsidR="00755537" w:rsidRPr="00672FAA">
        <w:rPr>
          <w:rFonts w:ascii="Times New Roman" w:hAnsi="Times New Roman" w:cs="Times New Roman"/>
          <w:sz w:val="28"/>
          <w:szCs w:val="28"/>
          <w:lang w:bidi="ar-EG"/>
        </w:rPr>
        <w:fldChar w:fldCharType="end"/>
      </w:r>
      <w:r w:rsidR="00755537" w:rsidRPr="00672FAA">
        <w:rPr>
          <w:rFonts w:ascii="Times New Roman" w:hAnsi="Times New Roman" w:cs="Times New Roman"/>
          <w:sz w:val="28"/>
          <w:szCs w:val="28"/>
          <w:lang w:bidi="ar-EG"/>
        </w:rPr>
        <w:t xml:space="preserve">. </w:t>
      </w:r>
      <w:r w:rsidR="00755537" w:rsidRPr="00672FAA">
        <w:rPr>
          <w:rFonts w:ascii="Times New Roman" w:eastAsia="PalatinoLinotype-Roman" w:hAnsi="Times New Roman" w:cs="Times New Roman"/>
          <w:sz w:val="28"/>
          <w:szCs w:val="28"/>
        </w:rPr>
        <w:t xml:space="preserve">Methicillin resistance arises due to the acquisition of the </w:t>
      </w:r>
      <w:proofErr w:type="spellStart"/>
      <w:r w:rsidR="00755537" w:rsidRPr="00672FAA">
        <w:rPr>
          <w:rFonts w:ascii="Times New Roman" w:eastAsia="PalatinoLinotype-Italic" w:hAnsi="Times New Roman" w:cs="Times New Roman"/>
          <w:i/>
          <w:iCs/>
          <w:sz w:val="28"/>
          <w:szCs w:val="28"/>
        </w:rPr>
        <w:t>mec</w:t>
      </w:r>
      <w:r w:rsidR="00755537" w:rsidRPr="00672FAA">
        <w:rPr>
          <w:rFonts w:ascii="Times New Roman" w:eastAsia="PalatinoLinotype-Roman" w:hAnsi="Times New Roman" w:cs="Times New Roman"/>
          <w:sz w:val="28"/>
          <w:szCs w:val="28"/>
        </w:rPr>
        <w:t>A</w:t>
      </w:r>
      <w:proofErr w:type="spellEnd"/>
      <w:r w:rsidR="00755537" w:rsidRPr="00672FAA">
        <w:rPr>
          <w:rFonts w:ascii="Times New Roman" w:eastAsia="PalatinoLinotype-Roman" w:hAnsi="Times New Roman" w:cs="Times New Roman"/>
          <w:sz w:val="28"/>
          <w:szCs w:val="28"/>
        </w:rPr>
        <w:t xml:space="preserve"> gene, which encodes an alternative penicillin-binding protein, PBP2a ,which has a low affinity for β-lactam antibiotics.</w:t>
      </w:r>
      <w:r w:rsidR="00755537" w:rsidRPr="00672FAA">
        <w:rPr>
          <w:rFonts w:ascii="Times New Roman" w:eastAsia="PalatinoLinotype-Roman" w:hAnsi="Times New Roman" w:cs="Times New Roman"/>
          <w:sz w:val="28"/>
          <w:szCs w:val="28"/>
        </w:rPr>
        <w:fldChar w:fldCharType="begin"/>
      </w:r>
      <w:r w:rsidR="00755537" w:rsidRPr="00672FAA">
        <w:rPr>
          <w:rFonts w:ascii="Times New Roman" w:eastAsia="PalatinoLinotype-Roman" w:hAnsi="Times New Roman" w:cs="Times New Roman"/>
          <w:sz w:val="28"/>
          <w:szCs w:val="28"/>
        </w:rPr>
        <w:instrText xml:space="preserve"> ADDIN EN.CITE &lt;EndNote&gt;&lt;Cite&gt;&lt;Author&gt;Weese&lt;/Author&gt;&lt;Year&gt;2010&lt;/Year&gt;&lt;RecNum&gt;9&lt;/RecNum&gt;&lt;DisplayText&gt;(Weese, 2010)&lt;/DisplayText&gt;&lt;record&gt;&lt;rec-number&gt;9&lt;/rec-number&gt;&lt;foreign-keys&gt;&lt;key app="EN" db-id="wefv9s9295vspfeep9exzz2g2f9d2p2wfa0x" timestamp="1498752326"&gt;9&lt;/key&gt;&lt;/foreign-keys&gt;&lt;ref-type name="Journal Article"&gt;17&lt;/ref-type&gt;&lt;contributors&gt;&lt;authors&gt;&lt;author&gt;Weese, J Scott&lt;/author&gt;&lt;/authors&gt;&lt;/contributors&gt;&lt;titles&gt;&lt;title&gt;Methicillin-resistant Staphylococcus aureus in animals&lt;/title&gt;&lt;secondary-title&gt;ILAR journal&lt;/secondary-title&gt;&lt;/titles&gt;&lt;periodical&gt;&lt;full-title&gt;ILAR journal&lt;/full-title&gt;&lt;/periodical&gt;&lt;pages&gt;233-244&lt;/pages&gt;&lt;volume&gt;51&lt;/volume&gt;&lt;number&gt;3&lt;/number&gt;&lt;dates&gt;&lt;year&gt;2010&lt;/year&gt;&lt;/dates&gt;&lt;isbn&gt;1084-2020&lt;/isbn&gt;&lt;urls&gt;&lt;/urls&gt;&lt;/record&gt;&lt;/Cite&gt;&lt;/EndNote&gt;</w:instrText>
      </w:r>
      <w:r w:rsidR="00755537" w:rsidRPr="00672FAA">
        <w:rPr>
          <w:rFonts w:ascii="Times New Roman" w:eastAsia="PalatinoLinotype-Roman" w:hAnsi="Times New Roman" w:cs="Times New Roman"/>
          <w:sz w:val="28"/>
          <w:szCs w:val="28"/>
        </w:rPr>
        <w:fldChar w:fldCharType="separate"/>
      </w:r>
      <w:r w:rsidR="00755537" w:rsidRPr="00672FAA">
        <w:rPr>
          <w:rFonts w:ascii="Times New Roman" w:eastAsia="PalatinoLinotype-Roman" w:hAnsi="Times New Roman" w:cs="Times New Roman"/>
          <w:noProof/>
          <w:sz w:val="28"/>
          <w:szCs w:val="28"/>
        </w:rPr>
        <w:t>(</w:t>
      </w:r>
      <w:hyperlink w:anchor="_ENREF_42" w:tooltip="Weese, 2010 #9" w:history="1">
        <w:r w:rsidR="00755537" w:rsidRPr="00672FAA">
          <w:rPr>
            <w:rFonts w:ascii="Times New Roman" w:eastAsia="PalatinoLinotype-Roman" w:hAnsi="Times New Roman" w:cs="Times New Roman"/>
            <w:noProof/>
            <w:sz w:val="28"/>
            <w:szCs w:val="28"/>
          </w:rPr>
          <w:t>Weese, 2010</w:t>
        </w:r>
      </w:hyperlink>
      <w:r w:rsidR="00755537" w:rsidRPr="00672FAA">
        <w:rPr>
          <w:rFonts w:ascii="Times New Roman" w:eastAsia="PalatinoLinotype-Roman" w:hAnsi="Times New Roman" w:cs="Times New Roman"/>
          <w:noProof/>
          <w:sz w:val="28"/>
          <w:szCs w:val="28"/>
        </w:rPr>
        <w:t>)</w:t>
      </w:r>
      <w:r w:rsidR="00755537" w:rsidRPr="00672FAA">
        <w:rPr>
          <w:rFonts w:ascii="Times New Roman" w:eastAsia="PalatinoLinotype-Roman" w:hAnsi="Times New Roman" w:cs="Times New Roman"/>
          <w:sz w:val="28"/>
          <w:szCs w:val="28"/>
        </w:rPr>
        <w:fldChar w:fldCharType="end"/>
      </w:r>
      <w:r w:rsidR="00755537" w:rsidRPr="00672FAA">
        <w:rPr>
          <w:rFonts w:ascii="Times New Roman" w:eastAsia="PalatinoLinotype-Roman" w:hAnsi="Times New Roman" w:cs="Times New Roman"/>
          <w:sz w:val="28"/>
          <w:szCs w:val="28"/>
        </w:rPr>
        <w:t>.</w:t>
      </w:r>
      <w:r w:rsidR="00755537" w:rsidRPr="00672FAA">
        <w:rPr>
          <w:rFonts w:ascii="Times New Roman" w:hAnsi="Times New Roman" w:cs="Times New Roman"/>
          <w:sz w:val="28"/>
          <w:szCs w:val="28"/>
        </w:rPr>
        <w:t xml:space="preserve"> Moreover, </w:t>
      </w:r>
      <w:proofErr w:type="spellStart"/>
      <w:r w:rsidR="00755537" w:rsidRPr="00672FAA">
        <w:rPr>
          <w:rFonts w:ascii="Times New Roman" w:hAnsi="Times New Roman" w:cs="Times New Roman"/>
          <w:i/>
          <w:iCs/>
          <w:sz w:val="28"/>
          <w:szCs w:val="28"/>
        </w:rPr>
        <w:t>mec</w:t>
      </w:r>
      <w:r w:rsidR="00755537" w:rsidRPr="00672FAA">
        <w:rPr>
          <w:rFonts w:ascii="Times New Roman" w:hAnsi="Times New Roman" w:cs="Times New Roman"/>
          <w:sz w:val="28"/>
          <w:szCs w:val="28"/>
        </w:rPr>
        <w:t>A</w:t>
      </w:r>
      <w:proofErr w:type="spellEnd"/>
      <w:r w:rsidR="00755537" w:rsidRPr="00672FAA">
        <w:rPr>
          <w:rFonts w:ascii="Times New Roman" w:hAnsi="Times New Roman" w:cs="Times New Roman"/>
          <w:sz w:val="28"/>
          <w:szCs w:val="28"/>
        </w:rPr>
        <w:t xml:space="preserve"> alone does not solely confer the methicillin resistance as studies have shown that fem (factors essential for methicillin-resistance) or the auxiliary genes like</w:t>
      </w:r>
      <w:r w:rsidR="00755537" w:rsidRPr="00672FAA">
        <w:rPr>
          <w:rFonts w:ascii="Times New Roman" w:eastAsia="PalatinoLinotype-Roman" w:hAnsi="Times New Roman" w:cs="Times New Roman"/>
          <w:sz w:val="28"/>
          <w:szCs w:val="28"/>
        </w:rPr>
        <w:t xml:space="preserve"> </w:t>
      </w:r>
      <w:proofErr w:type="spellStart"/>
      <w:r w:rsidR="00755537" w:rsidRPr="00672FAA">
        <w:rPr>
          <w:rFonts w:ascii="Times New Roman" w:hAnsi="Times New Roman" w:cs="Times New Roman"/>
          <w:i/>
          <w:iCs/>
          <w:sz w:val="28"/>
          <w:szCs w:val="28"/>
        </w:rPr>
        <w:t>fem</w:t>
      </w:r>
      <w:r w:rsidR="00755537" w:rsidRPr="00672FAA">
        <w:rPr>
          <w:rFonts w:ascii="Times New Roman" w:hAnsi="Times New Roman" w:cs="Times New Roman"/>
          <w:sz w:val="28"/>
          <w:szCs w:val="28"/>
        </w:rPr>
        <w:t>A</w:t>
      </w:r>
      <w:proofErr w:type="spellEnd"/>
      <w:r w:rsidR="00755537" w:rsidRPr="00672FAA">
        <w:rPr>
          <w:rFonts w:ascii="Times New Roman" w:hAnsi="Times New Roman" w:cs="Times New Roman"/>
          <w:sz w:val="28"/>
          <w:szCs w:val="28"/>
        </w:rPr>
        <w:t xml:space="preserve">/B/X in addition to </w:t>
      </w:r>
      <w:proofErr w:type="spellStart"/>
      <w:r w:rsidR="00755537" w:rsidRPr="00672FAA">
        <w:rPr>
          <w:rFonts w:ascii="Times New Roman" w:hAnsi="Times New Roman" w:cs="Times New Roman"/>
          <w:i/>
          <w:iCs/>
          <w:sz w:val="28"/>
          <w:szCs w:val="28"/>
        </w:rPr>
        <w:t>mec</w:t>
      </w:r>
      <w:r w:rsidR="00755537" w:rsidRPr="00672FAA">
        <w:rPr>
          <w:rFonts w:ascii="Times New Roman" w:hAnsi="Times New Roman" w:cs="Times New Roman"/>
          <w:sz w:val="28"/>
          <w:szCs w:val="28"/>
        </w:rPr>
        <w:t>A</w:t>
      </w:r>
      <w:proofErr w:type="spellEnd"/>
      <w:r w:rsidR="00755537" w:rsidRPr="00672FAA">
        <w:rPr>
          <w:rFonts w:ascii="Times New Roman" w:hAnsi="Times New Roman" w:cs="Times New Roman"/>
          <w:sz w:val="28"/>
          <w:szCs w:val="28"/>
        </w:rPr>
        <w:t xml:space="preserve"> are important in expression of methicillin resistance, the </w:t>
      </w:r>
      <w:proofErr w:type="spellStart"/>
      <w:r w:rsidR="00755537" w:rsidRPr="00672FAA">
        <w:rPr>
          <w:rFonts w:ascii="Times New Roman" w:hAnsi="Times New Roman" w:cs="Times New Roman"/>
          <w:i/>
          <w:iCs/>
          <w:sz w:val="28"/>
          <w:szCs w:val="28"/>
        </w:rPr>
        <w:t>fem</w:t>
      </w:r>
      <w:r w:rsidR="00755537" w:rsidRPr="00672FAA">
        <w:rPr>
          <w:rFonts w:ascii="Times New Roman" w:hAnsi="Times New Roman" w:cs="Times New Roman"/>
          <w:sz w:val="28"/>
          <w:szCs w:val="28"/>
        </w:rPr>
        <w:t>ABX</w:t>
      </w:r>
      <w:proofErr w:type="spellEnd"/>
      <w:r w:rsidR="00755537" w:rsidRPr="00672FAA">
        <w:rPr>
          <w:rFonts w:ascii="Times New Roman" w:hAnsi="Times New Roman" w:cs="Times New Roman"/>
          <w:sz w:val="28"/>
          <w:szCs w:val="28"/>
        </w:rPr>
        <w:t xml:space="preserve"> operon encodes factors which are responsible for the formation of </w:t>
      </w:r>
      <w:proofErr w:type="spellStart"/>
      <w:r w:rsidR="00755537" w:rsidRPr="00672FAA">
        <w:rPr>
          <w:rFonts w:ascii="Times New Roman" w:hAnsi="Times New Roman" w:cs="Times New Roman"/>
          <w:sz w:val="28"/>
          <w:szCs w:val="28"/>
        </w:rPr>
        <w:t>pentaglycine</w:t>
      </w:r>
      <w:proofErr w:type="spellEnd"/>
      <w:r w:rsidR="00755537" w:rsidRPr="00672FAA">
        <w:rPr>
          <w:rFonts w:ascii="Times New Roman" w:hAnsi="Times New Roman" w:cs="Times New Roman"/>
          <w:sz w:val="28"/>
          <w:szCs w:val="28"/>
        </w:rPr>
        <w:t xml:space="preserve"> bridges in the cell wall of Staphylococc</w:t>
      </w:r>
      <w:r w:rsidR="00755537" w:rsidRPr="00672FAA">
        <w:rPr>
          <w:rFonts w:ascii="Times New Roman" w:eastAsia="PalatinoLinotype-Roman" w:hAnsi="Times New Roman" w:cs="Times New Roman"/>
          <w:sz w:val="28"/>
          <w:szCs w:val="28"/>
        </w:rPr>
        <w:t>i</w:t>
      </w:r>
      <w:r w:rsidR="00755537" w:rsidRPr="00672FAA">
        <w:rPr>
          <w:rFonts w:ascii="Times New Roman" w:eastAsia="PalatinoLinotype-Roman" w:hAnsi="Times New Roman" w:cs="Times New Roman"/>
          <w:sz w:val="28"/>
          <w:szCs w:val="28"/>
        </w:rPr>
        <w:fldChar w:fldCharType="begin"/>
      </w:r>
      <w:r w:rsidR="00755537" w:rsidRPr="00672FAA">
        <w:rPr>
          <w:rFonts w:ascii="Times New Roman" w:eastAsia="PalatinoLinotype-Roman" w:hAnsi="Times New Roman" w:cs="Times New Roman"/>
          <w:sz w:val="28"/>
          <w:szCs w:val="28"/>
        </w:rPr>
        <w:instrText xml:space="preserve"> ADDIN EN.CITE &lt;EndNote&gt;&lt;Cite&gt;&lt;Author&gt;Chikkala&lt;/Author&gt;&lt;Year&gt;2012&lt;/Year&gt;&lt;RecNum&gt;58&lt;/RecNum&gt;&lt;DisplayText&gt;(Chikkala&lt;style face="italic"&gt; et al.&lt;/style&gt;, 2012)&lt;/DisplayText&gt;&lt;record&gt;&lt;rec-number&gt;58&lt;/rec-number&gt;&lt;foreign-keys&gt;&lt;key app="EN" db-id="wefv9s9295vspfeep9exzz2g2f9d2p2wfa0x" timestamp="1498752338"&gt;58&lt;/key&gt;&lt;/foreign-keys&gt;&lt;ref-type name="Journal Article"&gt;17&lt;/ref-type&gt;&lt;contributors&gt;&lt;authors&gt;&lt;author&gt;Chikkala, Rosy&lt;/author&gt;&lt;author&gt;George, Nikhil Oommen&lt;/author&gt;&lt;author&gt;Ratnakar, Kamaraju S&lt;/author&gt;&lt;author&gt;Iyer, Ranganathan Natarajan&lt;/author&gt;&lt;author&gt;Sritharan, Venkataraman&lt;/author&gt;&lt;/authors&gt;&lt;/contributors&gt;&lt;titles&gt;&lt;title&gt;Heterogeneity in femA in the Indian isolates of Staphylococcus aureus limits its usefulness as a species specific marker&lt;/title&gt;&lt;secondary-title&gt;Advances in Infectious Diseases&lt;/secondary-title&gt;&lt;/titles&gt;&lt;periodical&gt;&lt;full-title&gt;Advances in Infectious Diseases&lt;/full-title&gt;&lt;/periodical&gt;&lt;pages&gt;82&lt;/pages&gt;&lt;volume&gt;2&lt;/volume&gt;&lt;number&gt;03&lt;/number&gt;&lt;dates&gt;&lt;year&gt;2012&lt;/year&gt;&lt;/dates&gt;&lt;urls&gt;&lt;/urls&gt;&lt;/record&gt;&lt;/Cite&gt;&lt;/EndNote&gt;</w:instrText>
      </w:r>
      <w:r w:rsidR="00755537" w:rsidRPr="00672FAA">
        <w:rPr>
          <w:rFonts w:ascii="Times New Roman" w:eastAsia="PalatinoLinotype-Roman" w:hAnsi="Times New Roman" w:cs="Times New Roman"/>
          <w:sz w:val="28"/>
          <w:szCs w:val="28"/>
        </w:rPr>
        <w:fldChar w:fldCharType="separate"/>
      </w:r>
      <w:r w:rsidR="00755537" w:rsidRPr="00672FAA">
        <w:rPr>
          <w:rFonts w:ascii="Times New Roman" w:eastAsia="PalatinoLinotype-Roman" w:hAnsi="Times New Roman" w:cs="Times New Roman"/>
          <w:noProof/>
          <w:sz w:val="28"/>
          <w:szCs w:val="28"/>
        </w:rPr>
        <w:t>(</w:t>
      </w:r>
      <w:hyperlink w:anchor="_ENREF_9" w:tooltip="Chikkala, 2012 #58" w:history="1">
        <w:r w:rsidR="00755537" w:rsidRPr="00672FAA">
          <w:rPr>
            <w:rFonts w:ascii="Times New Roman" w:eastAsia="PalatinoLinotype-Roman" w:hAnsi="Times New Roman" w:cs="Times New Roman"/>
            <w:noProof/>
            <w:sz w:val="28"/>
            <w:szCs w:val="28"/>
          </w:rPr>
          <w:t>Chikkala</w:t>
        </w:r>
        <w:r w:rsidR="00755537" w:rsidRPr="00672FAA">
          <w:rPr>
            <w:rFonts w:ascii="Times New Roman" w:eastAsia="PalatinoLinotype-Roman" w:hAnsi="Times New Roman" w:cs="Times New Roman"/>
            <w:i/>
            <w:noProof/>
            <w:sz w:val="28"/>
            <w:szCs w:val="28"/>
          </w:rPr>
          <w:t xml:space="preserve"> et al.</w:t>
        </w:r>
        <w:r w:rsidR="00755537" w:rsidRPr="00672FAA">
          <w:rPr>
            <w:rFonts w:ascii="Times New Roman" w:eastAsia="PalatinoLinotype-Roman" w:hAnsi="Times New Roman" w:cs="Times New Roman"/>
            <w:noProof/>
            <w:sz w:val="28"/>
            <w:szCs w:val="28"/>
          </w:rPr>
          <w:t>, 2012</w:t>
        </w:r>
      </w:hyperlink>
      <w:r w:rsidR="00755537" w:rsidRPr="00672FAA">
        <w:rPr>
          <w:rFonts w:ascii="Times New Roman" w:eastAsia="PalatinoLinotype-Roman" w:hAnsi="Times New Roman" w:cs="Times New Roman"/>
          <w:noProof/>
          <w:sz w:val="28"/>
          <w:szCs w:val="28"/>
        </w:rPr>
        <w:t>)</w:t>
      </w:r>
      <w:r w:rsidR="00755537" w:rsidRPr="00672FAA">
        <w:rPr>
          <w:rFonts w:ascii="Times New Roman" w:eastAsia="PalatinoLinotype-Roman" w:hAnsi="Times New Roman" w:cs="Times New Roman"/>
          <w:sz w:val="28"/>
          <w:szCs w:val="28"/>
        </w:rPr>
        <w:fldChar w:fldCharType="end"/>
      </w:r>
      <w:r w:rsidR="00755537" w:rsidRPr="00672FAA">
        <w:rPr>
          <w:rFonts w:ascii="Times New Roman" w:eastAsia="PalatinoLinotype-Roman" w:hAnsi="Times New Roman" w:cs="Times New Roman"/>
          <w:sz w:val="28"/>
          <w:szCs w:val="28"/>
        </w:rPr>
        <w:t xml:space="preserve"> and there was correlation between genotypic content of the </w:t>
      </w:r>
      <w:proofErr w:type="spellStart"/>
      <w:r w:rsidR="00755537" w:rsidRPr="00672FAA">
        <w:rPr>
          <w:rFonts w:ascii="Times New Roman" w:eastAsia="PalatinoLinotype-Roman" w:hAnsi="Times New Roman" w:cs="Times New Roman"/>
          <w:sz w:val="28"/>
          <w:szCs w:val="28"/>
        </w:rPr>
        <w:t>f</w:t>
      </w:r>
      <w:r w:rsidR="00755537" w:rsidRPr="00672FAA">
        <w:rPr>
          <w:rFonts w:ascii="Times New Roman" w:eastAsia="PalatinoLinotype-Roman" w:hAnsi="Times New Roman" w:cs="Times New Roman"/>
          <w:i/>
          <w:iCs/>
          <w:sz w:val="28"/>
          <w:szCs w:val="28"/>
        </w:rPr>
        <w:t>em</w:t>
      </w:r>
      <w:r w:rsidR="00755537" w:rsidRPr="00672FAA">
        <w:rPr>
          <w:rFonts w:ascii="Times New Roman" w:eastAsia="PalatinoLinotype-Roman" w:hAnsi="Times New Roman" w:cs="Times New Roman"/>
          <w:sz w:val="28"/>
          <w:szCs w:val="28"/>
        </w:rPr>
        <w:t>A</w:t>
      </w:r>
      <w:proofErr w:type="spellEnd"/>
      <w:r w:rsidR="00755537" w:rsidRPr="00672FAA">
        <w:rPr>
          <w:rFonts w:ascii="Times New Roman" w:eastAsia="PalatinoLinotype-Roman" w:hAnsi="Times New Roman" w:cs="Times New Roman"/>
          <w:sz w:val="28"/>
          <w:szCs w:val="28"/>
        </w:rPr>
        <w:t xml:space="preserve"> and </w:t>
      </w:r>
      <w:proofErr w:type="spellStart"/>
      <w:r w:rsidR="00755537" w:rsidRPr="00672FAA">
        <w:rPr>
          <w:rFonts w:ascii="Times New Roman" w:eastAsia="PalatinoLinotype-Roman" w:hAnsi="Times New Roman" w:cs="Times New Roman"/>
          <w:i/>
          <w:iCs/>
          <w:sz w:val="28"/>
          <w:szCs w:val="28"/>
        </w:rPr>
        <w:t>mec</w:t>
      </w:r>
      <w:r w:rsidR="00755537" w:rsidRPr="00672FAA">
        <w:rPr>
          <w:rFonts w:ascii="Times New Roman" w:eastAsia="PalatinoLinotype-Roman" w:hAnsi="Times New Roman" w:cs="Times New Roman"/>
          <w:sz w:val="28"/>
          <w:szCs w:val="28"/>
        </w:rPr>
        <w:t>A</w:t>
      </w:r>
      <w:proofErr w:type="spellEnd"/>
      <w:r w:rsidR="00755537" w:rsidRPr="00672FAA">
        <w:rPr>
          <w:rFonts w:ascii="Times New Roman" w:eastAsia="PalatinoLinotype-Roman" w:hAnsi="Times New Roman" w:cs="Times New Roman"/>
          <w:sz w:val="28"/>
          <w:szCs w:val="28"/>
        </w:rPr>
        <w:t xml:space="preserve"> genes and the phenotypic expression of them when tested by antibiotic disc diffusion method.</w:t>
      </w:r>
      <w:r w:rsidR="00755537" w:rsidRPr="00672FAA">
        <w:rPr>
          <w:rFonts w:ascii="Times New Roman" w:eastAsia="Calibri" w:hAnsi="Times New Roman" w:cs="Times New Roman"/>
          <w:sz w:val="28"/>
          <w:szCs w:val="28"/>
          <w:lang w:bidi="ar-EG"/>
        </w:rPr>
        <w:t xml:space="preserve"> The high resistance </w:t>
      </w:r>
      <w:proofErr w:type="gramStart"/>
      <w:r w:rsidR="00755537" w:rsidRPr="00672FAA">
        <w:rPr>
          <w:rFonts w:ascii="Times New Roman" w:eastAsia="Calibri" w:hAnsi="Times New Roman" w:cs="Times New Roman"/>
          <w:sz w:val="28"/>
          <w:szCs w:val="28"/>
          <w:lang w:bidi="ar-EG"/>
        </w:rPr>
        <w:t xml:space="preserve">of  </w:t>
      </w:r>
      <w:proofErr w:type="spellStart"/>
      <w:r w:rsidR="00755537" w:rsidRPr="00672FAA">
        <w:rPr>
          <w:rFonts w:ascii="Times New Roman" w:eastAsia="Calibri" w:hAnsi="Times New Roman" w:cs="Times New Roman"/>
          <w:i/>
          <w:iCs/>
          <w:sz w:val="28"/>
          <w:szCs w:val="28"/>
          <w:lang w:bidi="ar-EG"/>
        </w:rPr>
        <w:t>S.aureus</w:t>
      </w:r>
      <w:proofErr w:type="spellEnd"/>
      <w:proofErr w:type="gramEnd"/>
      <w:r w:rsidR="00755537" w:rsidRPr="00672FAA">
        <w:rPr>
          <w:rFonts w:ascii="Times New Roman" w:eastAsia="Calibri" w:hAnsi="Times New Roman" w:cs="Times New Roman"/>
          <w:i/>
          <w:iCs/>
          <w:sz w:val="28"/>
          <w:szCs w:val="28"/>
          <w:lang w:bidi="ar-EG"/>
        </w:rPr>
        <w:t xml:space="preserve"> </w:t>
      </w:r>
      <w:r w:rsidR="00755537" w:rsidRPr="00672FAA">
        <w:rPr>
          <w:rFonts w:ascii="Times New Roman" w:eastAsia="Calibri" w:hAnsi="Times New Roman" w:cs="Times New Roman"/>
          <w:sz w:val="28"/>
          <w:szCs w:val="28"/>
          <w:lang w:bidi="ar-EG"/>
        </w:rPr>
        <w:t xml:space="preserve">isolates from chicken meat and giblets  to </w:t>
      </w:r>
      <w:proofErr w:type="spellStart"/>
      <w:r w:rsidR="00755537" w:rsidRPr="00672FAA">
        <w:rPr>
          <w:rFonts w:ascii="Times New Roman" w:eastAsia="Calibri" w:hAnsi="Times New Roman" w:cs="Times New Roman"/>
          <w:sz w:val="28"/>
          <w:szCs w:val="28"/>
          <w:lang w:bidi="ar-EG"/>
        </w:rPr>
        <w:t>oxacillin</w:t>
      </w:r>
      <w:proofErr w:type="spellEnd"/>
      <w:r w:rsidR="00755537" w:rsidRPr="00672FAA">
        <w:rPr>
          <w:rFonts w:ascii="Times New Roman" w:eastAsia="Calibri" w:hAnsi="Times New Roman" w:cs="Times New Roman"/>
          <w:sz w:val="28"/>
          <w:szCs w:val="28"/>
          <w:lang w:bidi="ar-EG"/>
        </w:rPr>
        <w:t xml:space="preserve"> </w:t>
      </w:r>
      <w:r w:rsidR="00AB2807">
        <w:rPr>
          <w:rFonts w:ascii="Times New Roman" w:eastAsia="Calibri" w:hAnsi="Times New Roman" w:cs="Times New Roman"/>
          <w:sz w:val="28"/>
          <w:szCs w:val="28"/>
          <w:lang w:bidi="ar-EG"/>
        </w:rPr>
        <w:t>(</w:t>
      </w:r>
      <w:r w:rsidR="00755537" w:rsidRPr="00672FAA">
        <w:rPr>
          <w:rFonts w:ascii="Times New Roman" w:eastAsia="Calibri" w:hAnsi="Times New Roman" w:cs="Times New Roman"/>
          <w:sz w:val="28"/>
          <w:szCs w:val="28"/>
          <w:lang w:bidi="ar-EG"/>
        </w:rPr>
        <w:t xml:space="preserve">methicillin) , ampicillin , </w:t>
      </w:r>
      <w:proofErr w:type="spellStart"/>
      <w:r w:rsidR="00755537" w:rsidRPr="00672FAA">
        <w:rPr>
          <w:rFonts w:ascii="Times New Roman" w:eastAsia="Calibri" w:hAnsi="Times New Roman" w:cs="Times New Roman"/>
          <w:sz w:val="28"/>
          <w:szCs w:val="28"/>
          <w:lang w:bidi="ar-EG"/>
        </w:rPr>
        <w:t>pencillin</w:t>
      </w:r>
      <w:proofErr w:type="spellEnd"/>
      <w:r w:rsidR="00755537" w:rsidRPr="00672FAA">
        <w:rPr>
          <w:rFonts w:ascii="Times New Roman" w:eastAsia="Calibri" w:hAnsi="Times New Roman" w:cs="Times New Roman"/>
          <w:sz w:val="28"/>
          <w:szCs w:val="28"/>
          <w:lang w:bidi="ar-EG"/>
        </w:rPr>
        <w:t xml:space="preserve"> , </w:t>
      </w:r>
      <w:proofErr w:type="spellStart"/>
      <w:r w:rsidR="00755537" w:rsidRPr="00672FAA">
        <w:rPr>
          <w:rFonts w:ascii="Times New Roman" w:eastAsia="Calibri" w:hAnsi="Times New Roman" w:cs="Times New Roman"/>
          <w:sz w:val="28"/>
          <w:szCs w:val="28"/>
          <w:lang w:bidi="ar-EG"/>
        </w:rPr>
        <w:t>spiramycin</w:t>
      </w:r>
      <w:proofErr w:type="spellEnd"/>
      <w:r w:rsidR="00755537" w:rsidRPr="00672FAA">
        <w:rPr>
          <w:rFonts w:ascii="Times New Roman" w:eastAsia="Calibri" w:hAnsi="Times New Roman" w:cs="Times New Roman"/>
          <w:sz w:val="28"/>
          <w:szCs w:val="28"/>
          <w:lang w:bidi="ar-EG"/>
        </w:rPr>
        <w:t xml:space="preserve"> (100% resistance for each) confirmed by (50%) of </w:t>
      </w:r>
      <w:proofErr w:type="spellStart"/>
      <w:r w:rsidR="00755537" w:rsidRPr="00447C66">
        <w:rPr>
          <w:rFonts w:ascii="Times New Roman" w:eastAsia="Calibri" w:hAnsi="Times New Roman" w:cs="Times New Roman"/>
          <w:i/>
          <w:iCs/>
          <w:sz w:val="28"/>
          <w:szCs w:val="28"/>
          <w:lang w:bidi="ar-EG"/>
        </w:rPr>
        <w:t>S.aureus</w:t>
      </w:r>
      <w:proofErr w:type="spellEnd"/>
      <w:r w:rsidR="00755537" w:rsidRPr="00672FAA">
        <w:rPr>
          <w:rFonts w:ascii="Times New Roman" w:eastAsia="Calibri" w:hAnsi="Times New Roman" w:cs="Times New Roman"/>
          <w:sz w:val="28"/>
          <w:szCs w:val="28"/>
          <w:lang w:bidi="ar-EG"/>
        </w:rPr>
        <w:t xml:space="preserve"> isolates showed the presence of</w:t>
      </w:r>
      <w:r w:rsidR="00755537" w:rsidRPr="00672FAA">
        <w:rPr>
          <w:rFonts w:ascii="Times New Roman" w:eastAsia="Calibri" w:hAnsi="Times New Roman" w:cs="Times New Roman"/>
          <w:i/>
          <w:iCs/>
          <w:sz w:val="28"/>
          <w:szCs w:val="28"/>
          <w:lang w:bidi="ar-EG"/>
        </w:rPr>
        <w:t xml:space="preserve"> </w:t>
      </w:r>
      <w:proofErr w:type="spellStart"/>
      <w:r w:rsidR="00755537" w:rsidRPr="00672FAA">
        <w:rPr>
          <w:rFonts w:ascii="Times New Roman" w:eastAsia="Calibri" w:hAnsi="Times New Roman" w:cs="Times New Roman"/>
          <w:i/>
          <w:iCs/>
          <w:sz w:val="28"/>
          <w:szCs w:val="28"/>
          <w:lang w:bidi="ar-EG"/>
        </w:rPr>
        <w:t>mecA</w:t>
      </w:r>
      <w:proofErr w:type="spellEnd"/>
      <w:r w:rsidR="00755537" w:rsidRPr="00672FAA">
        <w:rPr>
          <w:rFonts w:ascii="Times New Roman" w:eastAsia="Calibri" w:hAnsi="Times New Roman" w:cs="Times New Roman"/>
          <w:sz w:val="28"/>
          <w:szCs w:val="28"/>
          <w:lang w:bidi="ar-EG"/>
        </w:rPr>
        <w:t xml:space="preserve"> gene by PCR. (Table 7</w:t>
      </w:r>
      <w:proofErr w:type="gramStart"/>
      <w:r w:rsidR="00755537" w:rsidRPr="00672FAA">
        <w:rPr>
          <w:rFonts w:ascii="Times New Roman" w:eastAsia="Calibri" w:hAnsi="Times New Roman" w:cs="Times New Roman"/>
          <w:sz w:val="28"/>
          <w:szCs w:val="28"/>
          <w:lang w:bidi="ar-EG"/>
        </w:rPr>
        <w:t>) .</w:t>
      </w:r>
      <w:proofErr w:type="gramEnd"/>
      <w:r w:rsidR="00755537" w:rsidRPr="00672FAA">
        <w:rPr>
          <w:rFonts w:ascii="Times New Roman" w:eastAsia="Calibri" w:hAnsi="Times New Roman" w:cs="Times New Roman"/>
          <w:sz w:val="28"/>
          <w:szCs w:val="28"/>
          <w:lang w:bidi="ar-EG"/>
        </w:rPr>
        <w:t xml:space="preserve"> </w:t>
      </w:r>
      <w:proofErr w:type="gramStart"/>
      <w:r w:rsidR="00755537" w:rsidRPr="00672FAA">
        <w:rPr>
          <w:rFonts w:ascii="Times New Roman" w:eastAsia="Calibri" w:hAnsi="Times New Roman" w:cs="Times New Roman"/>
          <w:sz w:val="28"/>
          <w:szCs w:val="28"/>
          <w:lang w:bidi="ar-EG"/>
        </w:rPr>
        <w:t>chicken</w:t>
      </w:r>
      <w:proofErr w:type="gramEnd"/>
      <w:r w:rsidR="00755537" w:rsidRPr="00672FAA">
        <w:rPr>
          <w:rFonts w:ascii="Times New Roman" w:eastAsia="Calibri" w:hAnsi="Times New Roman" w:cs="Times New Roman"/>
          <w:sz w:val="28"/>
          <w:szCs w:val="28"/>
          <w:lang w:bidi="ar-EG"/>
        </w:rPr>
        <w:t xml:space="preserve"> samples tested.</w:t>
      </w:r>
      <w:r w:rsidR="00755537" w:rsidRPr="00672FAA">
        <w:rPr>
          <w:rFonts w:ascii="Times New Roman" w:hAnsi="Times New Roman" w:cs="Times New Roman"/>
          <w:sz w:val="28"/>
          <w:szCs w:val="28"/>
        </w:rPr>
        <w:t xml:space="preserve"> The results of PCR for amplification of </w:t>
      </w:r>
      <w:proofErr w:type="spellStart"/>
      <w:r w:rsidR="00755537" w:rsidRPr="00672FAA">
        <w:rPr>
          <w:rFonts w:ascii="Times New Roman" w:hAnsi="Times New Roman" w:cs="Times New Roman"/>
          <w:i/>
          <w:iCs/>
          <w:sz w:val="28"/>
          <w:szCs w:val="28"/>
        </w:rPr>
        <w:t>mec</w:t>
      </w:r>
      <w:r w:rsidR="00755537" w:rsidRPr="00672FAA">
        <w:rPr>
          <w:rFonts w:ascii="Times New Roman" w:hAnsi="Times New Roman" w:cs="Times New Roman"/>
          <w:sz w:val="28"/>
          <w:szCs w:val="28"/>
        </w:rPr>
        <w:t>A</w:t>
      </w:r>
      <w:proofErr w:type="spellEnd"/>
      <w:r w:rsidR="00755537" w:rsidRPr="00672FAA">
        <w:rPr>
          <w:rFonts w:ascii="Times New Roman" w:hAnsi="Times New Roman" w:cs="Times New Roman"/>
          <w:sz w:val="28"/>
          <w:szCs w:val="28"/>
        </w:rPr>
        <w:t xml:space="preserve"> gene in </w:t>
      </w:r>
      <w:r w:rsidR="00755537" w:rsidRPr="00672FAA">
        <w:rPr>
          <w:rFonts w:ascii="Times New Roman" w:hAnsi="Times New Roman" w:cs="Times New Roman"/>
          <w:i/>
          <w:iCs/>
          <w:sz w:val="28"/>
          <w:szCs w:val="28"/>
        </w:rPr>
        <w:t xml:space="preserve">S. </w:t>
      </w:r>
      <w:proofErr w:type="spellStart"/>
      <w:r w:rsidR="00755537" w:rsidRPr="00672FAA">
        <w:rPr>
          <w:rFonts w:ascii="Times New Roman" w:hAnsi="Times New Roman" w:cs="Times New Roman"/>
          <w:i/>
          <w:iCs/>
          <w:sz w:val="28"/>
          <w:szCs w:val="28"/>
        </w:rPr>
        <w:t>aureus</w:t>
      </w:r>
      <w:proofErr w:type="spellEnd"/>
      <w:r w:rsidR="00755537" w:rsidRPr="00672FAA">
        <w:rPr>
          <w:rFonts w:ascii="Times New Roman" w:hAnsi="Times New Roman" w:cs="Times New Roman"/>
          <w:sz w:val="28"/>
          <w:szCs w:val="28"/>
        </w:rPr>
        <w:t xml:space="preserve"> isolates (Fig </w:t>
      </w:r>
      <w:proofErr w:type="gramStart"/>
      <w:r w:rsidR="00755537" w:rsidRPr="00672FAA">
        <w:rPr>
          <w:rFonts w:ascii="Times New Roman" w:hAnsi="Times New Roman" w:cs="Times New Roman"/>
          <w:sz w:val="28"/>
          <w:szCs w:val="28"/>
        </w:rPr>
        <w:t>7 )</w:t>
      </w:r>
      <w:proofErr w:type="gramEnd"/>
      <w:r w:rsidR="00755537" w:rsidRPr="00672FAA">
        <w:rPr>
          <w:rFonts w:ascii="Times New Roman" w:hAnsi="Times New Roman" w:cs="Times New Roman"/>
          <w:sz w:val="28"/>
          <w:szCs w:val="28"/>
        </w:rPr>
        <w:t xml:space="preserve"> showed that, the </w:t>
      </w:r>
      <w:proofErr w:type="spellStart"/>
      <w:r w:rsidR="00755537" w:rsidRPr="00672FAA">
        <w:rPr>
          <w:rFonts w:ascii="Times New Roman" w:hAnsi="Times New Roman" w:cs="Times New Roman"/>
          <w:i/>
          <w:iCs/>
          <w:sz w:val="28"/>
          <w:szCs w:val="28"/>
        </w:rPr>
        <w:t>mec</w:t>
      </w:r>
      <w:r w:rsidR="00755537" w:rsidRPr="00672FAA">
        <w:rPr>
          <w:rFonts w:ascii="Times New Roman" w:hAnsi="Times New Roman" w:cs="Times New Roman"/>
          <w:sz w:val="28"/>
          <w:szCs w:val="28"/>
        </w:rPr>
        <w:t>A</w:t>
      </w:r>
      <w:proofErr w:type="spellEnd"/>
      <w:r w:rsidR="00755537" w:rsidRPr="00672FAA">
        <w:rPr>
          <w:rFonts w:ascii="Times New Roman" w:hAnsi="Times New Roman" w:cs="Times New Roman"/>
          <w:sz w:val="28"/>
          <w:szCs w:val="28"/>
        </w:rPr>
        <w:t xml:space="preserve"> gene was amplified in 3 out of 6 examined strains (50%) giving product of 310 </w:t>
      </w:r>
      <w:proofErr w:type="spellStart"/>
      <w:r w:rsidR="00755537" w:rsidRPr="00672FAA">
        <w:rPr>
          <w:rFonts w:ascii="Times New Roman" w:hAnsi="Times New Roman" w:cs="Times New Roman"/>
          <w:sz w:val="28"/>
          <w:szCs w:val="28"/>
        </w:rPr>
        <w:t>bp.</w:t>
      </w:r>
      <w:proofErr w:type="spellEnd"/>
      <w:r w:rsidR="00755537" w:rsidRPr="00672FAA">
        <w:rPr>
          <w:rFonts w:ascii="Times New Roman" w:hAnsi="Times New Roman" w:cs="Times New Roman"/>
          <w:sz w:val="28"/>
          <w:szCs w:val="28"/>
        </w:rPr>
        <w:t xml:space="preserve"> The</w:t>
      </w:r>
      <w:r w:rsidR="00755537" w:rsidRPr="00672FAA">
        <w:rPr>
          <w:rFonts w:ascii="Times New Roman" w:hAnsi="Times New Roman" w:cs="Times New Roman"/>
          <w:sz w:val="28"/>
          <w:szCs w:val="28"/>
          <w:shd w:val="clear" w:color="auto" w:fill="FFFFFF"/>
        </w:rPr>
        <w:t xml:space="preserve"> </w:t>
      </w:r>
      <w:r w:rsidR="00755537" w:rsidRPr="00672FAA">
        <w:rPr>
          <w:rFonts w:ascii="Times New Roman" w:hAnsi="Times New Roman" w:cs="Times New Roman"/>
          <w:sz w:val="28"/>
          <w:szCs w:val="28"/>
        </w:rPr>
        <w:t xml:space="preserve">results came in </w:t>
      </w:r>
      <w:r w:rsidR="00755537" w:rsidRPr="00672FAA">
        <w:rPr>
          <w:rFonts w:ascii="Times New Roman" w:hAnsi="Times New Roman" w:cs="Times New Roman"/>
          <w:sz w:val="28"/>
          <w:szCs w:val="28"/>
        </w:rPr>
        <w:lastRenderedPageBreak/>
        <w:t>harmony with those of</w:t>
      </w:r>
      <w:r w:rsidR="00755537" w:rsidRPr="00672FAA">
        <w:rPr>
          <w:rFonts w:ascii="Times New Roman" w:hAnsi="Times New Roman" w:cs="Times New Roman"/>
          <w:sz w:val="28"/>
          <w:szCs w:val="28"/>
          <w:lang w:bidi="ar-EG"/>
        </w:rPr>
        <w:t xml:space="preserve"> </w:t>
      </w:r>
      <w:r w:rsidR="00755537" w:rsidRPr="00672FAA">
        <w:rPr>
          <w:rFonts w:ascii="Times New Roman" w:hAnsi="Times New Roman" w:cs="Times New Roman"/>
          <w:sz w:val="28"/>
          <w:szCs w:val="28"/>
          <w:lang w:bidi="ar-EG"/>
        </w:rPr>
        <w:fldChar w:fldCharType="begin"/>
      </w:r>
      <w:r w:rsidR="00755537" w:rsidRPr="00672FAA">
        <w:rPr>
          <w:rFonts w:ascii="Times New Roman" w:hAnsi="Times New Roman" w:cs="Times New Roman"/>
          <w:sz w:val="28"/>
          <w:szCs w:val="28"/>
          <w:lang w:bidi="ar-EG"/>
        </w:rPr>
        <w:instrText xml:space="preserve"> ADDIN EN.CITE &lt;EndNote&gt;&lt;Cite&gt;&lt;Author&gt;Momtaz&lt;/Author&gt;&lt;Year&gt;2013&lt;/Year&gt;&lt;RecNum&gt;42&lt;/RecNum&gt;&lt;DisplayText&gt;(Momtaz&lt;style face="italic"&gt; et al.&lt;/style&gt;, 2013)&lt;/DisplayText&gt;&lt;record&gt;&lt;rec-number&gt;42&lt;/rec-number&gt;&lt;foreign-keys&gt;&lt;key app="EN" db-id="wefv9s9295vspfeep9exzz2g2f9d2p2wfa0x" timestamp="1498752335"&gt;42&lt;/key&gt;&lt;/foreign-keys&gt;&lt;ref-type name="Journal Article"&gt;17&lt;/ref-type&gt;&lt;contributors&gt;&lt;authors&gt;&lt;author&gt;Momtaz, Hassan&lt;/author&gt;&lt;author&gt;Dehkordi, Farhad Safarpoor&lt;/author&gt;&lt;author&gt;Rahimi, Ebrahim&lt;/author&gt;&lt;author&gt;Asgarifar, Amin&lt;/author&gt;&lt;author&gt;Momeni, Mahmood&lt;/author&gt;&lt;/authors&gt;&lt;/contributors&gt;&lt;titles&gt;&lt;title&gt;Virulence genes and antimicrobial resistance profiles of Staphylococcus aureus isolated from chicken meat in Isfahan province, Iran&lt;/title&gt;&lt;secondary-title&gt;The Journal of Applied Poultry Research&lt;/secondary-title&gt;&lt;/titles&gt;&lt;periodical&gt;&lt;full-title&gt;The Journal of Applied Poultry Research&lt;/full-title&gt;&lt;/periodical&gt;&lt;pages&gt;913-921&lt;/pages&gt;&lt;volume&gt;22&lt;/volume&gt;&lt;number&gt;4&lt;/number&gt;&lt;dates&gt;&lt;year&gt;2013&lt;/year&gt;&lt;/dates&gt;&lt;isbn&gt;1056-6171&lt;/isbn&gt;&lt;urls&gt;&lt;/urls&gt;&lt;/record&gt;&lt;/Cite&gt;&lt;/EndNote&gt;</w:instrText>
      </w:r>
      <w:r w:rsidR="00755537" w:rsidRPr="00672FAA">
        <w:rPr>
          <w:rFonts w:ascii="Times New Roman" w:hAnsi="Times New Roman" w:cs="Times New Roman"/>
          <w:sz w:val="28"/>
          <w:szCs w:val="28"/>
          <w:lang w:bidi="ar-EG"/>
        </w:rPr>
        <w:fldChar w:fldCharType="separate"/>
      </w:r>
      <w:hyperlink w:anchor="_ENREF_27" w:tooltip="Momtaz, 2013 #42" w:history="1">
        <w:r w:rsidR="00755537" w:rsidRPr="00672FAA">
          <w:rPr>
            <w:rFonts w:ascii="Times New Roman" w:hAnsi="Times New Roman" w:cs="Times New Roman"/>
            <w:noProof/>
            <w:sz w:val="28"/>
            <w:szCs w:val="28"/>
            <w:lang w:bidi="ar-EG"/>
          </w:rPr>
          <w:t>Momtaz</w:t>
        </w:r>
        <w:r w:rsidR="00755537" w:rsidRPr="00672FAA">
          <w:rPr>
            <w:rFonts w:ascii="Times New Roman" w:hAnsi="Times New Roman" w:cs="Times New Roman"/>
            <w:i/>
            <w:noProof/>
            <w:sz w:val="28"/>
            <w:szCs w:val="28"/>
            <w:lang w:bidi="ar-EG"/>
          </w:rPr>
          <w:t xml:space="preserve"> et al.</w:t>
        </w:r>
        <w:r w:rsidR="00755537" w:rsidRPr="00672FAA">
          <w:rPr>
            <w:rFonts w:ascii="Times New Roman" w:hAnsi="Times New Roman" w:cs="Times New Roman"/>
            <w:noProof/>
            <w:sz w:val="28"/>
            <w:szCs w:val="28"/>
            <w:lang w:bidi="ar-EG"/>
          </w:rPr>
          <w:t>, (2013</w:t>
        </w:r>
      </w:hyperlink>
      <w:r w:rsidR="00755537" w:rsidRPr="00672FAA">
        <w:rPr>
          <w:rFonts w:ascii="Times New Roman" w:hAnsi="Times New Roman" w:cs="Times New Roman"/>
          <w:noProof/>
          <w:sz w:val="28"/>
          <w:szCs w:val="28"/>
          <w:lang w:bidi="ar-EG"/>
        </w:rPr>
        <w:t>)</w:t>
      </w:r>
      <w:r w:rsidR="00755537" w:rsidRPr="00672FAA">
        <w:rPr>
          <w:rFonts w:ascii="Times New Roman" w:hAnsi="Times New Roman" w:cs="Times New Roman"/>
          <w:sz w:val="28"/>
          <w:szCs w:val="28"/>
          <w:lang w:bidi="ar-EG"/>
        </w:rPr>
        <w:fldChar w:fldCharType="end"/>
      </w:r>
      <w:r w:rsidR="00755537" w:rsidRPr="00672FAA">
        <w:rPr>
          <w:rFonts w:ascii="Times New Roman" w:hAnsi="Times New Roman" w:cs="Times New Roman"/>
          <w:sz w:val="28"/>
          <w:szCs w:val="28"/>
          <w:lang w:bidi="ar-EG"/>
        </w:rPr>
        <w:t xml:space="preserve">, </w:t>
      </w:r>
      <w:hyperlink w:anchor="_ENREF_46" w:tooltip="Osman, 2016 #38" w:history="1">
        <w:r w:rsidR="00755537" w:rsidRPr="00672FAA">
          <w:rPr>
            <w:rFonts w:ascii="Times New Roman" w:hAnsi="Times New Roman" w:cs="Times New Roman"/>
            <w:noProof/>
            <w:sz w:val="28"/>
            <w:szCs w:val="28"/>
          </w:rPr>
          <w:t>Osman</w:t>
        </w:r>
        <w:r w:rsidR="00755537" w:rsidRPr="00672FAA">
          <w:rPr>
            <w:rFonts w:ascii="Times New Roman" w:hAnsi="Times New Roman" w:cs="Times New Roman"/>
            <w:i/>
            <w:noProof/>
            <w:sz w:val="28"/>
            <w:szCs w:val="28"/>
          </w:rPr>
          <w:t xml:space="preserve"> et al.</w:t>
        </w:r>
        <w:r w:rsidR="00755537" w:rsidRPr="00672FAA">
          <w:rPr>
            <w:rFonts w:ascii="Times New Roman" w:hAnsi="Times New Roman" w:cs="Times New Roman"/>
            <w:noProof/>
            <w:sz w:val="28"/>
            <w:szCs w:val="28"/>
          </w:rPr>
          <w:t>, (2016</w:t>
        </w:r>
      </w:hyperlink>
      <w:r w:rsidR="00755537" w:rsidRPr="00672FAA">
        <w:rPr>
          <w:rFonts w:ascii="Times New Roman" w:hAnsi="Times New Roman" w:cs="Times New Roman"/>
          <w:noProof/>
          <w:sz w:val="28"/>
          <w:szCs w:val="28"/>
        </w:rPr>
        <w:t>)</w:t>
      </w:r>
      <w:r w:rsidR="00755537" w:rsidRPr="00672FAA">
        <w:rPr>
          <w:rFonts w:ascii="Times New Roman" w:hAnsi="Times New Roman" w:cs="Times New Roman"/>
          <w:sz w:val="28"/>
          <w:szCs w:val="28"/>
          <w:lang w:bidi="ar-EG"/>
        </w:rPr>
        <w:t xml:space="preserve">, </w:t>
      </w:r>
      <w:hyperlink w:anchor="_ENREF_3" w:tooltip="Abd El-Tawab , 2017 #48" w:history="1">
        <w:r w:rsidR="00755537" w:rsidRPr="00672FAA">
          <w:rPr>
            <w:rFonts w:ascii="Times New Roman" w:hAnsi="Times New Roman" w:cs="Times New Roman"/>
            <w:noProof/>
            <w:sz w:val="28"/>
            <w:szCs w:val="28"/>
            <w:lang w:bidi="ar-EG"/>
          </w:rPr>
          <w:t xml:space="preserve">Abd El-Tawab </w:t>
        </w:r>
        <w:r w:rsidR="00755537" w:rsidRPr="00672FAA">
          <w:rPr>
            <w:rFonts w:ascii="Times New Roman" w:hAnsi="Times New Roman" w:cs="Times New Roman"/>
            <w:i/>
            <w:noProof/>
            <w:sz w:val="28"/>
            <w:szCs w:val="28"/>
            <w:lang w:bidi="ar-EG"/>
          </w:rPr>
          <w:t xml:space="preserve"> et al.</w:t>
        </w:r>
        <w:r w:rsidR="00755537" w:rsidRPr="00672FAA">
          <w:rPr>
            <w:rFonts w:ascii="Times New Roman" w:hAnsi="Times New Roman" w:cs="Times New Roman"/>
            <w:noProof/>
            <w:sz w:val="28"/>
            <w:szCs w:val="28"/>
            <w:lang w:bidi="ar-EG"/>
          </w:rPr>
          <w:t>, (2017</w:t>
        </w:r>
      </w:hyperlink>
      <w:r w:rsidR="00755537" w:rsidRPr="00672FAA">
        <w:rPr>
          <w:rFonts w:ascii="Times New Roman" w:hAnsi="Times New Roman" w:cs="Times New Roman"/>
          <w:noProof/>
          <w:sz w:val="28"/>
          <w:szCs w:val="28"/>
          <w:lang w:bidi="ar-EG"/>
        </w:rPr>
        <w:t>) and</w:t>
      </w:r>
      <w:r w:rsidR="00755537" w:rsidRPr="00672FAA">
        <w:rPr>
          <w:rFonts w:ascii="Times New Roman" w:hAnsi="Times New Roman" w:cs="Times New Roman"/>
          <w:sz w:val="28"/>
          <w:szCs w:val="28"/>
        </w:rPr>
        <w:t xml:space="preserve"> </w:t>
      </w:r>
      <w:r w:rsidR="00755537" w:rsidRPr="00672FAA">
        <w:rPr>
          <w:rFonts w:ascii="Times New Roman" w:hAnsi="Times New Roman" w:cs="Times New Roman"/>
          <w:sz w:val="28"/>
          <w:szCs w:val="28"/>
        </w:rPr>
        <w:fldChar w:fldCharType="begin"/>
      </w:r>
      <w:r w:rsidR="00755537" w:rsidRPr="00672FAA">
        <w:rPr>
          <w:rFonts w:ascii="Times New Roman" w:hAnsi="Times New Roman" w:cs="Times New Roman"/>
          <w:sz w:val="28"/>
          <w:szCs w:val="28"/>
        </w:rPr>
        <w:instrText xml:space="preserve"> ADDIN EN.CITE &lt;EndNote&gt;&lt;Cite&gt;&lt;Author&gt;Sallam&lt;/Author&gt;&lt;Year&gt;2015&lt;/Year&gt;&lt;RecNum&gt;50&lt;/RecNum&gt;&lt;DisplayText&gt;(Sallam&lt;style face="italic"&gt; et al.&lt;/style&gt;, 2015)&lt;/DisplayText&gt;&lt;record&gt;&lt;rec-number&gt;50&lt;/rec-number&gt;&lt;foreign-keys&gt;&lt;key app="EN" db-id="wefv9s9295vspfeep9exzz2g2f9d2p2wfa0x" timestamp="1498752336"&gt;50&lt;/key&gt;&lt;/foreign-keys&gt;&lt;ref-type name="Journal Article"&gt;17&lt;/ref-type&gt;&lt;contributors&gt;&lt;authors&gt;&lt;author&gt;Sallam, Khalid Ibrahim&lt;/author&gt;&lt;author&gt;Abd-Elghany, Samir Mohammed&lt;/author&gt;&lt;author&gt;Elhadidy, Mohamed&lt;/author&gt;&lt;author&gt;Tamura, Tomohiro&lt;/author&gt;&lt;/authors&gt;&lt;/contributors&gt;&lt;titles&gt;&lt;title&gt;Molecular characterization and antimicrobial resistance profile of methicillin-resistant Staphylococcus aureus in retail chicken&lt;/title&gt;&lt;secondary-title&gt;Journal of Food Protection®&lt;/secondary-title&gt;&lt;/titles&gt;&lt;periodical&gt;&lt;full-title&gt;Journal of Food Protection®&lt;/full-title&gt;&lt;/periodical&gt;&lt;pages&gt;1879-1884&lt;/pages&gt;&lt;volume&gt;78&lt;/volume&gt;&lt;number&gt;10&lt;/number&gt;&lt;dates&gt;&lt;year&gt;2015&lt;/year&gt;&lt;/dates&gt;&lt;isbn&gt;0362-028X&lt;/isbn&gt;&lt;urls&gt;&lt;/urls&gt;&lt;/record&gt;&lt;/Cite&gt;&lt;/EndNote&gt;</w:instrText>
      </w:r>
      <w:r w:rsidR="00755537" w:rsidRPr="00672FAA">
        <w:rPr>
          <w:rFonts w:ascii="Times New Roman" w:hAnsi="Times New Roman" w:cs="Times New Roman"/>
          <w:sz w:val="28"/>
          <w:szCs w:val="28"/>
        </w:rPr>
        <w:fldChar w:fldCharType="separate"/>
      </w:r>
      <w:hyperlink w:anchor="_ENREF_37" w:tooltip="Sallam, 2015 #50" w:history="1">
        <w:r w:rsidR="00755537" w:rsidRPr="00672FAA">
          <w:rPr>
            <w:rFonts w:ascii="Times New Roman" w:hAnsi="Times New Roman" w:cs="Times New Roman"/>
            <w:noProof/>
            <w:sz w:val="28"/>
            <w:szCs w:val="28"/>
          </w:rPr>
          <w:t>Sallam</w:t>
        </w:r>
        <w:r w:rsidR="00755537" w:rsidRPr="00672FAA">
          <w:rPr>
            <w:rFonts w:ascii="Times New Roman" w:hAnsi="Times New Roman" w:cs="Times New Roman"/>
            <w:i/>
            <w:noProof/>
            <w:sz w:val="28"/>
            <w:szCs w:val="28"/>
          </w:rPr>
          <w:t xml:space="preserve"> et al.</w:t>
        </w:r>
        <w:r w:rsidR="00755537" w:rsidRPr="00672FAA">
          <w:rPr>
            <w:rFonts w:ascii="Times New Roman" w:hAnsi="Times New Roman" w:cs="Times New Roman"/>
            <w:noProof/>
            <w:sz w:val="28"/>
            <w:szCs w:val="28"/>
          </w:rPr>
          <w:t>, (2015</w:t>
        </w:r>
      </w:hyperlink>
      <w:r w:rsidR="00755537" w:rsidRPr="00672FAA">
        <w:rPr>
          <w:rFonts w:ascii="Times New Roman" w:hAnsi="Times New Roman" w:cs="Times New Roman"/>
          <w:noProof/>
          <w:sz w:val="28"/>
          <w:szCs w:val="28"/>
        </w:rPr>
        <w:t>)</w:t>
      </w:r>
      <w:r w:rsidR="00755537" w:rsidRPr="00672FAA">
        <w:rPr>
          <w:rFonts w:ascii="Times New Roman" w:hAnsi="Times New Roman" w:cs="Times New Roman"/>
          <w:sz w:val="28"/>
          <w:szCs w:val="28"/>
        </w:rPr>
        <w:fldChar w:fldCharType="end"/>
      </w:r>
      <w:r w:rsidR="00755537" w:rsidRPr="00672FAA">
        <w:rPr>
          <w:rFonts w:ascii="Times New Roman" w:hAnsi="Times New Roman" w:cs="Times New Roman"/>
          <w:sz w:val="28"/>
          <w:szCs w:val="28"/>
          <w:lang w:bidi="ar-EG"/>
        </w:rPr>
        <w:t xml:space="preserve">. Phenotypic MRSA isolates not harboring the </w:t>
      </w:r>
      <w:proofErr w:type="spellStart"/>
      <w:r w:rsidR="00755537" w:rsidRPr="00672FAA">
        <w:rPr>
          <w:rFonts w:ascii="Times New Roman" w:hAnsi="Times New Roman" w:cs="Times New Roman"/>
          <w:i/>
          <w:iCs/>
          <w:sz w:val="28"/>
          <w:szCs w:val="28"/>
          <w:lang w:bidi="ar-EG"/>
        </w:rPr>
        <w:t>mec</w:t>
      </w:r>
      <w:r w:rsidR="00755537" w:rsidRPr="00672FAA">
        <w:rPr>
          <w:rFonts w:ascii="Times New Roman" w:hAnsi="Times New Roman" w:cs="Times New Roman"/>
          <w:sz w:val="28"/>
          <w:szCs w:val="28"/>
          <w:lang w:bidi="ar-EG"/>
        </w:rPr>
        <w:t>A</w:t>
      </w:r>
      <w:proofErr w:type="spellEnd"/>
      <w:r w:rsidR="00755537" w:rsidRPr="00672FAA">
        <w:rPr>
          <w:rFonts w:ascii="Times New Roman" w:hAnsi="Times New Roman" w:cs="Times New Roman"/>
          <w:sz w:val="28"/>
          <w:szCs w:val="28"/>
          <w:lang w:bidi="ar-EG"/>
        </w:rPr>
        <w:t xml:space="preserve"> gene were previously reported  by </w:t>
      </w:r>
      <w:hyperlink w:anchor="_ENREF_75" w:tooltip="Pereira, 2009 #369" w:history="1">
        <w:r w:rsidR="00755537" w:rsidRPr="00672FAA">
          <w:rPr>
            <w:rStyle w:val="Hyperlink"/>
            <w:rFonts w:ascii="Times New Roman" w:hAnsi="Times New Roman" w:cs="Times New Roman"/>
            <w:color w:val="auto"/>
            <w:sz w:val="28"/>
            <w:szCs w:val="28"/>
            <w:u w:val="none"/>
            <w:lang w:bidi="ar-EG"/>
          </w:rPr>
          <w:t>Pereira</w:t>
        </w:r>
        <w:r w:rsidR="00755537" w:rsidRPr="00672FAA">
          <w:rPr>
            <w:rStyle w:val="Hyperlink"/>
            <w:rFonts w:ascii="Times New Roman" w:hAnsi="Times New Roman" w:cs="Times New Roman"/>
            <w:i/>
            <w:color w:val="auto"/>
            <w:sz w:val="28"/>
            <w:szCs w:val="28"/>
            <w:u w:val="none"/>
            <w:lang w:bidi="ar-EG"/>
          </w:rPr>
          <w:t xml:space="preserve"> et al.</w:t>
        </w:r>
        <w:r w:rsidR="00755537" w:rsidRPr="00672FAA">
          <w:rPr>
            <w:rStyle w:val="Hyperlink"/>
            <w:rFonts w:ascii="Times New Roman" w:hAnsi="Times New Roman" w:cs="Times New Roman"/>
            <w:color w:val="auto"/>
            <w:sz w:val="28"/>
            <w:szCs w:val="28"/>
            <w:u w:val="none"/>
            <w:lang w:bidi="ar-EG"/>
          </w:rPr>
          <w:t>, (2009</w:t>
        </w:r>
      </w:hyperlink>
      <w:r w:rsidR="00755537" w:rsidRPr="00672FAA">
        <w:rPr>
          <w:rFonts w:ascii="Times New Roman" w:hAnsi="Times New Roman" w:cs="Times New Roman"/>
          <w:sz w:val="28"/>
          <w:szCs w:val="28"/>
          <w:lang w:bidi="ar-EG"/>
        </w:rPr>
        <w:t xml:space="preserve">) who found Also, 38% of the </w:t>
      </w:r>
      <w:proofErr w:type="spellStart"/>
      <w:r w:rsidR="00755537" w:rsidRPr="00672FAA">
        <w:rPr>
          <w:rFonts w:ascii="Times New Roman" w:hAnsi="Times New Roman" w:cs="Times New Roman"/>
          <w:i/>
          <w:iCs/>
          <w:sz w:val="28"/>
          <w:szCs w:val="28"/>
          <w:lang w:bidi="ar-EG"/>
        </w:rPr>
        <w:t>S.aureus</w:t>
      </w:r>
      <w:proofErr w:type="spellEnd"/>
      <w:r w:rsidR="00755537" w:rsidRPr="00672FAA">
        <w:rPr>
          <w:rFonts w:ascii="Times New Roman" w:hAnsi="Times New Roman" w:cs="Times New Roman"/>
          <w:sz w:val="28"/>
          <w:szCs w:val="28"/>
          <w:lang w:bidi="ar-EG"/>
        </w:rPr>
        <w:t xml:space="preserve"> isolates were resistant to </w:t>
      </w:r>
      <w:proofErr w:type="spellStart"/>
      <w:r w:rsidR="00755537" w:rsidRPr="00672FAA">
        <w:rPr>
          <w:rFonts w:ascii="Times New Roman" w:hAnsi="Times New Roman" w:cs="Times New Roman"/>
          <w:sz w:val="28"/>
          <w:szCs w:val="28"/>
          <w:lang w:bidi="ar-EG"/>
        </w:rPr>
        <w:t>oxacillin</w:t>
      </w:r>
      <w:proofErr w:type="spellEnd"/>
      <w:r w:rsidR="00755537" w:rsidRPr="00672FAA">
        <w:rPr>
          <w:rFonts w:ascii="Times New Roman" w:hAnsi="Times New Roman" w:cs="Times New Roman"/>
          <w:sz w:val="28"/>
          <w:szCs w:val="28"/>
          <w:lang w:bidi="ar-EG"/>
        </w:rPr>
        <w:t xml:space="preserve"> , but only 0.68% showed the presence of </w:t>
      </w:r>
      <w:proofErr w:type="spellStart"/>
      <w:r w:rsidR="00755537" w:rsidRPr="00672FAA">
        <w:rPr>
          <w:rFonts w:ascii="Times New Roman" w:hAnsi="Times New Roman" w:cs="Times New Roman"/>
          <w:i/>
          <w:iCs/>
          <w:sz w:val="28"/>
          <w:szCs w:val="28"/>
          <w:lang w:bidi="ar-EG"/>
        </w:rPr>
        <w:t>mec</w:t>
      </w:r>
      <w:r w:rsidR="00AB2807">
        <w:rPr>
          <w:rFonts w:ascii="Times New Roman" w:hAnsi="Times New Roman" w:cs="Times New Roman"/>
          <w:sz w:val="28"/>
          <w:szCs w:val="28"/>
          <w:lang w:bidi="ar-EG"/>
        </w:rPr>
        <w:t>A</w:t>
      </w:r>
      <w:proofErr w:type="spellEnd"/>
      <w:r w:rsidR="00AB2807">
        <w:rPr>
          <w:rFonts w:ascii="Times New Roman" w:hAnsi="Times New Roman" w:cs="Times New Roman"/>
          <w:sz w:val="28"/>
          <w:szCs w:val="28"/>
          <w:lang w:bidi="ar-EG"/>
        </w:rPr>
        <w:t xml:space="preserve"> gene</w:t>
      </w:r>
      <w:r w:rsidR="00755537" w:rsidRPr="00672FAA">
        <w:rPr>
          <w:rFonts w:ascii="Times New Roman" w:hAnsi="Times New Roman" w:cs="Times New Roman"/>
          <w:sz w:val="28"/>
          <w:szCs w:val="28"/>
          <w:lang w:bidi="ar-EG"/>
        </w:rPr>
        <w:t xml:space="preserve">, </w:t>
      </w:r>
      <w:r w:rsidR="00755537" w:rsidRPr="00672FAA">
        <w:rPr>
          <w:rFonts w:ascii="Times New Roman" w:hAnsi="Times New Roman" w:cs="Times New Roman"/>
          <w:sz w:val="28"/>
          <w:szCs w:val="28"/>
        </w:rPr>
        <w:fldChar w:fldCharType="begin"/>
      </w:r>
      <w:r w:rsidR="00755537" w:rsidRPr="00672FAA">
        <w:rPr>
          <w:rFonts w:ascii="Times New Roman" w:hAnsi="Times New Roman" w:cs="Times New Roman"/>
          <w:sz w:val="28"/>
          <w:szCs w:val="28"/>
        </w:rPr>
        <w:instrText xml:space="preserve"> ADDIN EN.CITE &lt;EndNote&gt;&lt;Cite&gt;&lt;Author&gt;Enany&lt;/Author&gt;&lt;Year&gt;2013&lt;/Year&gt;&lt;RecNum&gt;40&lt;/RecNum&gt;&lt;DisplayText&gt;(Enany&lt;style face="italic"&gt; et al.&lt;/style&gt;, 2013)&lt;/DisplayText&gt;&lt;record&gt;&lt;rec-number&gt;40&lt;/rec-number&gt;&lt;foreign-keys&gt;&lt;key app="EN" db-id="wefv9s9295vspfeep9exzz2g2f9d2p2wfa0x" timestamp="1498752335"&gt;40&lt;/key&gt;&lt;/foreign-keys&gt;&lt;ref-type name="Journal Article"&gt;17&lt;/ref-type&gt;&lt;contributors&gt;&lt;authors&gt;&lt;author&gt;Enany, M.E, &lt;/author&gt;&lt;author&gt;Abd El-Wanis, S.A,&lt;/author&gt;&lt;author&gt; EL-Gammal, A.M.&lt;/author&gt;&lt;author&gt; and Abo-Eillil, S.A.M. I.A&lt;/author&gt;&lt;/authors&gt;&lt;/contributors&gt;&lt;titles&gt;&lt;title&gt;Phenotypic and genotypic characterization of Methicillin resistant S. Aureus (MRSA) isolated from broiler chickens of traditional poultry slaughter shops in Ismailia province&lt;/title&gt;&lt;secondary-title&gt;SCVMJ, XVIII &lt;/secondary-title&gt;&lt;/titles&gt;&lt;periodical&gt;&lt;full-title&gt;SCVMJ, XVIII&lt;/full-title&gt;&lt;/periodical&gt;&lt;pages&gt;189-199&lt;/pages&gt;&lt;volume&gt;2&lt;/volume&gt;&lt;dates&gt;&lt;year&gt;2013&lt;/year&gt;&lt;/dates&gt;&lt;urls&gt;&lt;/urls&gt;&lt;/record&gt;&lt;/Cite&gt;&lt;/EndNote&gt;</w:instrText>
      </w:r>
      <w:r w:rsidR="00755537" w:rsidRPr="00672FAA">
        <w:rPr>
          <w:rFonts w:ascii="Times New Roman" w:hAnsi="Times New Roman" w:cs="Times New Roman"/>
          <w:sz w:val="28"/>
          <w:szCs w:val="28"/>
        </w:rPr>
        <w:fldChar w:fldCharType="separate"/>
      </w:r>
      <w:hyperlink w:anchor="_ENREF_16" w:tooltip="Enany, 2013 #40" w:history="1">
        <w:r w:rsidR="00755537" w:rsidRPr="00672FAA">
          <w:rPr>
            <w:rFonts w:ascii="Times New Roman" w:hAnsi="Times New Roman" w:cs="Times New Roman"/>
            <w:noProof/>
            <w:sz w:val="28"/>
            <w:szCs w:val="28"/>
          </w:rPr>
          <w:t>Enany</w:t>
        </w:r>
        <w:r w:rsidR="00755537" w:rsidRPr="00672FAA">
          <w:rPr>
            <w:rFonts w:ascii="Times New Roman" w:hAnsi="Times New Roman" w:cs="Times New Roman"/>
            <w:i/>
            <w:noProof/>
            <w:sz w:val="28"/>
            <w:szCs w:val="28"/>
          </w:rPr>
          <w:t xml:space="preserve"> et al.</w:t>
        </w:r>
        <w:r w:rsidR="00755537" w:rsidRPr="00672FAA">
          <w:rPr>
            <w:rFonts w:ascii="Times New Roman" w:hAnsi="Times New Roman" w:cs="Times New Roman"/>
            <w:noProof/>
            <w:sz w:val="28"/>
            <w:szCs w:val="28"/>
          </w:rPr>
          <w:t>, (2013</w:t>
        </w:r>
      </w:hyperlink>
      <w:r w:rsidR="00755537" w:rsidRPr="00672FAA">
        <w:rPr>
          <w:rFonts w:ascii="Times New Roman" w:hAnsi="Times New Roman" w:cs="Times New Roman"/>
          <w:noProof/>
          <w:sz w:val="28"/>
          <w:szCs w:val="28"/>
        </w:rPr>
        <w:t>)</w:t>
      </w:r>
      <w:r w:rsidR="00755537" w:rsidRPr="00672FAA">
        <w:rPr>
          <w:rFonts w:ascii="Times New Roman" w:hAnsi="Times New Roman" w:cs="Times New Roman"/>
          <w:sz w:val="28"/>
          <w:szCs w:val="28"/>
        </w:rPr>
        <w:fldChar w:fldCharType="end"/>
      </w:r>
      <w:r w:rsidR="00755537" w:rsidRPr="00672FAA">
        <w:rPr>
          <w:rFonts w:ascii="Times New Roman" w:hAnsi="Times New Roman" w:cs="Times New Roman"/>
          <w:sz w:val="28"/>
          <w:szCs w:val="28"/>
        </w:rPr>
        <w:t xml:space="preserve"> who detected </w:t>
      </w:r>
      <w:r w:rsidR="00755537" w:rsidRPr="00672FAA">
        <w:rPr>
          <w:rFonts w:ascii="Times New Roman" w:eastAsia="Calibri" w:hAnsi="Times New Roman" w:cs="Times New Roman"/>
          <w:sz w:val="28"/>
          <w:szCs w:val="28"/>
          <w:lang w:bidi="ar-EG"/>
        </w:rPr>
        <w:t xml:space="preserve">73.3% of isolates were methicillin resistant but only </w:t>
      </w:r>
      <w:r w:rsidR="00755537" w:rsidRPr="00672FAA">
        <w:rPr>
          <w:rFonts w:ascii="Times New Roman" w:hAnsi="Times New Roman" w:cs="Times New Roman"/>
          <w:sz w:val="28"/>
          <w:szCs w:val="28"/>
          <w:lang w:bidi="ar-EG"/>
        </w:rPr>
        <w:t xml:space="preserve">(20%) isolates were MRSA by PCR </w:t>
      </w:r>
      <w:r w:rsidR="00755537" w:rsidRPr="00672FAA">
        <w:rPr>
          <w:rFonts w:ascii="Times New Roman" w:hAnsi="Times New Roman" w:cs="Times New Roman"/>
          <w:sz w:val="28"/>
          <w:szCs w:val="28"/>
        </w:rPr>
        <w:t xml:space="preserve">and </w:t>
      </w:r>
      <w:hyperlink w:anchor="_ENREF_3" w:tooltip="Abdalrahman, 2015 #63" w:history="1">
        <w:proofErr w:type="spellStart"/>
        <w:r w:rsidR="00755537" w:rsidRPr="00672FAA">
          <w:rPr>
            <w:rFonts w:ascii="Times New Roman" w:hAnsi="Times New Roman" w:cs="Times New Roman"/>
            <w:sz w:val="28"/>
            <w:szCs w:val="28"/>
          </w:rPr>
          <w:t>Abdalrahman</w:t>
        </w:r>
        <w:proofErr w:type="spellEnd"/>
        <w:r w:rsidR="00755537" w:rsidRPr="00672FAA">
          <w:rPr>
            <w:rFonts w:ascii="Times New Roman" w:hAnsi="Times New Roman" w:cs="Times New Roman"/>
            <w:i/>
            <w:sz w:val="28"/>
            <w:szCs w:val="28"/>
          </w:rPr>
          <w:t xml:space="preserve"> et al.</w:t>
        </w:r>
        <w:r w:rsidR="00755537" w:rsidRPr="00672FAA">
          <w:rPr>
            <w:rFonts w:ascii="Times New Roman" w:hAnsi="Times New Roman" w:cs="Times New Roman"/>
            <w:sz w:val="28"/>
            <w:szCs w:val="28"/>
          </w:rPr>
          <w:t>, ( 2015</w:t>
        </w:r>
      </w:hyperlink>
      <w:r w:rsidR="00755537" w:rsidRPr="00672FAA">
        <w:rPr>
          <w:rFonts w:ascii="Times New Roman" w:hAnsi="Times New Roman" w:cs="Times New Roman"/>
          <w:sz w:val="28"/>
          <w:szCs w:val="28"/>
          <w:lang w:bidi="ar-EG"/>
        </w:rPr>
        <w:t xml:space="preserve">) who failed to detect </w:t>
      </w:r>
      <w:proofErr w:type="spellStart"/>
      <w:r w:rsidR="00755537" w:rsidRPr="00672FAA">
        <w:rPr>
          <w:rFonts w:ascii="Times New Roman" w:hAnsi="Times New Roman" w:cs="Times New Roman"/>
          <w:i/>
          <w:iCs/>
          <w:sz w:val="28"/>
          <w:szCs w:val="28"/>
          <w:lang w:bidi="ar-EG"/>
        </w:rPr>
        <w:t>mec</w:t>
      </w:r>
      <w:r w:rsidR="00755537" w:rsidRPr="00672FAA">
        <w:rPr>
          <w:rFonts w:ascii="Times New Roman" w:hAnsi="Times New Roman" w:cs="Times New Roman"/>
          <w:sz w:val="28"/>
          <w:szCs w:val="28"/>
          <w:lang w:bidi="ar-EG"/>
        </w:rPr>
        <w:t>A</w:t>
      </w:r>
      <w:proofErr w:type="spellEnd"/>
      <w:r w:rsidR="00755537" w:rsidRPr="00672FAA">
        <w:rPr>
          <w:rFonts w:ascii="Times New Roman" w:hAnsi="Times New Roman" w:cs="Times New Roman"/>
          <w:sz w:val="28"/>
          <w:szCs w:val="28"/>
          <w:lang w:bidi="ar-EG"/>
        </w:rPr>
        <w:t xml:space="preserve"> gene in poultry meat and its products and said that, this might be due to over production of β-lactamase enzymes or the presence of a variant </w:t>
      </w:r>
      <w:proofErr w:type="spellStart"/>
      <w:r w:rsidR="00755537" w:rsidRPr="00672FAA">
        <w:rPr>
          <w:rFonts w:ascii="Times New Roman" w:hAnsi="Times New Roman" w:cs="Times New Roman"/>
          <w:i/>
          <w:iCs/>
          <w:sz w:val="28"/>
          <w:szCs w:val="28"/>
          <w:lang w:bidi="ar-EG"/>
        </w:rPr>
        <w:t>mec</w:t>
      </w:r>
      <w:r w:rsidR="00755537" w:rsidRPr="00672FAA">
        <w:rPr>
          <w:rFonts w:ascii="Times New Roman" w:hAnsi="Times New Roman" w:cs="Times New Roman"/>
          <w:sz w:val="28"/>
          <w:szCs w:val="28"/>
          <w:lang w:bidi="ar-EG"/>
        </w:rPr>
        <w:t>A</w:t>
      </w:r>
      <w:proofErr w:type="spellEnd"/>
      <w:r w:rsidR="00755537" w:rsidRPr="00672FAA">
        <w:rPr>
          <w:rFonts w:ascii="Times New Roman" w:hAnsi="Times New Roman" w:cs="Times New Roman"/>
          <w:sz w:val="28"/>
          <w:szCs w:val="28"/>
          <w:lang w:bidi="ar-EG"/>
        </w:rPr>
        <w:t xml:space="preserve"> gene that does not amplify with the available PCR primers. Whole genome sequencing might help identify new </w:t>
      </w:r>
      <w:proofErr w:type="spellStart"/>
      <w:r w:rsidR="00755537" w:rsidRPr="00672FAA">
        <w:rPr>
          <w:rFonts w:ascii="Times New Roman" w:hAnsi="Times New Roman" w:cs="Times New Roman"/>
          <w:i/>
          <w:iCs/>
          <w:sz w:val="28"/>
          <w:szCs w:val="28"/>
          <w:lang w:bidi="ar-EG"/>
        </w:rPr>
        <w:t>mec</w:t>
      </w:r>
      <w:r w:rsidR="00755537" w:rsidRPr="00672FAA">
        <w:rPr>
          <w:rFonts w:ascii="Times New Roman" w:hAnsi="Times New Roman" w:cs="Times New Roman"/>
          <w:sz w:val="28"/>
          <w:szCs w:val="28"/>
          <w:lang w:bidi="ar-EG"/>
        </w:rPr>
        <w:t>A</w:t>
      </w:r>
      <w:proofErr w:type="spellEnd"/>
      <w:r w:rsidR="00755537" w:rsidRPr="00672FAA">
        <w:rPr>
          <w:rFonts w:ascii="Times New Roman" w:hAnsi="Times New Roman" w:cs="Times New Roman"/>
          <w:sz w:val="28"/>
          <w:szCs w:val="28"/>
          <w:lang w:bidi="ar-EG"/>
        </w:rPr>
        <w:t xml:space="preserve"> homologues.</w:t>
      </w:r>
      <w:r w:rsidR="00755537" w:rsidRPr="00672FAA">
        <w:rPr>
          <w:rFonts w:ascii="Times New Roman" w:hAnsi="Times New Roman" w:cs="Times New Roman"/>
          <w:sz w:val="28"/>
          <w:szCs w:val="28"/>
        </w:rPr>
        <w:t xml:space="preserve">   The results of PCR for amplification of </w:t>
      </w:r>
      <w:proofErr w:type="spellStart"/>
      <w:r w:rsidR="00755537" w:rsidRPr="00672FAA">
        <w:rPr>
          <w:rFonts w:ascii="Times New Roman" w:hAnsi="Times New Roman" w:cs="Times New Roman"/>
          <w:i/>
          <w:iCs/>
          <w:sz w:val="28"/>
          <w:szCs w:val="28"/>
        </w:rPr>
        <w:t>fem</w:t>
      </w:r>
      <w:r w:rsidR="00755537" w:rsidRPr="00672FAA">
        <w:rPr>
          <w:rFonts w:ascii="Times New Roman" w:hAnsi="Times New Roman" w:cs="Times New Roman"/>
          <w:sz w:val="28"/>
          <w:szCs w:val="28"/>
        </w:rPr>
        <w:t>A</w:t>
      </w:r>
      <w:proofErr w:type="spellEnd"/>
      <w:r w:rsidR="00755537" w:rsidRPr="00672FAA">
        <w:rPr>
          <w:rFonts w:ascii="Times New Roman" w:hAnsi="Times New Roman" w:cs="Times New Roman"/>
          <w:sz w:val="28"/>
          <w:szCs w:val="28"/>
        </w:rPr>
        <w:t xml:space="preserve"> gene in</w:t>
      </w:r>
      <w:r w:rsidR="00755537" w:rsidRPr="00672FAA">
        <w:rPr>
          <w:rFonts w:ascii="Times New Roman" w:hAnsi="Times New Roman" w:cs="Times New Roman"/>
          <w:i/>
          <w:iCs/>
          <w:sz w:val="28"/>
          <w:szCs w:val="28"/>
        </w:rPr>
        <w:t xml:space="preserve"> S. </w:t>
      </w:r>
      <w:proofErr w:type="spellStart"/>
      <w:r w:rsidR="00755537" w:rsidRPr="00672FAA">
        <w:rPr>
          <w:rFonts w:ascii="Times New Roman" w:hAnsi="Times New Roman" w:cs="Times New Roman"/>
          <w:i/>
          <w:iCs/>
          <w:sz w:val="28"/>
          <w:szCs w:val="28"/>
        </w:rPr>
        <w:t>aureus</w:t>
      </w:r>
      <w:proofErr w:type="spellEnd"/>
      <w:r w:rsidR="00755537" w:rsidRPr="00672FAA">
        <w:rPr>
          <w:rFonts w:ascii="Times New Roman" w:hAnsi="Times New Roman" w:cs="Times New Roman"/>
          <w:i/>
          <w:iCs/>
          <w:sz w:val="28"/>
          <w:szCs w:val="28"/>
        </w:rPr>
        <w:t xml:space="preserve"> </w:t>
      </w:r>
      <w:r w:rsidR="00755537" w:rsidRPr="00672FAA">
        <w:rPr>
          <w:rFonts w:ascii="Times New Roman" w:hAnsi="Times New Roman" w:cs="Times New Roman"/>
          <w:sz w:val="28"/>
          <w:szCs w:val="28"/>
        </w:rPr>
        <w:t xml:space="preserve">isolates (Fig 7) (Table </w:t>
      </w:r>
      <w:proofErr w:type="gramStart"/>
      <w:r w:rsidR="00755537" w:rsidRPr="00672FAA">
        <w:rPr>
          <w:rFonts w:ascii="Times New Roman" w:hAnsi="Times New Roman" w:cs="Times New Roman"/>
          <w:sz w:val="28"/>
          <w:szCs w:val="28"/>
        </w:rPr>
        <w:t>7 )</w:t>
      </w:r>
      <w:proofErr w:type="gramEnd"/>
      <w:r w:rsidR="00AB3A11">
        <w:rPr>
          <w:rFonts w:ascii="Times New Roman" w:hAnsi="Times New Roman" w:cs="Times New Roman"/>
          <w:sz w:val="28"/>
          <w:szCs w:val="28"/>
        </w:rPr>
        <w:t xml:space="preserve"> </w:t>
      </w:r>
      <w:r w:rsidR="00755537" w:rsidRPr="00672FAA">
        <w:rPr>
          <w:rFonts w:ascii="Times New Roman" w:hAnsi="Times New Roman" w:cs="Times New Roman"/>
          <w:sz w:val="28"/>
          <w:szCs w:val="28"/>
        </w:rPr>
        <w:t xml:space="preserve">showed that, the </w:t>
      </w:r>
      <w:proofErr w:type="spellStart"/>
      <w:r w:rsidR="00755537" w:rsidRPr="00672FAA">
        <w:rPr>
          <w:rFonts w:ascii="Times New Roman" w:hAnsi="Times New Roman" w:cs="Times New Roman"/>
          <w:i/>
          <w:iCs/>
          <w:sz w:val="28"/>
          <w:szCs w:val="28"/>
        </w:rPr>
        <w:t>fem</w:t>
      </w:r>
      <w:r w:rsidR="00755537" w:rsidRPr="00672FAA">
        <w:rPr>
          <w:rFonts w:ascii="Times New Roman" w:hAnsi="Times New Roman" w:cs="Times New Roman"/>
          <w:sz w:val="28"/>
          <w:szCs w:val="28"/>
        </w:rPr>
        <w:t>A</w:t>
      </w:r>
      <w:proofErr w:type="spellEnd"/>
      <w:r w:rsidR="00755537" w:rsidRPr="00672FAA">
        <w:rPr>
          <w:rFonts w:ascii="Times New Roman" w:hAnsi="Times New Roman" w:cs="Times New Roman"/>
          <w:sz w:val="28"/>
          <w:szCs w:val="28"/>
        </w:rPr>
        <w:t xml:space="preserve"> gene was amplified in 4 out of  6 examined strains (66.6%) giving product of 132 </w:t>
      </w:r>
      <w:proofErr w:type="spellStart"/>
      <w:r w:rsidR="00755537" w:rsidRPr="00672FAA">
        <w:rPr>
          <w:rFonts w:ascii="Times New Roman" w:hAnsi="Times New Roman" w:cs="Times New Roman"/>
          <w:sz w:val="28"/>
          <w:szCs w:val="28"/>
        </w:rPr>
        <w:t>bp.</w:t>
      </w:r>
      <w:proofErr w:type="spellEnd"/>
      <w:r w:rsidR="00755537" w:rsidRPr="00672FAA">
        <w:rPr>
          <w:rFonts w:ascii="Times New Roman" w:hAnsi="Times New Roman" w:cs="Times New Roman"/>
          <w:sz w:val="28"/>
          <w:szCs w:val="28"/>
        </w:rPr>
        <w:t xml:space="preserve"> The results came in harmony with those of  </w:t>
      </w:r>
      <w:r w:rsidR="00755537" w:rsidRPr="00672FAA">
        <w:rPr>
          <w:rFonts w:ascii="Times New Roman" w:hAnsi="Times New Roman" w:cs="Times New Roman"/>
          <w:sz w:val="28"/>
          <w:szCs w:val="28"/>
        </w:rPr>
        <w:fldChar w:fldCharType="begin"/>
      </w:r>
      <w:r w:rsidR="00755537" w:rsidRPr="00672FAA">
        <w:rPr>
          <w:rFonts w:ascii="Times New Roman" w:hAnsi="Times New Roman" w:cs="Times New Roman"/>
          <w:sz w:val="28"/>
          <w:szCs w:val="28"/>
        </w:rPr>
        <w:instrText xml:space="preserve"> ADDIN EN.CITE &lt;EndNote&gt;&lt;Cite&gt;&lt;Author&gt;Ashraf&lt;/Author&gt;&lt;Year&gt;2017&lt;/Year&gt;&lt;RecNum&gt;48&lt;/RecNum&gt;&lt;DisplayText&gt;(Abd El-Tawab &lt;style face="italic"&gt; et al.&lt;/style&gt;, 2017)&lt;/DisplayText&gt;&lt;record&gt;&lt;rec-number&gt;48&lt;/rec-number&gt;&lt;foreign-keys&gt;&lt;key app="EN" db-id="wefv9s9295vspfeep9exzz2g2f9d2p2wfa0x" timestamp="1498752336"&gt;48&lt;/key&gt;&lt;/foreign-keys&gt;&lt;ref-type name="Journal Article"&gt;17&lt;/ref-type&gt;&lt;contributors&gt;&lt;authors&gt;&lt;author&gt;Abd El-Tawab ,A ,Ashraf. &lt;/author&gt;&lt;author&gt; Fatma, I.Hofy ,&lt;/author&gt;&lt;author&gt;Sahar, R. Mohamed ,&lt;/author&gt;&lt;author&gt;Sohila, H. Amin&lt;/author&gt;&lt;/authors&gt;&lt;/contributors&gt;&lt;titles&gt;&lt;title&gt;Characterization of Methicillin Resistance Staphylococcus aureus isolated from  chicken and human&amp;#xD; &amp;#xD;&lt;/title&gt;&lt;secondary-title&gt;BenhaVeterinary Medical Journal &lt;/secondary-title&gt;&lt;/titles&gt;&lt;periodical&gt;&lt;full-title&gt;BenhaVeterinary Medical Journal&lt;/full-title&gt;&lt;/periodical&gt;&lt;pages&gt;132- 137, &lt;/pages&gt;&lt;volume&gt;Vol 32, &lt;/volume&gt;&lt;number&gt;No. 1: &lt;/number&gt;&lt;dates&gt;&lt;year&gt;2017&lt;/year&gt;&lt;/dates&gt;&lt;urls&gt;&lt;/urls&gt;&lt;/record&gt;&lt;/Cite&gt;&lt;/EndNote&gt;</w:instrText>
      </w:r>
      <w:r w:rsidR="00755537" w:rsidRPr="00672FAA">
        <w:rPr>
          <w:rFonts w:ascii="Times New Roman" w:hAnsi="Times New Roman" w:cs="Times New Roman"/>
          <w:sz w:val="28"/>
          <w:szCs w:val="28"/>
        </w:rPr>
        <w:fldChar w:fldCharType="separate"/>
      </w:r>
      <w:hyperlink w:anchor="_ENREF_3" w:tooltip="Abd El-Tawab , 2017 #48" w:history="1">
        <w:r w:rsidR="00755537" w:rsidRPr="00672FAA">
          <w:rPr>
            <w:rFonts w:ascii="Times New Roman" w:hAnsi="Times New Roman" w:cs="Times New Roman"/>
            <w:noProof/>
            <w:sz w:val="28"/>
            <w:szCs w:val="28"/>
          </w:rPr>
          <w:t xml:space="preserve">Abd El-Tawab </w:t>
        </w:r>
        <w:r w:rsidR="00755537" w:rsidRPr="00672FAA">
          <w:rPr>
            <w:rFonts w:ascii="Times New Roman" w:hAnsi="Times New Roman" w:cs="Times New Roman"/>
            <w:i/>
            <w:noProof/>
            <w:sz w:val="28"/>
            <w:szCs w:val="28"/>
          </w:rPr>
          <w:t xml:space="preserve"> et al.</w:t>
        </w:r>
        <w:r w:rsidR="00755537" w:rsidRPr="00672FAA">
          <w:rPr>
            <w:rFonts w:ascii="Times New Roman" w:hAnsi="Times New Roman" w:cs="Times New Roman"/>
            <w:noProof/>
            <w:sz w:val="28"/>
            <w:szCs w:val="28"/>
          </w:rPr>
          <w:t>, ( 2017</w:t>
        </w:r>
      </w:hyperlink>
      <w:r w:rsidR="00755537" w:rsidRPr="00672FAA">
        <w:rPr>
          <w:rFonts w:ascii="Times New Roman" w:hAnsi="Times New Roman" w:cs="Times New Roman"/>
          <w:noProof/>
          <w:sz w:val="28"/>
          <w:szCs w:val="28"/>
        </w:rPr>
        <w:t>)</w:t>
      </w:r>
      <w:r w:rsidR="00755537" w:rsidRPr="00672FAA">
        <w:rPr>
          <w:rFonts w:ascii="Times New Roman" w:hAnsi="Times New Roman" w:cs="Times New Roman"/>
          <w:sz w:val="28"/>
          <w:szCs w:val="28"/>
        </w:rPr>
        <w:fldChar w:fldCharType="end"/>
      </w:r>
      <w:r w:rsidR="00755537" w:rsidRPr="00672FAA">
        <w:rPr>
          <w:rFonts w:ascii="Times New Roman" w:hAnsi="Times New Roman" w:cs="Times New Roman"/>
          <w:sz w:val="28"/>
          <w:szCs w:val="28"/>
        </w:rPr>
        <w:t xml:space="preserve"> who detected </w:t>
      </w:r>
      <w:proofErr w:type="spellStart"/>
      <w:r w:rsidR="00755537" w:rsidRPr="00672FAA">
        <w:rPr>
          <w:rFonts w:ascii="Times New Roman" w:hAnsi="Times New Roman" w:cs="Times New Roman"/>
          <w:i/>
          <w:iCs/>
          <w:sz w:val="28"/>
          <w:szCs w:val="28"/>
        </w:rPr>
        <w:t>fem</w:t>
      </w:r>
      <w:r w:rsidR="00755537" w:rsidRPr="00672FAA">
        <w:rPr>
          <w:rFonts w:ascii="Times New Roman" w:hAnsi="Times New Roman" w:cs="Times New Roman"/>
          <w:sz w:val="28"/>
          <w:szCs w:val="28"/>
        </w:rPr>
        <w:t>A</w:t>
      </w:r>
      <w:proofErr w:type="spellEnd"/>
      <w:r w:rsidR="00755537" w:rsidRPr="00672FAA">
        <w:rPr>
          <w:rFonts w:ascii="Times New Roman" w:hAnsi="Times New Roman" w:cs="Times New Roman"/>
          <w:sz w:val="28"/>
          <w:szCs w:val="28"/>
        </w:rPr>
        <w:t xml:space="preserve"> in 100% of examined isolates. </w:t>
      </w:r>
    </w:p>
    <w:p w14:paraId="3D841D09" w14:textId="77777777" w:rsidR="00AB2807" w:rsidRDefault="00AB2807" w:rsidP="00AB2807">
      <w:pPr>
        <w:spacing w:after="0" w:line="360" w:lineRule="auto"/>
        <w:ind w:left="360"/>
        <w:jc w:val="both"/>
        <w:rPr>
          <w:rFonts w:ascii="Times New Roman" w:hAnsi="Times New Roman" w:cs="Times New Roman"/>
          <w:sz w:val="28"/>
          <w:szCs w:val="28"/>
          <w:lang w:bidi="ar-EG"/>
        </w:rPr>
      </w:pPr>
    </w:p>
    <w:p w14:paraId="105AAAE1" w14:textId="77777777" w:rsidR="00AB2807" w:rsidRDefault="00AB2807" w:rsidP="00AB2807">
      <w:pPr>
        <w:spacing w:after="0" w:line="360" w:lineRule="auto"/>
        <w:ind w:left="360"/>
        <w:jc w:val="both"/>
        <w:rPr>
          <w:rFonts w:ascii="Times New Roman" w:hAnsi="Times New Roman" w:cs="Times New Roman"/>
          <w:sz w:val="28"/>
          <w:szCs w:val="28"/>
          <w:lang w:bidi="ar-EG"/>
        </w:rPr>
      </w:pPr>
    </w:p>
    <w:p w14:paraId="015A2D98" w14:textId="77777777" w:rsidR="00AB2807" w:rsidRDefault="00AB2807" w:rsidP="00AB2807">
      <w:pPr>
        <w:spacing w:after="0" w:line="360" w:lineRule="auto"/>
        <w:ind w:left="360"/>
        <w:jc w:val="both"/>
        <w:rPr>
          <w:rFonts w:ascii="Times New Roman" w:hAnsi="Times New Roman" w:cs="Times New Roman"/>
          <w:sz w:val="28"/>
          <w:szCs w:val="28"/>
          <w:lang w:bidi="ar-EG"/>
        </w:rPr>
      </w:pPr>
    </w:p>
    <w:p w14:paraId="7B93C801" w14:textId="77777777" w:rsidR="00AB2807" w:rsidRDefault="00AB2807" w:rsidP="00AB2807">
      <w:pPr>
        <w:spacing w:after="0" w:line="360" w:lineRule="auto"/>
        <w:ind w:left="360"/>
        <w:jc w:val="both"/>
        <w:rPr>
          <w:rFonts w:ascii="Times New Roman" w:hAnsi="Times New Roman" w:cs="Times New Roman"/>
          <w:sz w:val="28"/>
          <w:szCs w:val="28"/>
          <w:lang w:bidi="ar-EG"/>
        </w:rPr>
      </w:pPr>
    </w:p>
    <w:p w14:paraId="6F6CB982" w14:textId="77777777" w:rsidR="00AB2807" w:rsidRDefault="00AB2807" w:rsidP="00AB2807">
      <w:pPr>
        <w:spacing w:after="0" w:line="360" w:lineRule="auto"/>
        <w:ind w:left="360"/>
        <w:jc w:val="both"/>
        <w:rPr>
          <w:rFonts w:ascii="Times New Roman" w:hAnsi="Times New Roman" w:cs="Times New Roman"/>
          <w:sz w:val="28"/>
          <w:szCs w:val="28"/>
          <w:lang w:bidi="ar-EG"/>
        </w:rPr>
      </w:pPr>
    </w:p>
    <w:p w14:paraId="3915B23A" w14:textId="77777777" w:rsidR="00AB2807" w:rsidRDefault="00AB2807" w:rsidP="00AB2807">
      <w:pPr>
        <w:spacing w:after="0" w:line="360" w:lineRule="auto"/>
        <w:ind w:left="360"/>
        <w:jc w:val="both"/>
        <w:rPr>
          <w:rFonts w:ascii="Times New Roman" w:hAnsi="Times New Roman" w:cs="Times New Roman"/>
          <w:sz w:val="28"/>
          <w:szCs w:val="28"/>
          <w:lang w:bidi="ar-EG"/>
        </w:rPr>
      </w:pPr>
    </w:p>
    <w:p w14:paraId="10633A9B" w14:textId="77777777" w:rsidR="00AB2807" w:rsidRDefault="00AB2807" w:rsidP="00AB2807">
      <w:pPr>
        <w:spacing w:after="0" w:line="360" w:lineRule="auto"/>
        <w:ind w:left="360"/>
        <w:jc w:val="both"/>
        <w:rPr>
          <w:rFonts w:ascii="Times New Roman" w:hAnsi="Times New Roman" w:cs="Times New Roman"/>
          <w:sz w:val="28"/>
          <w:szCs w:val="28"/>
          <w:lang w:bidi="ar-EG"/>
        </w:rPr>
      </w:pPr>
    </w:p>
    <w:p w14:paraId="49CC167D" w14:textId="77777777" w:rsidR="00AB2807" w:rsidRDefault="00AB2807" w:rsidP="00AB2807">
      <w:pPr>
        <w:spacing w:after="0" w:line="360" w:lineRule="auto"/>
        <w:ind w:left="360"/>
        <w:jc w:val="both"/>
        <w:rPr>
          <w:rFonts w:ascii="Times New Roman" w:hAnsi="Times New Roman" w:cs="Times New Roman"/>
          <w:sz w:val="28"/>
          <w:szCs w:val="28"/>
          <w:lang w:bidi="ar-EG"/>
        </w:rPr>
      </w:pPr>
    </w:p>
    <w:p w14:paraId="2C261B90" w14:textId="77777777" w:rsidR="00AB2807" w:rsidRDefault="00AB2807" w:rsidP="00AB2807">
      <w:pPr>
        <w:spacing w:after="0" w:line="360" w:lineRule="auto"/>
        <w:ind w:left="360"/>
        <w:jc w:val="both"/>
        <w:rPr>
          <w:rFonts w:ascii="Times New Roman" w:hAnsi="Times New Roman" w:cs="Times New Roman"/>
          <w:sz w:val="28"/>
          <w:szCs w:val="28"/>
          <w:lang w:bidi="ar-EG"/>
        </w:rPr>
      </w:pPr>
    </w:p>
    <w:p w14:paraId="13B68EBE" w14:textId="77777777" w:rsidR="00AB2807" w:rsidRDefault="00AB2807" w:rsidP="00AB2807">
      <w:pPr>
        <w:spacing w:after="0" w:line="360" w:lineRule="auto"/>
        <w:ind w:left="360"/>
        <w:jc w:val="both"/>
        <w:rPr>
          <w:rFonts w:ascii="Times New Roman" w:hAnsi="Times New Roman" w:cs="Times New Roman"/>
          <w:sz w:val="28"/>
          <w:szCs w:val="28"/>
          <w:lang w:bidi="ar-EG"/>
        </w:rPr>
      </w:pPr>
    </w:p>
    <w:p w14:paraId="5D8EC1AD" w14:textId="77777777" w:rsidR="00AB2807" w:rsidRDefault="00AB2807" w:rsidP="00AB2807">
      <w:pPr>
        <w:spacing w:after="0" w:line="360" w:lineRule="auto"/>
        <w:ind w:left="360"/>
        <w:jc w:val="both"/>
        <w:rPr>
          <w:rFonts w:ascii="Times New Roman" w:hAnsi="Times New Roman" w:cs="Times New Roman"/>
          <w:sz w:val="28"/>
          <w:szCs w:val="28"/>
          <w:lang w:bidi="ar-EG"/>
        </w:rPr>
      </w:pPr>
    </w:p>
    <w:p w14:paraId="48A8F299" w14:textId="77777777" w:rsidR="00AB2807" w:rsidRDefault="00AB2807" w:rsidP="00AB2807">
      <w:pPr>
        <w:spacing w:after="0" w:line="360" w:lineRule="auto"/>
        <w:ind w:left="360"/>
        <w:jc w:val="both"/>
        <w:rPr>
          <w:rFonts w:ascii="Times New Roman" w:hAnsi="Times New Roman" w:cs="Times New Roman"/>
          <w:sz w:val="28"/>
          <w:szCs w:val="28"/>
          <w:lang w:bidi="ar-EG"/>
        </w:rPr>
      </w:pPr>
    </w:p>
    <w:p w14:paraId="4CFC2FF7" w14:textId="77777777" w:rsidR="00AB2807" w:rsidRPr="00672FAA" w:rsidRDefault="00AB2807" w:rsidP="00AB2807">
      <w:pPr>
        <w:spacing w:after="0" w:line="360" w:lineRule="auto"/>
        <w:ind w:left="360"/>
        <w:jc w:val="both"/>
        <w:rPr>
          <w:rFonts w:ascii="Times New Roman" w:hAnsi="Times New Roman" w:cs="Times New Roman"/>
          <w:sz w:val="28"/>
          <w:szCs w:val="28"/>
          <w:lang w:bidi="ar-EG"/>
        </w:rPr>
      </w:pPr>
    </w:p>
    <w:p w14:paraId="6A309653" w14:textId="740ACE1D" w:rsidR="003207B8" w:rsidRPr="003B03A0" w:rsidRDefault="00CB67A3" w:rsidP="00755537">
      <w:pPr>
        <w:pStyle w:val="EndNoteBibliography"/>
        <w:tabs>
          <w:tab w:val="left" w:pos="1545"/>
          <w:tab w:val="left" w:pos="2100"/>
        </w:tabs>
        <w:bidi w:val="0"/>
        <w:spacing w:after="0" w:line="360" w:lineRule="auto"/>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5.</w:t>
      </w:r>
      <w:r w:rsidR="00F64DF0" w:rsidRPr="003B03A0">
        <w:rPr>
          <w:rFonts w:ascii="Times New Roman" w:hAnsi="Times New Roman" w:cs="Times New Roman"/>
          <w:b/>
          <w:bCs/>
          <w:sz w:val="28"/>
          <w:szCs w:val="28"/>
          <w:u w:val="single"/>
        </w:rPr>
        <w:t>REFRENCE</w:t>
      </w:r>
      <w:r>
        <w:rPr>
          <w:rFonts w:ascii="Times New Roman" w:hAnsi="Times New Roman" w:cs="Times New Roman"/>
          <w:b/>
          <w:bCs/>
          <w:sz w:val="28"/>
          <w:szCs w:val="28"/>
          <w:u w:val="single"/>
        </w:rPr>
        <w:t>S</w:t>
      </w:r>
    </w:p>
    <w:p w14:paraId="6503E284" w14:textId="77777777" w:rsidR="003207B8" w:rsidRPr="000159C9" w:rsidRDefault="003207B8" w:rsidP="00B4062D">
      <w:pPr>
        <w:pStyle w:val="EndNoteBibliography"/>
        <w:bidi w:val="0"/>
        <w:spacing w:after="0" w:line="360" w:lineRule="auto"/>
        <w:ind w:left="720" w:hanging="720"/>
        <w:jc w:val="center"/>
        <w:rPr>
          <w:rFonts w:ascii="Times New Roman" w:hAnsi="Times New Roman" w:cs="Times New Roman"/>
          <w:sz w:val="16"/>
          <w:szCs w:val="16"/>
        </w:rPr>
      </w:pPr>
    </w:p>
    <w:p w14:paraId="10F95C44" w14:textId="01C37F29" w:rsidR="00053B98" w:rsidRPr="004D6F18" w:rsidRDefault="0000653F" w:rsidP="00B4062D">
      <w:pPr>
        <w:pStyle w:val="EndNoteBibliography"/>
        <w:bidi w:val="0"/>
        <w:spacing w:after="0" w:line="360" w:lineRule="auto"/>
        <w:ind w:left="720" w:hanging="720"/>
        <w:rPr>
          <w:rFonts w:ascii="Times New Roman" w:hAnsi="Times New Roman" w:cs="Times New Roman"/>
          <w:sz w:val="28"/>
          <w:szCs w:val="28"/>
        </w:rPr>
      </w:pPr>
      <w:r w:rsidRPr="004D6F18">
        <w:rPr>
          <w:rFonts w:ascii="Times New Roman" w:hAnsi="Times New Roman" w:cs="Times New Roman"/>
          <w:sz w:val="28"/>
          <w:szCs w:val="28"/>
        </w:rPr>
        <w:fldChar w:fldCharType="begin"/>
      </w:r>
      <w:r w:rsidRPr="004D6F18">
        <w:rPr>
          <w:rFonts w:ascii="Times New Roman" w:hAnsi="Times New Roman" w:cs="Times New Roman"/>
          <w:sz w:val="28"/>
          <w:szCs w:val="28"/>
        </w:rPr>
        <w:instrText xml:space="preserve"> ADDIN EN.REFLIST </w:instrText>
      </w:r>
      <w:r w:rsidRPr="004D6F18">
        <w:rPr>
          <w:rFonts w:ascii="Times New Roman" w:hAnsi="Times New Roman" w:cs="Times New Roman"/>
          <w:sz w:val="28"/>
          <w:szCs w:val="28"/>
        </w:rPr>
        <w:fldChar w:fldCharType="separate"/>
      </w:r>
      <w:bookmarkStart w:id="1" w:name="_ENREF_1"/>
      <w:r w:rsidR="00053B98" w:rsidRPr="004D6F18">
        <w:rPr>
          <w:rFonts w:ascii="Times New Roman" w:hAnsi="Times New Roman" w:cs="Times New Roman"/>
          <w:sz w:val="28"/>
          <w:szCs w:val="28"/>
        </w:rPr>
        <w:t>Abd-Elghany, S.;Sallam, K.</w:t>
      </w:r>
      <w:r w:rsidR="001260E5">
        <w:rPr>
          <w:rFonts w:ascii="Times New Roman" w:hAnsi="Times New Roman" w:cs="Times New Roman"/>
          <w:sz w:val="28"/>
          <w:szCs w:val="28"/>
        </w:rPr>
        <w:t xml:space="preserve"> ;Abd-Elkhalek, A., and  </w:t>
      </w:r>
      <w:r w:rsidR="00053B98" w:rsidRPr="004D6F18">
        <w:rPr>
          <w:rFonts w:ascii="Times New Roman" w:hAnsi="Times New Roman" w:cs="Times New Roman"/>
          <w:sz w:val="28"/>
          <w:szCs w:val="28"/>
        </w:rPr>
        <w:t xml:space="preserve">Tamura, T. (2015):Occurrence, genetic characterization and antimicrobial resistance of Salmonella isolated from chicken meat and giblets. Epidemiology and infection, 143(05), 997-1003. </w:t>
      </w:r>
      <w:bookmarkEnd w:id="1"/>
    </w:p>
    <w:p w14:paraId="2BA638C9" w14:textId="61F187C3" w:rsidR="003B03A0" w:rsidRPr="004D6F18" w:rsidRDefault="00CB67A3" w:rsidP="00E4441F">
      <w:pPr>
        <w:pStyle w:val="EndNoteBibliography"/>
        <w:bidi w:val="0"/>
        <w:spacing w:after="0" w:line="360" w:lineRule="auto"/>
        <w:ind w:left="720" w:hanging="720"/>
        <w:rPr>
          <w:rFonts w:ascii="Times New Roman" w:hAnsi="Times New Roman" w:cs="Times New Roman"/>
          <w:sz w:val="28"/>
          <w:szCs w:val="28"/>
        </w:rPr>
      </w:pPr>
      <w:bookmarkStart w:id="2" w:name="_ENREF_3"/>
      <w:r w:rsidRPr="004D6F18">
        <w:rPr>
          <w:rFonts w:ascii="Times New Roman" w:hAnsi="Times New Roman" w:cs="Times New Roman"/>
          <w:sz w:val="28"/>
          <w:szCs w:val="28"/>
        </w:rPr>
        <w:t>Abd El-Tawab , A</w:t>
      </w:r>
      <w:r w:rsidR="00E4441F">
        <w:rPr>
          <w:rFonts w:ascii="Times New Roman" w:hAnsi="Times New Roman" w:cs="Times New Roman"/>
          <w:sz w:val="28"/>
          <w:szCs w:val="28"/>
        </w:rPr>
        <w:t xml:space="preserve"> , Ashraf</w:t>
      </w:r>
      <w:r w:rsidRPr="004D6F18">
        <w:rPr>
          <w:rFonts w:ascii="Times New Roman" w:hAnsi="Times New Roman" w:cs="Times New Roman"/>
          <w:sz w:val="28"/>
          <w:szCs w:val="28"/>
        </w:rPr>
        <w:t>.</w:t>
      </w:r>
      <w:r w:rsidR="00053B98" w:rsidRPr="004D6F18">
        <w:rPr>
          <w:rFonts w:ascii="Times New Roman" w:hAnsi="Times New Roman" w:cs="Times New Roman"/>
          <w:sz w:val="28"/>
          <w:szCs w:val="28"/>
        </w:rPr>
        <w:t xml:space="preserve"> ;</w:t>
      </w:r>
      <w:r w:rsidR="001260E5">
        <w:rPr>
          <w:rFonts w:ascii="Times New Roman" w:hAnsi="Times New Roman" w:cs="Times New Roman"/>
          <w:sz w:val="28"/>
          <w:szCs w:val="28"/>
        </w:rPr>
        <w:t xml:space="preserve"> </w:t>
      </w:r>
      <w:r w:rsidR="0033679F">
        <w:rPr>
          <w:rFonts w:ascii="Times New Roman" w:hAnsi="Times New Roman" w:cs="Times New Roman"/>
          <w:sz w:val="28"/>
          <w:szCs w:val="28"/>
        </w:rPr>
        <w:t>Fatma,I</w:t>
      </w:r>
      <w:r w:rsidR="00053B98" w:rsidRPr="004D6F18">
        <w:rPr>
          <w:rFonts w:ascii="Times New Roman" w:hAnsi="Times New Roman" w:cs="Times New Roman"/>
          <w:sz w:val="28"/>
          <w:szCs w:val="28"/>
        </w:rPr>
        <w:t>.</w:t>
      </w:r>
      <w:r w:rsidR="0033679F">
        <w:rPr>
          <w:rFonts w:ascii="Times New Roman" w:hAnsi="Times New Roman" w:cs="Times New Roman"/>
          <w:sz w:val="28"/>
          <w:szCs w:val="28"/>
        </w:rPr>
        <w:t>Elhofy.</w:t>
      </w:r>
      <w:r w:rsidR="001260E5">
        <w:rPr>
          <w:rFonts w:ascii="Times New Roman" w:hAnsi="Times New Roman" w:cs="Times New Roman"/>
          <w:sz w:val="28"/>
          <w:szCs w:val="28"/>
        </w:rPr>
        <w:t xml:space="preserve"> ;Sahar, R.M.,  and  </w:t>
      </w:r>
      <w:r w:rsidR="00053B98" w:rsidRPr="004D6F18">
        <w:rPr>
          <w:rFonts w:ascii="Times New Roman" w:hAnsi="Times New Roman" w:cs="Times New Roman"/>
          <w:sz w:val="28"/>
          <w:szCs w:val="28"/>
        </w:rPr>
        <w:t>Sohila, H.A. (2017):Characterization of Methicillin Resistance Staphylococcus aureus isolated from  chicken and human</w:t>
      </w:r>
      <w:r w:rsidR="003B03A0" w:rsidRPr="004D6F18">
        <w:rPr>
          <w:rFonts w:ascii="Times New Roman" w:hAnsi="Times New Roman" w:cs="Times New Roman"/>
          <w:sz w:val="28"/>
          <w:szCs w:val="28"/>
        </w:rPr>
        <w:t xml:space="preserve"> BenhaVeterinary Medical Journal, 32, (1), 132- 137.</w:t>
      </w:r>
    </w:p>
    <w:p w14:paraId="5168156D" w14:textId="6C8A8661" w:rsidR="003B03A0" w:rsidRPr="004D6F18" w:rsidRDefault="006D1390" w:rsidP="00E4441F">
      <w:pPr>
        <w:pStyle w:val="EndNoteBibliography"/>
        <w:bidi w:val="0"/>
        <w:spacing w:after="0" w:line="360" w:lineRule="auto"/>
        <w:ind w:left="720" w:hanging="720"/>
        <w:rPr>
          <w:rFonts w:ascii="Times New Roman" w:hAnsi="Times New Roman" w:cs="Times New Roman"/>
          <w:sz w:val="28"/>
          <w:szCs w:val="28"/>
        </w:rPr>
      </w:pPr>
      <w:bookmarkStart w:id="3" w:name="_ENREF_4"/>
      <w:bookmarkEnd w:id="2"/>
      <w:r w:rsidRPr="004D6F18">
        <w:rPr>
          <w:rFonts w:ascii="Times New Roman" w:hAnsi="Times New Roman" w:cs="Times New Roman"/>
          <w:sz w:val="28"/>
          <w:szCs w:val="28"/>
        </w:rPr>
        <w:t xml:space="preserve">Abd El Tawab , </w:t>
      </w:r>
      <w:r w:rsidR="00E4441F">
        <w:rPr>
          <w:rFonts w:ascii="Times New Roman" w:hAnsi="Times New Roman" w:cs="Times New Roman"/>
          <w:sz w:val="28"/>
          <w:szCs w:val="28"/>
        </w:rPr>
        <w:t>A</w:t>
      </w:r>
      <w:r w:rsidRPr="004D6F18">
        <w:rPr>
          <w:rFonts w:ascii="Times New Roman" w:hAnsi="Times New Roman" w:cs="Times New Roman"/>
          <w:sz w:val="28"/>
          <w:szCs w:val="28"/>
        </w:rPr>
        <w:t>, A</w:t>
      </w:r>
      <w:r w:rsidR="00E4441F">
        <w:rPr>
          <w:rFonts w:ascii="Times New Roman" w:hAnsi="Times New Roman" w:cs="Times New Roman"/>
          <w:sz w:val="28"/>
          <w:szCs w:val="28"/>
        </w:rPr>
        <w:t>shraf</w:t>
      </w:r>
      <w:r w:rsidRPr="004D6F18">
        <w:rPr>
          <w:rFonts w:ascii="Times New Roman" w:hAnsi="Times New Roman" w:cs="Times New Roman"/>
          <w:sz w:val="28"/>
          <w:szCs w:val="28"/>
        </w:rPr>
        <w:t>.</w:t>
      </w:r>
      <w:r w:rsidR="008206F9">
        <w:rPr>
          <w:rFonts w:ascii="Times New Roman" w:hAnsi="Times New Roman" w:cs="Times New Roman"/>
          <w:sz w:val="28"/>
          <w:szCs w:val="28"/>
        </w:rPr>
        <w:t xml:space="preserve"> </w:t>
      </w:r>
      <w:r w:rsidR="00053B98" w:rsidRPr="004D6F18">
        <w:rPr>
          <w:rFonts w:ascii="Times New Roman" w:hAnsi="Times New Roman" w:cs="Times New Roman"/>
          <w:sz w:val="28"/>
          <w:szCs w:val="28"/>
        </w:rPr>
        <w:t>;Ammar, A.M.</w:t>
      </w:r>
      <w:r w:rsidR="008206F9">
        <w:rPr>
          <w:rFonts w:ascii="Times New Roman" w:hAnsi="Times New Roman" w:cs="Times New Roman"/>
          <w:sz w:val="28"/>
          <w:szCs w:val="28"/>
        </w:rPr>
        <w:t xml:space="preserve"> </w:t>
      </w:r>
      <w:r w:rsidR="00053B98" w:rsidRPr="004D6F18">
        <w:rPr>
          <w:rFonts w:ascii="Times New Roman" w:hAnsi="Times New Roman" w:cs="Times New Roman"/>
          <w:sz w:val="28"/>
          <w:szCs w:val="28"/>
        </w:rPr>
        <w:t>;Nasef, S.A.</w:t>
      </w:r>
      <w:r w:rsidR="008206F9">
        <w:rPr>
          <w:rFonts w:ascii="Times New Roman" w:hAnsi="Times New Roman" w:cs="Times New Roman"/>
          <w:sz w:val="28"/>
          <w:szCs w:val="28"/>
        </w:rPr>
        <w:t xml:space="preserve"> </w:t>
      </w:r>
      <w:r w:rsidR="00053B98" w:rsidRPr="004D6F18">
        <w:rPr>
          <w:rFonts w:ascii="Times New Roman" w:hAnsi="Times New Roman" w:cs="Times New Roman"/>
          <w:sz w:val="28"/>
          <w:szCs w:val="28"/>
        </w:rPr>
        <w:t>;</w:t>
      </w:r>
      <w:r w:rsidR="0033679F" w:rsidRPr="0033679F">
        <w:rPr>
          <w:rFonts w:ascii="Times New Roman" w:hAnsi="Times New Roman" w:cs="Times New Roman"/>
          <w:sz w:val="28"/>
          <w:szCs w:val="28"/>
        </w:rPr>
        <w:t xml:space="preserve"> </w:t>
      </w:r>
      <w:r w:rsidR="0033679F">
        <w:rPr>
          <w:rFonts w:ascii="Times New Roman" w:hAnsi="Times New Roman" w:cs="Times New Roman"/>
          <w:sz w:val="28"/>
          <w:szCs w:val="28"/>
        </w:rPr>
        <w:t>Fatma,I</w:t>
      </w:r>
      <w:r w:rsidR="0033679F" w:rsidRPr="004D6F18">
        <w:rPr>
          <w:rFonts w:ascii="Times New Roman" w:hAnsi="Times New Roman" w:cs="Times New Roman"/>
          <w:sz w:val="28"/>
          <w:szCs w:val="28"/>
        </w:rPr>
        <w:t>.</w:t>
      </w:r>
      <w:r w:rsidR="0033679F">
        <w:rPr>
          <w:rFonts w:ascii="Times New Roman" w:hAnsi="Times New Roman" w:cs="Times New Roman"/>
          <w:sz w:val="28"/>
          <w:szCs w:val="28"/>
        </w:rPr>
        <w:t>Elhofy.</w:t>
      </w:r>
      <w:r w:rsidR="001260E5">
        <w:rPr>
          <w:rFonts w:ascii="Times New Roman" w:hAnsi="Times New Roman" w:cs="Times New Roman"/>
          <w:sz w:val="28"/>
          <w:szCs w:val="28"/>
        </w:rPr>
        <w:t xml:space="preserve">, </w:t>
      </w:r>
      <w:r w:rsidR="00053B98" w:rsidRPr="004D6F18">
        <w:rPr>
          <w:rFonts w:ascii="Times New Roman" w:hAnsi="Times New Roman" w:cs="Times New Roman"/>
          <w:sz w:val="28"/>
          <w:szCs w:val="28"/>
        </w:rPr>
        <w:t xml:space="preserve">and   </w:t>
      </w:r>
      <w:r w:rsidR="00E4441F" w:rsidRPr="004D6F18">
        <w:rPr>
          <w:rFonts w:ascii="Times New Roman" w:hAnsi="Times New Roman" w:cs="Times New Roman"/>
          <w:sz w:val="28"/>
          <w:szCs w:val="28"/>
        </w:rPr>
        <w:t>N</w:t>
      </w:r>
      <w:r w:rsidR="00E4441F">
        <w:rPr>
          <w:rFonts w:ascii="Times New Roman" w:hAnsi="Times New Roman" w:cs="Times New Roman"/>
          <w:sz w:val="28"/>
          <w:szCs w:val="28"/>
        </w:rPr>
        <w:t>ehal</w:t>
      </w:r>
      <w:r w:rsidR="00053B98" w:rsidRPr="004D6F18">
        <w:rPr>
          <w:rFonts w:ascii="Times New Roman" w:hAnsi="Times New Roman" w:cs="Times New Roman"/>
          <w:sz w:val="28"/>
          <w:szCs w:val="28"/>
        </w:rPr>
        <w:t>,</w:t>
      </w:r>
      <w:r w:rsidR="00E4441F" w:rsidRPr="004D6F18">
        <w:rPr>
          <w:rFonts w:ascii="Times New Roman" w:hAnsi="Times New Roman" w:cs="Times New Roman"/>
          <w:sz w:val="28"/>
          <w:szCs w:val="28"/>
        </w:rPr>
        <w:t xml:space="preserve"> </w:t>
      </w:r>
      <w:r w:rsidR="00053B98" w:rsidRPr="004D6F18">
        <w:rPr>
          <w:rFonts w:ascii="Times New Roman" w:hAnsi="Times New Roman" w:cs="Times New Roman"/>
          <w:sz w:val="28"/>
          <w:szCs w:val="28"/>
        </w:rPr>
        <w:t>M</w:t>
      </w:r>
      <w:r w:rsidR="00E4441F" w:rsidRPr="00E4441F">
        <w:rPr>
          <w:rFonts w:ascii="Times New Roman" w:hAnsi="Times New Roman" w:cs="Times New Roman"/>
          <w:sz w:val="28"/>
          <w:szCs w:val="28"/>
        </w:rPr>
        <w:t xml:space="preserve"> </w:t>
      </w:r>
      <w:r w:rsidR="00E4441F">
        <w:rPr>
          <w:rFonts w:ascii="Times New Roman" w:hAnsi="Times New Roman" w:cs="Times New Roman"/>
          <w:sz w:val="28"/>
          <w:szCs w:val="28"/>
        </w:rPr>
        <w:t>,</w:t>
      </w:r>
      <w:r w:rsidR="00E4441F" w:rsidRPr="004D6F18">
        <w:rPr>
          <w:rFonts w:ascii="Times New Roman" w:hAnsi="Times New Roman" w:cs="Times New Roman"/>
          <w:sz w:val="28"/>
          <w:szCs w:val="28"/>
        </w:rPr>
        <w:t>N</w:t>
      </w:r>
      <w:r w:rsidR="00053B98" w:rsidRPr="004D6F18">
        <w:rPr>
          <w:rFonts w:ascii="Times New Roman" w:hAnsi="Times New Roman" w:cs="Times New Roman"/>
          <w:sz w:val="28"/>
          <w:szCs w:val="28"/>
        </w:rPr>
        <w:t>. (2015):Molecular studies on antimicrobial resistance genes in salmonella isolated from poultry flocks in Egypt</w:t>
      </w:r>
      <w:r w:rsidR="003B03A0" w:rsidRPr="004D6F18">
        <w:rPr>
          <w:rFonts w:ascii="Times New Roman" w:hAnsi="Times New Roman" w:cs="Times New Roman"/>
          <w:sz w:val="28"/>
          <w:szCs w:val="28"/>
        </w:rPr>
        <w:t xml:space="preserve"> BenhaVeterinary Medical Journal, 28(2), 176-187. </w:t>
      </w:r>
    </w:p>
    <w:p w14:paraId="4CD05661" w14:textId="4BA61322"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4" w:name="_ENREF_5"/>
      <w:bookmarkEnd w:id="3"/>
      <w:r w:rsidRPr="004D6F18">
        <w:rPr>
          <w:rFonts w:ascii="Times New Roman" w:hAnsi="Times New Roman" w:cs="Times New Roman"/>
          <w:sz w:val="28"/>
          <w:szCs w:val="28"/>
        </w:rPr>
        <w:t>Abdel-Maksoud, M.</w:t>
      </w:r>
      <w:r w:rsidR="001260E5">
        <w:rPr>
          <w:rFonts w:ascii="Times New Roman" w:hAnsi="Times New Roman" w:cs="Times New Roman"/>
          <w:sz w:val="28"/>
          <w:szCs w:val="28"/>
        </w:rPr>
        <w:t xml:space="preserve"> </w:t>
      </w:r>
      <w:r w:rsidRPr="004D6F18">
        <w:rPr>
          <w:rFonts w:ascii="Times New Roman" w:hAnsi="Times New Roman" w:cs="Times New Roman"/>
          <w:sz w:val="28"/>
          <w:szCs w:val="28"/>
        </w:rPr>
        <w:t>;Abdel-Khalek, R.</w:t>
      </w:r>
      <w:r w:rsidR="001260E5">
        <w:rPr>
          <w:rFonts w:ascii="Times New Roman" w:hAnsi="Times New Roman" w:cs="Times New Roman"/>
          <w:sz w:val="28"/>
          <w:szCs w:val="28"/>
        </w:rPr>
        <w:t xml:space="preserve"> </w:t>
      </w:r>
      <w:r w:rsidRPr="004D6F18">
        <w:rPr>
          <w:rFonts w:ascii="Times New Roman" w:hAnsi="Times New Roman" w:cs="Times New Roman"/>
          <w:sz w:val="28"/>
          <w:szCs w:val="28"/>
        </w:rPr>
        <w:t>;El-Gendy, A.</w:t>
      </w:r>
      <w:r w:rsidR="001260E5">
        <w:rPr>
          <w:rFonts w:ascii="Times New Roman" w:hAnsi="Times New Roman" w:cs="Times New Roman"/>
          <w:sz w:val="28"/>
          <w:szCs w:val="28"/>
        </w:rPr>
        <w:t xml:space="preserve"> </w:t>
      </w:r>
      <w:r w:rsidRPr="004D6F18">
        <w:rPr>
          <w:rFonts w:ascii="Times New Roman" w:hAnsi="Times New Roman" w:cs="Times New Roman"/>
          <w:sz w:val="28"/>
          <w:szCs w:val="28"/>
        </w:rPr>
        <w:t>;Gamal, R.F.</w:t>
      </w:r>
      <w:r w:rsidR="001260E5">
        <w:rPr>
          <w:rFonts w:ascii="Times New Roman" w:hAnsi="Times New Roman" w:cs="Times New Roman"/>
          <w:sz w:val="28"/>
          <w:szCs w:val="28"/>
        </w:rPr>
        <w:t xml:space="preserve"> ;Abdelhady, H.M., </w:t>
      </w:r>
      <w:r w:rsidRPr="004D6F18">
        <w:rPr>
          <w:rFonts w:ascii="Times New Roman" w:hAnsi="Times New Roman" w:cs="Times New Roman"/>
          <w:sz w:val="28"/>
          <w:szCs w:val="28"/>
        </w:rPr>
        <w:t xml:space="preserve">and   House, B.L. (2015):Genetic characterisation of multidrug-resistant Salmonella enterica serotypes isolated from poultry in Cairo, Egypt. African Journal of Laboratory Medicine, 4(1), 1-7. </w:t>
      </w:r>
      <w:bookmarkEnd w:id="4"/>
    </w:p>
    <w:p w14:paraId="511F3B8E" w14:textId="63503460" w:rsidR="00053B98" w:rsidRPr="004D6F18" w:rsidRDefault="0033679F" w:rsidP="00B4062D">
      <w:pPr>
        <w:pStyle w:val="EndNoteBibliography"/>
        <w:bidi w:val="0"/>
        <w:spacing w:after="0" w:line="360" w:lineRule="auto"/>
        <w:ind w:left="720" w:hanging="720"/>
        <w:rPr>
          <w:rFonts w:ascii="Times New Roman" w:hAnsi="Times New Roman" w:cs="Times New Roman"/>
          <w:sz w:val="28"/>
          <w:szCs w:val="28"/>
        </w:rPr>
      </w:pPr>
      <w:bookmarkStart w:id="5" w:name="_ENREF_6"/>
      <w:r>
        <w:rPr>
          <w:rFonts w:ascii="Times New Roman" w:hAnsi="Times New Roman" w:cs="Times New Roman"/>
          <w:sz w:val="28"/>
          <w:szCs w:val="28"/>
        </w:rPr>
        <w:t xml:space="preserve">Ahmed, A.M.,  and  </w:t>
      </w:r>
      <w:r w:rsidR="00053B98" w:rsidRPr="004D6F18">
        <w:rPr>
          <w:rFonts w:ascii="Times New Roman" w:hAnsi="Times New Roman" w:cs="Times New Roman"/>
          <w:sz w:val="28"/>
          <w:szCs w:val="28"/>
        </w:rPr>
        <w:t xml:space="preserve">Shimamoto, T. (2012):Genetic analysis of multiple antimicrobial resistance in Salmonella isolated from diseased broilers in Egypt. Microbiology and immunology, 56(4), 254-261. </w:t>
      </w:r>
      <w:bookmarkEnd w:id="5"/>
    </w:p>
    <w:p w14:paraId="415BF841" w14:textId="169EE721" w:rsidR="00053B98" w:rsidRPr="004D6F18" w:rsidRDefault="0033679F" w:rsidP="0033679F">
      <w:pPr>
        <w:pStyle w:val="EndNoteBibliography"/>
        <w:bidi w:val="0"/>
        <w:spacing w:after="0" w:line="360" w:lineRule="auto"/>
        <w:ind w:left="720" w:hanging="720"/>
        <w:rPr>
          <w:rFonts w:ascii="Times New Roman" w:hAnsi="Times New Roman" w:cs="Times New Roman"/>
          <w:sz w:val="28"/>
          <w:szCs w:val="28"/>
        </w:rPr>
      </w:pPr>
      <w:bookmarkStart w:id="6" w:name="_ENREF_7"/>
      <w:r>
        <w:rPr>
          <w:rFonts w:ascii="Times New Roman" w:hAnsi="Times New Roman" w:cs="Times New Roman"/>
          <w:sz w:val="28"/>
          <w:szCs w:val="28"/>
        </w:rPr>
        <w:t>Akbar, A., and</w:t>
      </w:r>
      <w:r w:rsidR="00053B98" w:rsidRPr="004D6F18">
        <w:rPr>
          <w:rFonts w:ascii="Times New Roman" w:hAnsi="Times New Roman" w:cs="Times New Roman"/>
          <w:sz w:val="28"/>
          <w:szCs w:val="28"/>
        </w:rPr>
        <w:t xml:space="preserve"> Anal, A.K. (2013):Prevalence and antibiogram study of Salmonella and </w:t>
      </w:r>
      <w:r w:rsidR="00053B98" w:rsidRPr="0033679F">
        <w:rPr>
          <w:rFonts w:ascii="Times New Roman" w:hAnsi="Times New Roman" w:cs="Times New Roman"/>
          <w:i/>
          <w:iCs/>
          <w:sz w:val="28"/>
          <w:szCs w:val="28"/>
        </w:rPr>
        <w:t xml:space="preserve">Staphylococcus aureus </w:t>
      </w:r>
      <w:r w:rsidR="00053B98" w:rsidRPr="004D6F18">
        <w:rPr>
          <w:rFonts w:ascii="Times New Roman" w:hAnsi="Times New Roman" w:cs="Times New Roman"/>
          <w:sz w:val="28"/>
          <w:szCs w:val="28"/>
        </w:rPr>
        <w:t xml:space="preserve">in poultry meat. Asian Pacific journal of tropical biomedicine, 3(2), 163-168. </w:t>
      </w:r>
      <w:bookmarkEnd w:id="6"/>
    </w:p>
    <w:p w14:paraId="726EAB47" w14:textId="2D4A2E71" w:rsidR="003B03A0"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7" w:name="_ENREF_9"/>
      <w:r w:rsidRPr="004D6F18">
        <w:rPr>
          <w:rFonts w:ascii="Times New Roman" w:hAnsi="Times New Roman" w:cs="Times New Roman"/>
          <w:sz w:val="28"/>
          <w:szCs w:val="28"/>
        </w:rPr>
        <w:t>Chikkala, R.</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;George, N.O.</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;Ratnakar, K.S.</w:t>
      </w:r>
      <w:r w:rsidR="00547AD8">
        <w:rPr>
          <w:rFonts w:ascii="Times New Roman" w:hAnsi="Times New Roman" w:cs="Times New Roman"/>
          <w:sz w:val="28"/>
          <w:szCs w:val="28"/>
        </w:rPr>
        <w:t xml:space="preserve"> ;Iyer, R.N.,  and  </w:t>
      </w:r>
      <w:r w:rsidRPr="004D6F18">
        <w:rPr>
          <w:rFonts w:ascii="Times New Roman" w:hAnsi="Times New Roman" w:cs="Times New Roman"/>
          <w:sz w:val="28"/>
          <w:szCs w:val="28"/>
        </w:rPr>
        <w:t xml:space="preserve">Sritharan, V. (2012):Heterogeneity in femA in the Indian isolates of Staphylococcus aureus limits its usefulness as a species specific marker. Advances in Infectious Diseases, 2(03), 82. </w:t>
      </w:r>
      <w:bookmarkEnd w:id="7"/>
    </w:p>
    <w:p w14:paraId="4FE71751" w14:textId="2BA9B5D2" w:rsidR="00053B98" w:rsidRPr="004D6F18" w:rsidRDefault="00053B98" w:rsidP="00D44F8C">
      <w:pPr>
        <w:pStyle w:val="EndNoteBibliography"/>
        <w:bidi w:val="0"/>
        <w:spacing w:after="0" w:line="360" w:lineRule="auto"/>
        <w:ind w:left="720" w:hanging="720"/>
        <w:rPr>
          <w:rFonts w:ascii="Times New Roman" w:hAnsi="Times New Roman" w:cs="Times New Roman"/>
          <w:sz w:val="28"/>
          <w:szCs w:val="28"/>
        </w:rPr>
      </w:pPr>
      <w:bookmarkStart w:id="8" w:name="_ENREF_10"/>
      <w:r w:rsidRPr="004D6F18">
        <w:rPr>
          <w:rFonts w:ascii="Times New Roman" w:hAnsi="Times New Roman" w:cs="Times New Roman"/>
          <w:sz w:val="28"/>
          <w:szCs w:val="28"/>
        </w:rPr>
        <w:lastRenderedPageBreak/>
        <w:t>Chiu, L.-H.</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;Chiu, C.-H.</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;Horn, Y.-M.</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;Chiou, C.-S.</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 xml:space="preserve">;Lee, C.-Y.;Yeh, C.-M.;Yu, C.-Y.;Wu, C.-P.;Chang, C.-C.,  and   Chu, C. (2010):Characterization of 13 multi-drug resistant Salmonella serovars from different broiler chickens associated with those of human isolates. BMC </w:t>
      </w:r>
      <w:r w:rsidR="00D44F8C">
        <w:rPr>
          <w:rFonts w:ascii="Times New Roman" w:hAnsi="Times New Roman" w:cs="Times New Roman"/>
          <w:sz w:val="28"/>
          <w:szCs w:val="28"/>
        </w:rPr>
        <w:t>M</w:t>
      </w:r>
      <w:r w:rsidRPr="004D6F18">
        <w:rPr>
          <w:rFonts w:ascii="Times New Roman" w:hAnsi="Times New Roman" w:cs="Times New Roman"/>
          <w:sz w:val="28"/>
          <w:szCs w:val="28"/>
        </w:rPr>
        <w:t xml:space="preserve">icrobiology, 10(1), 1. </w:t>
      </w:r>
      <w:bookmarkEnd w:id="8"/>
    </w:p>
    <w:p w14:paraId="4441EBF5" w14:textId="220305BC" w:rsidR="00027888" w:rsidRPr="004D6F18" w:rsidRDefault="00013C4F" w:rsidP="00051EBC">
      <w:pPr>
        <w:pStyle w:val="EndNoteBibliography"/>
        <w:bidi w:val="0"/>
        <w:spacing w:after="0" w:line="360" w:lineRule="auto"/>
        <w:ind w:left="720" w:hanging="720"/>
        <w:rPr>
          <w:rFonts w:ascii="Times New Roman" w:hAnsi="Times New Roman" w:cs="Times New Roman"/>
          <w:sz w:val="28"/>
          <w:szCs w:val="28"/>
        </w:rPr>
      </w:pPr>
      <w:r w:rsidRPr="004D6F18">
        <w:rPr>
          <w:rFonts w:ascii="Times New Roman" w:hAnsi="Times New Roman" w:cs="Times New Roman"/>
          <w:sz w:val="28"/>
          <w:szCs w:val="28"/>
        </w:rPr>
        <w:t>CLSI. (2014)</w:t>
      </w:r>
      <w:r w:rsidRPr="004D6F18">
        <w:rPr>
          <w:rFonts w:ascii="Times New Roman" w:hAnsi="Times New Roman" w:cs="Times New Roman"/>
          <w:b/>
          <w:bCs/>
          <w:sz w:val="28"/>
          <w:szCs w:val="28"/>
        </w:rPr>
        <w:t>:</w:t>
      </w:r>
      <w:r w:rsidRPr="004D6F18">
        <w:rPr>
          <w:rFonts w:ascii="Times New Roman" w:hAnsi="Times New Roman" w:cs="Times New Roman"/>
          <w:sz w:val="28"/>
          <w:szCs w:val="28"/>
        </w:rPr>
        <w:t xml:space="preserve"> Performance Standards for Antimicrobial Susceptibility Testing; twenty-fourth informational supplement.Clinical and Laboratory Standards  Institue for antimicrobial s</w:t>
      </w:r>
      <w:r w:rsidR="00D6276D" w:rsidRPr="004D6F18">
        <w:rPr>
          <w:rFonts w:ascii="Times New Roman" w:hAnsi="Times New Roman" w:cs="Times New Roman"/>
          <w:sz w:val="28"/>
          <w:szCs w:val="28"/>
        </w:rPr>
        <w:t>usceptibility testing standards M100-S24,</w:t>
      </w:r>
      <w:r w:rsidR="00051EBC" w:rsidRPr="004D6F18">
        <w:rPr>
          <w:rFonts w:ascii="Times New Roman" w:hAnsi="Times New Roman" w:cs="Times New Roman"/>
          <w:sz w:val="28"/>
          <w:szCs w:val="28"/>
        </w:rPr>
        <w:t xml:space="preserve"> </w:t>
      </w:r>
      <w:r w:rsidRPr="004D6F18">
        <w:rPr>
          <w:rFonts w:ascii="Times New Roman" w:hAnsi="Times New Roman" w:cs="Times New Roman"/>
          <w:sz w:val="28"/>
          <w:szCs w:val="28"/>
        </w:rPr>
        <w:t>34(1), 1-226.</w:t>
      </w:r>
    </w:p>
    <w:p w14:paraId="6D4ABFDC" w14:textId="4E0D6C56" w:rsidR="00053B98" w:rsidRPr="004D6F18" w:rsidRDefault="00053B98" w:rsidP="000159C9">
      <w:pPr>
        <w:pStyle w:val="EndNoteBibliography"/>
        <w:bidi w:val="0"/>
        <w:spacing w:after="0" w:line="360" w:lineRule="auto"/>
        <w:ind w:left="720" w:hanging="720"/>
        <w:jc w:val="both"/>
        <w:rPr>
          <w:rFonts w:ascii="Times New Roman" w:hAnsi="Times New Roman" w:cs="Times New Roman"/>
          <w:sz w:val="28"/>
          <w:szCs w:val="28"/>
        </w:rPr>
      </w:pPr>
      <w:bookmarkStart w:id="9" w:name="_ENREF_11"/>
      <w:r w:rsidRPr="004D6F18">
        <w:rPr>
          <w:rFonts w:ascii="Times New Roman" w:hAnsi="Times New Roman" w:cs="Times New Roman"/>
          <w:sz w:val="28"/>
          <w:szCs w:val="28"/>
        </w:rPr>
        <w:t>Colom, K.</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;Pérez, J.;Alonso, R.</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;Fernández-Aranguiz, A.</w:t>
      </w:r>
      <w:r w:rsidR="00547AD8">
        <w:rPr>
          <w:rFonts w:ascii="Times New Roman" w:hAnsi="Times New Roman" w:cs="Times New Roman"/>
          <w:sz w:val="28"/>
          <w:szCs w:val="28"/>
        </w:rPr>
        <w:t xml:space="preserve"> ;Lariño, E.,</w:t>
      </w:r>
      <w:r w:rsidRPr="004D6F18">
        <w:rPr>
          <w:rFonts w:ascii="Times New Roman" w:hAnsi="Times New Roman" w:cs="Times New Roman"/>
          <w:sz w:val="28"/>
          <w:szCs w:val="28"/>
        </w:rPr>
        <w:t xml:space="preserve"> and   Cisterna, R. (2003):Simple and reliable multiplex PCR assay for detection of blaTEM, blaSHV and blaOXA–1 genes in Enterobacteriaceae. FEMS microbiology letters, 223(2), 147-151. </w:t>
      </w:r>
      <w:bookmarkEnd w:id="9"/>
    </w:p>
    <w:p w14:paraId="308087E8" w14:textId="5B243266"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10" w:name="_ENREF_12"/>
      <w:r w:rsidRPr="004D6F18">
        <w:rPr>
          <w:rFonts w:ascii="Times New Roman" w:hAnsi="Times New Roman" w:cs="Times New Roman"/>
          <w:sz w:val="28"/>
          <w:szCs w:val="28"/>
        </w:rPr>
        <w:t>Crim, S.M.</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;Griffin, P.M.</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;Tauxe, R.</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;Marder, E.P.</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;Gilliss, D.</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;Cronquist, A.B.</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;Cartter, M.</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;Tobin-D'Angelo, M.</w:t>
      </w:r>
      <w:r w:rsidR="00547AD8">
        <w:rPr>
          <w:rFonts w:ascii="Times New Roman" w:hAnsi="Times New Roman" w:cs="Times New Roman"/>
          <w:sz w:val="28"/>
          <w:szCs w:val="28"/>
        </w:rPr>
        <w:t xml:space="preserve"> ;Blythe, D.,  and  </w:t>
      </w:r>
      <w:r w:rsidRPr="004D6F18">
        <w:rPr>
          <w:rFonts w:ascii="Times New Roman" w:hAnsi="Times New Roman" w:cs="Times New Roman"/>
          <w:sz w:val="28"/>
          <w:szCs w:val="28"/>
        </w:rPr>
        <w:t xml:space="preserve">Smith, K. (2015):Preliminary incidence and trends of infection with pathogens transmitted commonly through food—Foodborne Diseases Active Surveillance Network, 10 US sites, 2006–2014. MMWR Morb Mortal Wkly Rep, 64(18), 495-499. </w:t>
      </w:r>
      <w:bookmarkEnd w:id="10"/>
    </w:p>
    <w:p w14:paraId="57E9780E" w14:textId="16AE487A" w:rsidR="00053B98" w:rsidRPr="004D6F18" w:rsidRDefault="00053B98" w:rsidP="00950FB4">
      <w:pPr>
        <w:pStyle w:val="EndNoteBibliography"/>
        <w:bidi w:val="0"/>
        <w:spacing w:after="0" w:line="360" w:lineRule="auto"/>
        <w:ind w:left="720" w:hanging="720"/>
        <w:rPr>
          <w:rFonts w:ascii="Times New Roman" w:hAnsi="Times New Roman" w:cs="Times New Roman"/>
          <w:sz w:val="28"/>
          <w:szCs w:val="28"/>
        </w:rPr>
      </w:pPr>
      <w:bookmarkStart w:id="11" w:name="_ENREF_13"/>
      <w:r w:rsidRPr="004D6F18">
        <w:rPr>
          <w:rFonts w:ascii="Times New Roman" w:hAnsi="Times New Roman" w:cs="Times New Roman"/>
          <w:sz w:val="28"/>
          <w:szCs w:val="28"/>
        </w:rPr>
        <w:t>Cruickshank, R.</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;Duguid, J.</w:t>
      </w:r>
      <w:r w:rsidR="00B5515F" w:rsidRPr="004D6F18">
        <w:rPr>
          <w:rFonts w:ascii="Times New Roman" w:hAnsi="Times New Roman" w:cs="Times New Roman"/>
          <w:sz w:val="28"/>
          <w:szCs w:val="28"/>
        </w:rPr>
        <w:t>P</w:t>
      </w:r>
      <w:r w:rsidRPr="004D6F18">
        <w:rPr>
          <w:rFonts w:ascii="Times New Roman" w:hAnsi="Times New Roman" w:cs="Times New Roman"/>
          <w:sz w:val="28"/>
          <w:szCs w:val="28"/>
        </w:rPr>
        <w:t>;Marmion, B.</w:t>
      </w:r>
      <w:r w:rsidR="00B5515F" w:rsidRPr="004D6F18">
        <w:rPr>
          <w:rFonts w:ascii="Times New Roman" w:hAnsi="Times New Roman" w:cs="Times New Roman"/>
          <w:sz w:val="28"/>
          <w:szCs w:val="28"/>
        </w:rPr>
        <w:t xml:space="preserve">P,  and  </w:t>
      </w:r>
      <w:r w:rsidRPr="004D6F18">
        <w:rPr>
          <w:rFonts w:ascii="Times New Roman" w:hAnsi="Times New Roman" w:cs="Times New Roman"/>
          <w:sz w:val="28"/>
          <w:szCs w:val="28"/>
        </w:rPr>
        <w:t>Swain, R.</w:t>
      </w:r>
      <w:r w:rsidR="00B5515F" w:rsidRPr="004D6F18">
        <w:rPr>
          <w:rFonts w:ascii="Times New Roman" w:hAnsi="Times New Roman" w:cs="Times New Roman"/>
          <w:sz w:val="28"/>
          <w:szCs w:val="28"/>
        </w:rPr>
        <w:t>H.A</w:t>
      </w:r>
      <w:r w:rsidRPr="004D6F18">
        <w:rPr>
          <w:rFonts w:ascii="Times New Roman" w:hAnsi="Times New Roman" w:cs="Times New Roman"/>
          <w:sz w:val="28"/>
          <w:szCs w:val="28"/>
        </w:rPr>
        <w:t xml:space="preserve"> (1975):</w:t>
      </w:r>
      <w:r w:rsidR="00B5515F" w:rsidRPr="004D6F18">
        <w:rPr>
          <w:rFonts w:ascii="Times New Roman" w:hAnsi="Times New Roman" w:cs="Times New Roman"/>
          <w:sz w:val="28"/>
          <w:szCs w:val="28"/>
        </w:rPr>
        <w:t>Medical microbiolgy</w:t>
      </w:r>
      <w:r w:rsidRPr="004D6F18">
        <w:rPr>
          <w:rFonts w:ascii="Times New Roman" w:hAnsi="Times New Roman" w:cs="Times New Roman"/>
          <w:sz w:val="28"/>
          <w:szCs w:val="28"/>
        </w:rPr>
        <w:t>.</w:t>
      </w:r>
      <w:r w:rsidR="00B5515F" w:rsidRPr="004D6F18">
        <w:rPr>
          <w:rFonts w:ascii="Times New Roman" w:hAnsi="Times New Roman" w:cs="Times New Roman"/>
          <w:sz w:val="28"/>
          <w:szCs w:val="28"/>
        </w:rPr>
        <w:t xml:space="preserve">The practice of </w:t>
      </w:r>
      <w:r w:rsidRPr="004D6F18">
        <w:rPr>
          <w:rFonts w:ascii="Times New Roman" w:hAnsi="Times New Roman" w:cs="Times New Roman"/>
          <w:sz w:val="28"/>
          <w:szCs w:val="28"/>
        </w:rPr>
        <w:t xml:space="preserve">Medical Microbiology. </w:t>
      </w:r>
      <w:r w:rsidR="00B5515F" w:rsidRPr="004D6F18">
        <w:rPr>
          <w:rFonts w:ascii="Times New Roman" w:hAnsi="Times New Roman" w:cs="Times New Roman"/>
          <w:sz w:val="28"/>
          <w:szCs w:val="28"/>
        </w:rPr>
        <w:t>12</w:t>
      </w:r>
      <w:r w:rsidR="00B5515F" w:rsidRPr="004D6F18">
        <w:rPr>
          <w:rFonts w:ascii="Times New Roman" w:hAnsi="Times New Roman" w:cs="Times New Roman"/>
          <w:sz w:val="28"/>
          <w:szCs w:val="28"/>
          <w:vertAlign w:val="superscript"/>
        </w:rPr>
        <w:t>th</w:t>
      </w:r>
      <w:r w:rsidR="00B5515F" w:rsidRPr="004D6F18">
        <w:rPr>
          <w:rFonts w:ascii="Times New Roman" w:hAnsi="Times New Roman" w:cs="Times New Roman"/>
          <w:sz w:val="28"/>
          <w:szCs w:val="28"/>
        </w:rPr>
        <w:t xml:space="preserve"> Ed.Vol.</w:t>
      </w:r>
      <w:r w:rsidR="00950FB4" w:rsidRPr="004D6F18">
        <w:rPr>
          <w:rFonts w:ascii="Times New Roman" w:hAnsi="Times New Roman" w:cs="Times New Roman"/>
          <w:sz w:val="28"/>
          <w:szCs w:val="28"/>
        </w:rPr>
        <w:t>II</w:t>
      </w:r>
      <w:r w:rsidR="00B5515F" w:rsidRPr="004D6F18">
        <w:rPr>
          <w:rFonts w:ascii="Times New Roman" w:hAnsi="Times New Roman" w:cs="Times New Roman"/>
          <w:sz w:val="28"/>
          <w:szCs w:val="28"/>
        </w:rPr>
        <w:t xml:space="preserve"> Churchill living stone,Edinburgh,London and NewYork</w:t>
      </w:r>
      <w:r w:rsidR="00950FB4" w:rsidRPr="004D6F18">
        <w:rPr>
          <w:rFonts w:ascii="Times New Roman" w:hAnsi="Times New Roman" w:cs="Times New Roman"/>
          <w:sz w:val="28"/>
          <w:szCs w:val="28"/>
        </w:rPr>
        <w:t>.</w:t>
      </w:r>
      <w:r w:rsidRPr="004D6F18">
        <w:rPr>
          <w:rFonts w:ascii="Times New Roman" w:hAnsi="Times New Roman" w:cs="Times New Roman"/>
          <w:sz w:val="28"/>
          <w:szCs w:val="28"/>
        </w:rPr>
        <w:t>,</w:t>
      </w:r>
      <w:r w:rsidR="00950FB4" w:rsidRPr="004D6F18">
        <w:rPr>
          <w:rFonts w:ascii="Times New Roman" w:hAnsi="Times New Roman" w:cs="Times New Roman"/>
          <w:sz w:val="28"/>
          <w:szCs w:val="28"/>
        </w:rPr>
        <w:t>2:</w:t>
      </w:r>
      <w:r w:rsidRPr="004D6F18">
        <w:rPr>
          <w:rFonts w:ascii="Times New Roman" w:hAnsi="Times New Roman" w:cs="Times New Roman"/>
          <w:sz w:val="28"/>
          <w:szCs w:val="28"/>
        </w:rPr>
        <w:t xml:space="preserve"> 1</w:t>
      </w:r>
      <w:r w:rsidR="00950FB4" w:rsidRPr="004D6F18">
        <w:rPr>
          <w:rFonts w:ascii="Times New Roman" w:hAnsi="Times New Roman" w:cs="Times New Roman"/>
          <w:sz w:val="28"/>
          <w:szCs w:val="28"/>
        </w:rPr>
        <w:t>7</w:t>
      </w:r>
      <w:r w:rsidRPr="004D6F18">
        <w:rPr>
          <w:rFonts w:ascii="Times New Roman" w:hAnsi="Times New Roman" w:cs="Times New Roman"/>
          <w:sz w:val="28"/>
          <w:szCs w:val="28"/>
        </w:rPr>
        <w:t>0-</w:t>
      </w:r>
      <w:r w:rsidR="00950FB4" w:rsidRPr="004D6F18">
        <w:rPr>
          <w:rFonts w:ascii="Times New Roman" w:hAnsi="Times New Roman" w:cs="Times New Roman"/>
          <w:sz w:val="28"/>
          <w:szCs w:val="28"/>
        </w:rPr>
        <w:t>188</w:t>
      </w:r>
      <w:r w:rsidRPr="004D6F18">
        <w:rPr>
          <w:rFonts w:ascii="Times New Roman" w:hAnsi="Times New Roman" w:cs="Times New Roman"/>
          <w:sz w:val="28"/>
          <w:szCs w:val="28"/>
        </w:rPr>
        <w:t xml:space="preserve">. </w:t>
      </w:r>
      <w:bookmarkEnd w:id="11"/>
    </w:p>
    <w:p w14:paraId="08AA0212" w14:textId="77777777" w:rsidR="00BE1CB2" w:rsidRPr="004D6F18" w:rsidRDefault="00053B98" w:rsidP="00BE1CB2">
      <w:pPr>
        <w:pStyle w:val="EndNoteBibliography"/>
        <w:bidi w:val="0"/>
        <w:spacing w:after="0" w:line="360" w:lineRule="auto"/>
        <w:ind w:left="720" w:hanging="720"/>
        <w:rPr>
          <w:rFonts w:ascii="Times New Roman" w:hAnsi="Times New Roman" w:cs="Times New Roman"/>
          <w:sz w:val="28"/>
          <w:szCs w:val="28"/>
        </w:rPr>
      </w:pPr>
      <w:bookmarkStart w:id="12" w:name="_ENREF_14"/>
      <w:r w:rsidRPr="004D6F18">
        <w:rPr>
          <w:rFonts w:ascii="Times New Roman" w:hAnsi="Times New Roman" w:cs="Times New Roman"/>
          <w:sz w:val="28"/>
          <w:szCs w:val="28"/>
        </w:rPr>
        <w:t>Doublet, B.</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;Lailler, R.</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;Meunier, D.</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;Brisabois, A.</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;Boyd, D.</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;Mulvey, M.R.</w:t>
      </w:r>
      <w:r w:rsidR="00547AD8">
        <w:rPr>
          <w:rFonts w:ascii="Times New Roman" w:hAnsi="Times New Roman" w:cs="Times New Roman"/>
          <w:sz w:val="28"/>
          <w:szCs w:val="28"/>
        </w:rPr>
        <w:t xml:space="preserve"> ;Chaslus-Dancla, E.,  and </w:t>
      </w:r>
      <w:r w:rsidRPr="004D6F18">
        <w:rPr>
          <w:rFonts w:ascii="Times New Roman" w:hAnsi="Times New Roman" w:cs="Times New Roman"/>
          <w:sz w:val="28"/>
          <w:szCs w:val="28"/>
        </w:rPr>
        <w:t xml:space="preserve"> Cloeckaert, A. (2003):Variant</w:t>
      </w:r>
      <w:r w:rsidR="00BE1CB2" w:rsidRPr="004D6F18">
        <w:rPr>
          <w:rFonts w:ascii="Times New Roman" w:hAnsi="Times New Roman" w:cs="Times New Roman"/>
          <w:sz w:val="28"/>
          <w:szCs w:val="28"/>
        </w:rPr>
        <w:t xml:space="preserve"> Salmonella genomic island 1 antibiotic resistance gene cluster in Salmonella enterica serovar Albany. Emerging infectious diseases, 9(5), 585-591. </w:t>
      </w:r>
    </w:p>
    <w:p w14:paraId="00A8F22F" w14:textId="2D9F7AD1"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13" w:name="_ENREF_15"/>
      <w:bookmarkEnd w:id="12"/>
      <w:r w:rsidRPr="004D6F18">
        <w:rPr>
          <w:rFonts w:ascii="Times New Roman" w:hAnsi="Times New Roman" w:cs="Times New Roman"/>
          <w:sz w:val="28"/>
          <w:szCs w:val="28"/>
        </w:rPr>
        <w:t>El-Sharkawy, H.</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;Tahoun, A.;El-Gohary, A.E.-G.A.;El-Abasy, M.</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;El-Khayat, F.</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;Gillespie, T.</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;Kitade, Y.</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;Hafez, H.M.</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;Neubauer, H.,  and   El-</w:t>
      </w:r>
      <w:r w:rsidRPr="004D6F18">
        <w:rPr>
          <w:rFonts w:ascii="Times New Roman" w:hAnsi="Times New Roman" w:cs="Times New Roman"/>
          <w:sz w:val="28"/>
          <w:szCs w:val="28"/>
        </w:rPr>
        <w:lastRenderedPageBreak/>
        <w:t xml:space="preserve">Adawy, H. (2017):Epidemiological, molecular characterization and antibiotic resistance of Salmonella enterica serovars isolated from chicken farms in Egypt. Gut Pathogens, 9(1), </w:t>
      </w:r>
      <w:r w:rsidR="008B22E2">
        <w:rPr>
          <w:rFonts w:ascii="Times New Roman" w:hAnsi="Times New Roman" w:cs="Times New Roman"/>
          <w:sz w:val="28"/>
          <w:szCs w:val="28"/>
        </w:rPr>
        <w:t>1-</w:t>
      </w:r>
      <w:r w:rsidRPr="004D6F18">
        <w:rPr>
          <w:rFonts w:ascii="Times New Roman" w:hAnsi="Times New Roman" w:cs="Times New Roman"/>
          <w:sz w:val="28"/>
          <w:szCs w:val="28"/>
        </w:rPr>
        <w:t xml:space="preserve">8. </w:t>
      </w:r>
      <w:bookmarkEnd w:id="13"/>
    </w:p>
    <w:p w14:paraId="43DEE78E" w14:textId="52205268" w:rsidR="00053B98" w:rsidRPr="004D6F18" w:rsidRDefault="00053B98" w:rsidP="00547AD8">
      <w:pPr>
        <w:pStyle w:val="EndNoteBibliography"/>
        <w:bidi w:val="0"/>
        <w:spacing w:after="0" w:line="360" w:lineRule="auto"/>
        <w:ind w:left="720" w:hanging="720"/>
        <w:rPr>
          <w:rFonts w:ascii="Times New Roman" w:hAnsi="Times New Roman" w:cs="Times New Roman"/>
          <w:sz w:val="28"/>
          <w:szCs w:val="28"/>
        </w:rPr>
      </w:pPr>
      <w:bookmarkStart w:id="14" w:name="_ENREF_16"/>
      <w:r w:rsidRPr="004D6F18">
        <w:rPr>
          <w:rFonts w:ascii="Times New Roman" w:hAnsi="Times New Roman" w:cs="Times New Roman"/>
          <w:sz w:val="28"/>
          <w:szCs w:val="28"/>
        </w:rPr>
        <w:t>Enany, M.E.</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;Abd El-Wanis, S.A.</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 xml:space="preserve">;EL-Gammal, A.M.,  and   Abo-Eillil, S.A.M.I.A. (2013):Phenotypic and genotypic characterization of Methicillin resistant S. Aureus (MRSA) isolated from broiler chickens of traditional poultry slaughter shops in Ismailia province. SCVMJ, XVIII, 2, 189-199. </w:t>
      </w:r>
      <w:bookmarkEnd w:id="14"/>
    </w:p>
    <w:p w14:paraId="0F470522" w14:textId="6CAACCA5" w:rsidR="00053B98" w:rsidRPr="004D6F18" w:rsidRDefault="00547AD8" w:rsidP="00B4062D">
      <w:pPr>
        <w:pStyle w:val="EndNoteBibliography"/>
        <w:bidi w:val="0"/>
        <w:spacing w:after="0" w:line="360" w:lineRule="auto"/>
        <w:ind w:left="720" w:hanging="720"/>
        <w:rPr>
          <w:rFonts w:ascii="Times New Roman" w:hAnsi="Times New Roman" w:cs="Times New Roman"/>
          <w:sz w:val="28"/>
          <w:szCs w:val="28"/>
        </w:rPr>
      </w:pPr>
      <w:bookmarkStart w:id="15" w:name="_ENREF_17"/>
      <w:r>
        <w:rPr>
          <w:rFonts w:ascii="Times New Roman" w:hAnsi="Times New Roman" w:cs="Times New Roman"/>
          <w:sz w:val="28"/>
          <w:szCs w:val="28"/>
        </w:rPr>
        <w:t xml:space="preserve">Finegold, S.,  and  </w:t>
      </w:r>
      <w:r w:rsidR="00053B98" w:rsidRPr="004D6F18">
        <w:rPr>
          <w:rFonts w:ascii="Times New Roman" w:hAnsi="Times New Roman" w:cs="Times New Roman"/>
          <w:sz w:val="28"/>
          <w:szCs w:val="28"/>
        </w:rPr>
        <w:t xml:space="preserve">Martin, W. (1982):Diagnostic Microbiology 7th. Mosby. London. </w:t>
      </w:r>
      <w:bookmarkEnd w:id="15"/>
    </w:p>
    <w:p w14:paraId="0A3E4AA3" w14:textId="473ADAF1"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16" w:name="_ENREF_18"/>
      <w:r w:rsidRPr="004D6F18">
        <w:rPr>
          <w:rFonts w:ascii="Times New Roman" w:hAnsi="Times New Roman" w:cs="Times New Roman"/>
          <w:sz w:val="28"/>
          <w:szCs w:val="28"/>
        </w:rPr>
        <w:t>Gharieb, R.M.</w:t>
      </w:r>
      <w:r w:rsidR="00547AD8">
        <w:rPr>
          <w:rFonts w:ascii="Times New Roman" w:hAnsi="Times New Roman" w:cs="Times New Roman"/>
          <w:sz w:val="28"/>
          <w:szCs w:val="28"/>
        </w:rPr>
        <w:t xml:space="preserve"> </w:t>
      </w:r>
      <w:r w:rsidRPr="004D6F18">
        <w:rPr>
          <w:rFonts w:ascii="Times New Roman" w:hAnsi="Times New Roman" w:cs="Times New Roman"/>
          <w:sz w:val="28"/>
          <w:szCs w:val="28"/>
        </w:rPr>
        <w:t>;</w:t>
      </w:r>
      <w:r w:rsidR="00547AD8">
        <w:rPr>
          <w:rFonts w:ascii="Times New Roman" w:hAnsi="Times New Roman" w:cs="Times New Roman"/>
          <w:sz w:val="28"/>
          <w:szCs w:val="28"/>
        </w:rPr>
        <w:t xml:space="preserve">Tartor, Y.H., and </w:t>
      </w:r>
      <w:r w:rsidRPr="004D6F18">
        <w:rPr>
          <w:rFonts w:ascii="Times New Roman" w:hAnsi="Times New Roman" w:cs="Times New Roman"/>
          <w:sz w:val="28"/>
          <w:szCs w:val="28"/>
        </w:rPr>
        <w:t xml:space="preserve"> Khedr, M.H. (2015):Non-Typhoidal Salmonella in poultry meat and diarrhoeic patients: prevalence, antibiogram, virulotyping, molecular detection and sequencing of class I integrons in multidrug resistant strains. Gut Pathogens, 7(1), 1</w:t>
      </w:r>
      <w:bookmarkEnd w:id="16"/>
      <w:r w:rsidR="00E806C6">
        <w:rPr>
          <w:rFonts w:ascii="Times New Roman" w:hAnsi="Times New Roman" w:cs="Times New Roman"/>
          <w:sz w:val="28"/>
          <w:szCs w:val="28"/>
        </w:rPr>
        <w:t>-11.</w:t>
      </w:r>
    </w:p>
    <w:p w14:paraId="0FB03E5F" w14:textId="6880BB54"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17" w:name="_ENREF_19"/>
      <w:r w:rsidRPr="004D6F18">
        <w:rPr>
          <w:rFonts w:ascii="Times New Roman" w:hAnsi="Times New Roman" w:cs="Times New Roman"/>
          <w:sz w:val="28"/>
          <w:szCs w:val="28"/>
        </w:rPr>
        <w:t>Halawa, M.;Moawad, A.</w:t>
      </w:r>
      <w:r w:rsidR="00547AD8">
        <w:rPr>
          <w:rFonts w:ascii="Times New Roman" w:hAnsi="Times New Roman" w:cs="Times New Roman"/>
          <w:sz w:val="28"/>
          <w:szCs w:val="28"/>
        </w:rPr>
        <w:t xml:space="preserve"> ;Eldesouky, I.,  and </w:t>
      </w:r>
      <w:r w:rsidRPr="004D6F18">
        <w:rPr>
          <w:rFonts w:ascii="Times New Roman" w:hAnsi="Times New Roman" w:cs="Times New Roman"/>
          <w:sz w:val="28"/>
          <w:szCs w:val="28"/>
        </w:rPr>
        <w:t xml:space="preserve"> Ramadan, H. (2016):Detection of Antimicrobial Phenotypes,[Beta]-Lactamase Encoding Genes and Class I Integrons in Salmonella Serovars Isolated from Broilers. International Journ</w:t>
      </w:r>
      <w:r w:rsidR="008B22E2">
        <w:rPr>
          <w:rFonts w:ascii="Times New Roman" w:hAnsi="Times New Roman" w:cs="Times New Roman"/>
          <w:sz w:val="28"/>
          <w:szCs w:val="28"/>
        </w:rPr>
        <w:t>al of Poultry Science, 15(1), 1-7.</w:t>
      </w:r>
      <w:r w:rsidRPr="004D6F18">
        <w:rPr>
          <w:rFonts w:ascii="Times New Roman" w:hAnsi="Times New Roman" w:cs="Times New Roman"/>
          <w:sz w:val="28"/>
          <w:szCs w:val="28"/>
        </w:rPr>
        <w:t xml:space="preserve"> </w:t>
      </w:r>
      <w:bookmarkEnd w:id="17"/>
    </w:p>
    <w:p w14:paraId="45C29A0E" w14:textId="77777777"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18" w:name="_ENREF_20"/>
      <w:r w:rsidRPr="004D6F18">
        <w:rPr>
          <w:rFonts w:ascii="Times New Roman" w:hAnsi="Times New Roman" w:cs="Times New Roman"/>
          <w:sz w:val="28"/>
          <w:szCs w:val="28"/>
        </w:rPr>
        <w:t xml:space="preserve">Hendriksen, R.S.;Vieira, A.R.;Karlsmose, S.;Lo Fo Wong, D.M.;Jensen, A.B.;Wegener, H.C.,  and   Aarestrup, F.M. (2011):Global monitoring of Salmonella serovar distribution from the World Health Organization Global Foodborne Infections Network Country Data Bank: results of quality assured laboratories from 2001 to 2007. Foodborne pathogens and disease, 8(8), 887-900. </w:t>
      </w:r>
      <w:bookmarkEnd w:id="18"/>
    </w:p>
    <w:p w14:paraId="6D9487B1" w14:textId="77777777" w:rsidR="006A480E" w:rsidRPr="004D6F18" w:rsidRDefault="006A480E" w:rsidP="006A480E">
      <w:pPr>
        <w:pStyle w:val="EndNoteBibliography"/>
        <w:bidi w:val="0"/>
        <w:spacing w:after="0" w:line="360" w:lineRule="auto"/>
        <w:ind w:left="720" w:hanging="720"/>
        <w:rPr>
          <w:rFonts w:ascii="Times New Roman" w:hAnsi="Times New Roman" w:cs="Times New Roman"/>
          <w:sz w:val="28"/>
          <w:szCs w:val="28"/>
        </w:rPr>
      </w:pPr>
      <w:bookmarkStart w:id="19" w:name="_ENREF_21"/>
      <w:r w:rsidRPr="004D6F18">
        <w:rPr>
          <w:rFonts w:ascii="Times New Roman" w:hAnsi="Times New Roman" w:cs="Times New Roman"/>
          <w:sz w:val="28"/>
          <w:szCs w:val="28"/>
        </w:rPr>
        <w:t xml:space="preserve">ISO, E. (2002):6579: 2002. Microbiology of food and animal feeding stuffs. Horizontal method for the detection of Salmonella spp. British Standard Institute, London. </w:t>
      </w:r>
      <w:bookmarkEnd w:id="19"/>
    </w:p>
    <w:p w14:paraId="1020FB91" w14:textId="34F1C7FA" w:rsidR="006A480E" w:rsidRPr="004D6F18" w:rsidRDefault="006A480E" w:rsidP="00D212AA">
      <w:pPr>
        <w:pStyle w:val="EndNoteBibliography"/>
        <w:bidi w:val="0"/>
        <w:spacing w:after="0" w:line="360" w:lineRule="auto"/>
        <w:ind w:left="720" w:hanging="720"/>
        <w:rPr>
          <w:rFonts w:ascii="Times New Roman" w:hAnsi="Times New Roman" w:cs="Times New Roman"/>
          <w:sz w:val="28"/>
          <w:szCs w:val="28"/>
        </w:rPr>
      </w:pPr>
      <w:bookmarkStart w:id="20" w:name="_ENREF_22"/>
      <w:r w:rsidRPr="004D6F18">
        <w:rPr>
          <w:rFonts w:ascii="Times New Roman" w:hAnsi="Times New Roman" w:cs="Times New Roman"/>
          <w:sz w:val="28"/>
          <w:szCs w:val="28"/>
        </w:rPr>
        <w:t xml:space="preserve">Kauffmann, F. (1972):Serological diagnosis of salmonella-species. Kauffmann-White-Schema. </w:t>
      </w:r>
      <w:bookmarkEnd w:id="20"/>
    </w:p>
    <w:p w14:paraId="33DBAEE5" w14:textId="5A37784B" w:rsidR="00677778" w:rsidRPr="004D6F18" w:rsidRDefault="00677778" w:rsidP="006A480E">
      <w:pPr>
        <w:pStyle w:val="EndNoteBibliography"/>
        <w:bidi w:val="0"/>
        <w:spacing w:after="0" w:line="360" w:lineRule="auto"/>
        <w:ind w:left="720" w:hanging="720"/>
        <w:rPr>
          <w:rFonts w:ascii="Times New Roman" w:hAnsi="Times New Roman" w:cs="Times New Roman"/>
          <w:sz w:val="28"/>
          <w:szCs w:val="28"/>
        </w:rPr>
      </w:pPr>
      <w:r w:rsidRPr="004D6F18">
        <w:rPr>
          <w:rFonts w:ascii="Times New Roman" w:hAnsi="Times New Roman" w:cs="Times New Roman"/>
          <w:sz w:val="28"/>
          <w:szCs w:val="28"/>
        </w:rPr>
        <w:lastRenderedPageBreak/>
        <w:t>Kaushik, P.;Kumari, S.;Bharti, S. K.,and</w:t>
      </w:r>
      <w:r w:rsidR="004D6F18" w:rsidRPr="004D6F18">
        <w:rPr>
          <w:rFonts w:ascii="Times New Roman" w:hAnsi="Times New Roman" w:cs="Times New Roman"/>
          <w:sz w:val="28"/>
          <w:szCs w:val="28"/>
        </w:rPr>
        <w:t xml:space="preserve"> </w:t>
      </w:r>
      <w:r w:rsidRPr="004D6F18">
        <w:rPr>
          <w:rFonts w:ascii="Times New Roman" w:hAnsi="Times New Roman" w:cs="Times New Roman"/>
          <w:sz w:val="28"/>
          <w:szCs w:val="28"/>
        </w:rPr>
        <w:t>Dayal, S. (2014):Isolation and prevalence of Salmonella from chicken meat and cattle milk collected from local markets of Patna, India. Veterinary World, 7(2).</w:t>
      </w:r>
      <w:r w:rsidR="008B22E2">
        <w:rPr>
          <w:rFonts w:ascii="Times New Roman" w:hAnsi="Times New Roman" w:cs="Times New Roman"/>
          <w:sz w:val="28"/>
          <w:szCs w:val="28"/>
        </w:rPr>
        <w:t>62-65.</w:t>
      </w:r>
    </w:p>
    <w:p w14:paraId="49AF0F40" w14:textId="42727576" w:rsidR="006A480E" w:rsidRPr="004D6F18" w:rsidRDefault="006A480E" w:rsidP="006A480E">
      <w:pPr>
        <w:pStyle w:val="EndNoteBibliography"/>
        <w:bidi w:val="0"/>
        <w:spacing w:after="0" w:line="360" w:lineRule="auto"/>
        <w:ind w:left="720" w:hanging="720"/>
        <w:jc w:val="lowKashida"/>
        <w:rPr>
          <w:rFonts w:ascii="Times New Roman" w:hAnsi="Times New Roman" w:cs="Times New Roman"/>
          <w:sz w:val="28"/>
          <w:szCs w:val="28"/>
        </w:rPr>
      </w:pPr>
      <w:r w:rsidRPr="004D6F18">
        <w:rPr>
          <w:rFonts w:ascii="Times New Roman" w:hAnsi="Times New Roman" w:cs="Times New Roman"/>
          <w:sz w:val="28"/>
          <w:szCs w:val="28"/>
        </w:rPr>
        <w:t>Kashif, J.;Buriro, R.;Memon, J.;Yaqoob, M.;Soomro, J.;Dongxue, D.;Jinhu, H.     , andLiping, W. (2013):Detection of class 1 and 2 integrons, β-lactamase genes and molecular characterization of sulfonamide resistance in Escherichia coli isolates recovered from poultry in China. Pak. Vet. J, 33, 321-324.</w:t>
      </w:r>
    </w:p>
    <w:p w14:paraId="7423870B" w14:textId="12C8F4D3"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21" w:name="_ENREF_24"/>
      <w:r w:rsidRPr="004D6F18">
        <w:rPr>
          <w:rFonts w:ascii="Times New Roman" w:hAnsi="Times New Roman" w:cs="Times New Roman"/>
          <w:sz w:val="28"/>
          <w:szCs w:val="28"/>
        </w:rPr>
        <w:t>Malek, M.M.;Amer, F.A.;Allam, A.A.;El-Sokkary, R.H.;Gheith, T.,  and   Arafa, M.A. (2015):Occurrence of classes I and II integrons in Enterobacteriaceae collected from Zagazig University Hospitals, Egyp</w:t>
      </w:r>
      <w:r w:rsidR="008B22E2">
        <w:rPr>
          <w:rFonts w:ascii="Times New Roman" w:hAnsi="Times New Roman" w:cs="Times New Roman"/>
          <w:sz w:val="28"/>
          <w:szCs w:val="28"/>
        </w:rPr>
        <w:t>t. Frontiers in microbiology, 6,1-9.</w:t>
      </w:r>
      <w:r w:rsidRPr="004D6F18">
        <w:rPr>
          <w:rFonts w:ascii="Times New Roman" w:hAnsi="Times New Roman" w:cs="Times New Roman"/>
          <w:sz w:val="28"/>
          <w:szCs w:val="28"/>
        </w:rPr>
        <w:t xml:space="preserve"> </w:t>
      </w:r>
      <w:bookmarkEnd w:id="21"/>
    </w:p>
    <w:p w14:paraId="162EA40B" w14:textId="77777777"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22" w:name="_ENREF_25"/>
      <w:r w:rsidRPr="004D6F18">
        <w:rPr>
          <w:rFonts w:ascii="Times New Roman" w:hAnsi="Times New Roman" w:cs="Times New Roman"/>
          <w:sz w:val="28"/>
          <w:szCs w:val="28"/>
        </w:rPr>
        <w:t xml:space="preserve">McClure, J.-A.;Conly, J.M.;Lau, V.;Elsayed, S.;Louie, T.;Hutchins, W.,  and   Zhang, K. (2006):Novel multiplex PCR assay for detection of the staphylococcal virulence marker Panton-Valentine leukocidin genes and simultaneous discrimination of methicillin-susceptible from-resistant staphylococci. Journal of clinical microbiology, 44(3), 1141-1144. </w:t>
      </w:r>
      <w:bookmarkEnd w:id="22"/>
    </w:p>
    <w:p w14:paraId="78CB64FD" w14:textId="31A81CF4"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23" w:name="_ENREF_26"/>
      <w:r w:rsidRPr="004D6F18">
        <w:rPr>
          <w:rFonts w:ascii="Times New Roman" w:hAnsi="Times New Roman" w:cs="Times New Roman"/>
          <w:sz w:val="28"/>
          <w:szCs w:val="28"/>
        </w:rPr>
        <w:t>Mehrotra, M.;Wang, G.,  and   Johnson, W.M. (2000):Multiplex PCR for detection of genes for</w:t>
      </w:r>
      <w:r w:rsidR="00CB6D4B">
        <w:rPr>
          <w:rFonts w:ascii="Times New Roman" w:hAnsi="Times New Roman" w:cs="Times New Roman"/>
          <w:sz w:val="28"/>
          <w:szCs w:val="28"/>
        </w:rPr>
        <w:t xml:space="preserve"> </w:t>
      </w:r>
      <w:r w:rsidRPr="004D6F18">
        <w:rPr>
          <w:rFonts w:ascii="Times New Roman" w:hAnsi="Times New Roman" w:cs="Times New Roman"/>
          <w:sz w:val="28"/>
          <w:szCs w:val="28"/>
        </w:rPr>
        <w:t xml:space="preserve">Staphylococcus aureus enterotoxins, exfoliative toxins, toxic shock syndrome toxin 1, and methicillin resistance. Journal of clinical microbiology, 38(3), 1032-1035. </w:t>
      </w:r>
      <w:bookmarkEnd w:id="23"/>
    </w:p>
    <w:p w14:paraId="11930101" w14:textId="77777777"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24" w:name="_ENREF_27"/>
      <w:r w:rsidRPr="004D6F18">
        <w:rPr>
          <w:rFonts w:ascii="Times New Roman" w:hAnsi="Times New Roman" w:cs="Times New Roman"/>
          <w:sz w:val="28"/>
          <w:szCs w:val="28"/>
        </w:rPr>
        <w:t xml:space="preserve">Momtaz, H.;Dehkordi, F.S.;Rahimi, E.;Asgarifar, A.,  and   Momeni, M. (2013):Virulence genes and antimicrobial resistance profiles of Staphylococcus aureus isolated from chicken meat in Isfahan province, Iran. The Journal of Applied Poultry Research, 22(4), 913-921. </w:t>
      </w:r>
      <w:bookmarkEnd w:id="24"/>
    </w:p>
    <w:p w14:paraId="67439A27" w14:textId="77777777"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25" w:name="_ENREF_28"/>
      <w:r w:rsidRPr="004D6F18">
        <w:rPr>
          <w:rFonts w:ascii="Times New Roman" w:hAnsi="Times New Roman" w:cs="Times New Roman"/>
          <w:sz w:val="28"/>
          <w:szCs w:val="28"/>
        </w:rPr>
        <w:t xml:space="preserve">Nguyen, M.C.P.;; Woerther, P.;Bouvet, M.A., A.; ;Leclercq, R.,  and   and Canu, A. (2009):Escherichia coli as reservoir for macrolide resistance genes. Emerging infectious diseases, Vol. 15,  ( No. 10. ). </w:t>
      </w:r>
      <w:bookmarkEnd w:id="25"/>
    </w:p>
    <w:p w14:paraId="1CB013E1" w14:textId="77777777"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26" w:name="_ENREF_29"/>
      <w:r w:rsidRPr="004D6F18">
        <w:rPr>
          <w:rFonts w:ascii="Times New Roman" w:hAnsi="Times New Roman" w:cs="Times New Roman"/>
          <w:sz w:val="28"/>
          <w:szCs w:val="28"/>
        </w:rPr>
        <w:lastRenderedPageBreak/>
        <w:t>Organization, W.H. (2014). Antimicrobial resistance: 2014 global report on surveillance: World Health Organization.</w:t>
      </w:r>
      <w:bookmarkEnd w:id="26"/>
    </w:p>
    <w:p w14:paraId="386A8D6A" w14:textId="4BFE471E" w:rsidR="00053B98" w:rsidRPr="004D6F18" w:rsidRDefault="00053B98" w:rsidP="00A323E7">
      <w:pPr>
        <w:pStyle w:val="EndNoteBibliography"/>
        <w:bidi w:val="0"/>
        <w:spacing w:after="0" w:line="360" w:lineRule="auto"/>
        <w:ind w:left="720" w:hanging="720"/>
        <w:rPr>
          <w:rFonts w:ascii="Times New Roman" w:hAnsi="Times New Roman" w:cs="Times New Roman"/>
          <w:sz w:val="28"/>
          <w:szCs w:val="28"/>
        </w:rPr>
      </w:pPr>
      <w:bookmarkStart w:id="27" w:name="_ENREF_30"/>
      <w:r w:rsidRPr="004D6F18">
        <w:rPr>
          <w:rFonts w:ascii="Times New Roman" w:hAnsi="Times New Roman" w:cs="Times New Roman"/>
          <w:sz w:val="28"/>
          <w:szCs w:val="28"/>
        </w:rPr>
        <w:t>Osman, K.;Badr, J.;Al-Maary, K.S.;Moussa, I.M.;Hessain, A.M.;Girah, Z.M.A.;Abo-shama, U.H.;Orabi, A.,  and   Saad, A. (2016):Prevalence of the antibiotic resistance genes in coagulase-positive-and negative-Staphylococcus in chicken meat retailed to consumers. Frontiers in Microbiology, 7</w:t>
      </w:r>
      <w:bookmarkEnd w:id="27"/>
      <w:r w:rsidR="00CC09FF">
        <w:rPr>
          <w:rFonts w:ascii="Times New Roman" w:hAnsi="Times New Roman" w:cs="Times New Roman"/>
          <w:sz w:val="28"/>
          <w:szCs w:val="28"/>
        </w:rPr>
        <w:t>:(1864)</w:t>
      </w:r>
      <w:r w:rsidR="00A323E7">
        <w:rPr>
          <w:rFonts w:ascii="Times New Roman" w:hAnsi="Times New Roman" w:cs="Times New Roman"/>
          <w:sz w:val="28"/>
          <w:szCs w:val="28"/>
        </w:rPr>
        <w:t>,1-12</w:t>
      </w:r>
    </w:p>
    <w:p w14:paraId="624EA96C" w14:textId="77777777"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28" w:name="_ENREF_31"/>
      <w:r w:rsidRPr="004D6F18">
        <w:rPr>
          <w:rFonts w:ascii="Times New Roman" w:hAnsi="Times New Roman" w:cs="Times New Roman"/>
          <w:sz w:val="28"/>
          <w:szCs w:val="28"/>
        </w:rPr>
        <w:t xml:space="preserve">Pérez-Pérez, F.J.,  and   Hanson, N.D. (2002):Detection of plasmid-mediated AmpC β-lactamase genes in clinical isolates by using multiplex PCR. Journal of clinical microbiology, 40(6), 2153-2162. </w:t>
      </w:r>
      <w:bookmarkEnd w:id="28"/>
    </w:p>
    <w:p w14:paraId="445F8342" w14:textId="77777777" w:rsidR="00053B9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29" w:name="_ENREF_32"/>
      <w:r w:rsidRPr="004D6F18">
        <w:rPr>
          <w:rFonts w:ascii="Times New Roman" w:hAnsi="Times New Roman" w:cs="Times New Roman"/>
          <w:sz w:val="28"/>
          <w:szCs w:val="28"/>
        </w:rPr>
        <w:t xml:space="preserve">Pesavento, G.;Ducci, B.;Comodo, N.,  and   Nostro, A.L. (2007):Antimicrobial resistance profile of Staphylococcus aureus isolated from raw meat: A research for methicillin resistant Staphylococcus aureus (MRSA). Food Control, 18(3), 196-200. </w:t>
      </w:r>
      <w:bookmarkEnd w:id="29"/>
    </w:p>
    <w:p w14:paraId="2A65C361" w14:textId="2BEF0E69" w:rsidR="00607611" w:rsidRPr="004D6F18" w:rsidRDefault="00607611" w:rsidP="00607611">
      <w:pPr>
        <w:pStyle w:val="EndNoteBibliography"/>
        <w:bidi w:val="0"/>
        <w:spacing w:after="0" w:line="360" w:lineRule="auto"/>
        <w:ind w:left="720" w:hanging="720"/>
        <w:rPr>
          <w:rFonts w:ascii="Times New Roman" w:hAnsi="Times New Roman" w:cs="Times New Roman"/>
          <w:sz w:val="28"/>
          <w:szCs w:val="28"/>
          <w:lang w:bidi="ar-SA"/>
        </w:rPr>
      </w:pPr>
      <w:r w:rsidRPr="00607611">
        <w:rPr>
          <w:rFonts w:ascii="Times New Roman" w:hAnsi="Times New Roman" w:cs="Times New Roman"/>
          <w:sz w:val="28"/>
          <w:szCs w:val="28"/>
        </w:rPr>
        <w:t>Pereira, V., Lopes, C., Castro, A., Silva, J., Gibbs, P., &amp; Teixeira, P. (2009). Characterization for enterotoxin production, virulence factors, and antibiotic susceptibility of Staphylococcus aureus isolates from various foods in Portugal. Food Microbiology, 26(3), 278-282.</w:t>
      </w:r>
      <w:r w:rsidRPr="00607611">
        <w:rPr>
          <w:rFonts w:ascii="Times New Roman" w:hAnsi="Times New Roman" w:cs="Times New Roman"/>
          <w:sz w:val="28"/>
          <w:szCs w:val="28"/>
          <w:rtl/>
          <w:lang w:bidi="ar-SA"/>
        </w:rPr>
        <w:t>‏</w:t>
      </w:r>
    </w:p>
    <w:p w14:paraId="532E0822" w14:textId="1565B63B" w:rsidR="00053B98" w:rsidRPr="004D6F18" w:rsidRDefault="00053B98" w:rsidP="00BE1CB2">
      <w:pPr>
        <w:pStyle w:val="EndNoteBibliography"/>
        <w:bidi w:val="0"/>
        <w:spacing w:after="0" w:line="360" w:lineRule="auto"/>
        <w:ind w:left="720" w:hanging="720"/>
        <w:rPr>
          <w:rFonts w:ascii="Times New Roman" w:hAnsi="Times New Roman" w:cs="Times New Roman"/>
          <w:sz w:val="28"/>
          <w:szCs w:val="28"/>
        </w:rPr>
      </w:pPr>
      <w:bookmarkStart w:id="30" w:name="_ENREF_33"/>
      <w:r w:rsidRPr="004D6F18">
        <w:rPr>
          <w:rFonts w:ascii="Times New Roman" w:hAnsi="Times New Roman" w:cs="Times New Roman"/>
          <w:sz w:val="28"/>
          <w:szCs w:val="28"/>
        </w:rPr>
        <w:t>Quinn, P.J.;Markey, B.K.;Leonard, F.C.;Hartigan, P.;Fanning, S.,  and   FitzPatrick, E. (2011). Veterinary microbiology and microbial disease John Wiley &amp; Sons.</w:t>
      </w:r>
      <w:bookmarkEnd w:id="30"/>
    </w:p>
    <w:p w14:paraId="1059342C" w14:textId="77777777"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31" w:name="_ENREF_34"/>
      <w:r w:rsidRPr="004D6F18">
        <w:rPr>
          <w:rFonts w:ascii="Times New Roman" w:hAnsi="Times New Roman" w:cs="Times New Roman"/>
          <w:sz w:val="28"/>
          <w:szCs w:val="28"/>
        </w:rPr>
        <w:t xml:space="preserve">Randall, L.;Cooles, S.;Osborn, M.;Piddock, L.,  and   Woodward, M.J. (2004):Antibiotic resistance genes, integrons and multiple antibiotic resistance in thirty-five serotypes of Salmonella enterica isolated from humans and animals in the UK. Journal of Antimicrobial Chemotherapy, 53(2), 208-216. </w:t>
      </w:r>
      <w:bookmarkEnd w:id="31"/>
    </w:p>
    <w:p w14:paraId="6562128B" w14:textId="77777777"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32" w:name="_ENREF_35"/>
      <w:r w:rsidRPr="004D6F18">
        <w:rPr>
          <w:rFonts w:ascii="Times New Roman" w:hAnsi="Times New Roman" w:cs="Times New Roman"/>
          <w:sz w:val="28"/>
          <w:szCs w:val="28"/>
        </w:rPr>
        <w:t xml:space="preserve">Robicsek, A.;Strahilevitz, J.;Jacoby, G.A.;Macielag, M.;Abbanat, D.;Park, C.H.;Bush, K.,  and   Hooper, D.C. (2006):Fluoroquinolone-modifying </w:t>
      </w:r>
      <w:r w:rsidRPr="004D6F18">
        <w:rPr>
          <w:rFonts w:ascii="Times New Roman" w:hAnsi="Times New Roman" w:cs="Times New Roman"/>
          <w:sz w:val="28"/>
          <w:szCs w:val="28"/>
        </w:rPr>
        <w:lastRenderedPageBreak/>
        <w:t xml:space="preserve">enzyme: a new adaptation of a common aminoglycoside acetyltransferase. Nature medicine, 12(1), 83-88. </w:t>
      </w:r>
      <w:bookmarkEnd w:id="32"/>
    </w:p>
    <w:p w14:paraId="3215D895" w14:textId="523539A8" w:rsidR="006C66DC"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33" w:name="_ENREF_36"/>
      <w:r w:rsidRPr="004D6F18">
        <w:rPr>
          <w:rFonts w:ascii="Times New Roman" w:hAnsi="Times New Roman" w:cs="Times New Roman"/>
          <w:sz w:val="28"/>
          <w:szCs w:val="28"/>
        </w:rPr>
        <w:t>Sabarinath, A.</w:t>
      </w:r>
      <w:r w:rsidR="00B35363">
        <w:rPr>
          <w:rFonts w:ascii="Times New Roman" w:hAnsi="Times New Roman" w:cs="Times New Roman"/>
          <w:sz w:val="28"/>
          <w:szCs w:val="28"/>
        </w:rPr>
        <w:t xml:space="preserve"> </w:t>
      </w:r>
      <w:r w:rsidRPr="004D6F18">
        <w:rPr>
          <w:rFonts w:ascii="Times New Roman" w:hAnsi="Times New Roman" w:cs="Times New Roman"/>
          <w:sz w:val="28"/>
          <w:szCs w:val="28"/>
        </w:rPr>
        <w:t>;Tiwari, K.P.</w:t>
      </w:r>
      <w:r w:rsidR="00B35363">
        <w:rPr>
          <w:rFonts w:ascii="Times New Roman" w:hAnsi="Times New Roman" w:cs="Times New Roman"/>
          <w:sz w:val="28"/>
          <w:szCs w:val="28"/>
        </w:rPr>
        <w:t xml:space="preserve"> </w:t>
      </w:r>
      <w:r w:rsidRPr="004D6F18">
        <w:rPr>
          <w:rFonts w:ascii="Times New Roman" w:hAnsi="Times New Roman" w:cs="Times New Roman"/>
          <w:sz w:val="28"/>
          <w:szCs w:val="28"/>
        </w:rPr>
        <w:t>;Deallie, C.</w:t>
      </w:r>
      <w:r w:rsidR="00B35363">
        <w:rPr>
          <w:rFonts w:ascii="Times New Roman" w:hAnsi="Times New Roman" w:cs="Times New Roman"/>
          <w:sz w:val="28"/>
          <w:szCs w:val="28"/>
        </w:rPr>
        <w:t xml:space="preserve"> </w:t>
      </w:r>
      <w:r w:rsidRPr="004D6F18">
        <w:rPr>
          <w:rFonts w:ascii="Times New Roman" w:hAnsi="Times New Roman" w:cs="Times New Roman"/>
          <w:sz w:val="28"/>
          <w:szCs w:val="28"/>
        </w:rPr>
        <w:t>;Belot, G.</w:t>
      </w:r>
      <w:r w:rsidR="00B35363">
        <w:rPr>
          <w:rFonts w:ascii="Times New Roman" w:hAnsi="Times New Roman" w:cs="Times New Roman"/>
          <w:sz w:val="28"/>
          <w:szCs w:val="28"/>
        </w:rPr>
        <w:t xml:space="preserve"> </w:t>
      </w:r>
      <w:r w:rsidRPr="004D6F18">
        <w:rPr>
          <w:rFonts w:ascii="Times New Roman" w:hAnsi="Times New Roman" w:cs="Times New Roman"/>
          <w:sz w:val="28"/>
          <w:szCs w:val="28"/>
        </w:rPr>
        <w:t>;Vanpee, G.</w:t>
      </w:r>
      <w:r w:rsidR="00B35363">
        <w:rPr>
          <w:rFonts w:ascii="Times New Roman" w:hAnsi="Times New Roman" w:cs="Times New Roman"/>
          <w:sz w:val="28"/>
          <w:szCs w:val="28"/>
        </w:rPr>
        <w:t xml:space="preserve"> </w:t>
      </w:r>
      <w:r w:rsidRPr="004D6F18">
        <w:rPr>
          <w:rFonts w:ascii="Times New Roman" w:hAnsi="Times New Roman" w:cs="Times New Roman"/>
          <w:sz w:val="28"/>
          <w:szCs w:val="28"/>
        </w:rPr>
        <w:t>;Matthew, V.</w:t>
      </w:r>
      <w:r w:rsidR="00B35363">
        <w:rPr>
          <w:rFonts w:ascii="Times New Roman" w:hAnsi="Times New Roman" w:cs="Times New Roman"/>
          <w:sz w:val="28"/>
          <w:szCs w:val="28"/>
        </w:rPr>
        <w:t xml:space="preserve"> </w:t>
      </w:r>
      <w:r w:rsidRPr="004D6F18">
        <w:rPr>
          <w:rFonts w:ascii="Times New Roman" w:hAnsi="Times New Roman" w:cs="Times New Roman"/>
          <w:sz w:val="28"/>
          <w:szCs w:val="28"/>
        </w:rPr>
        <w:t xml:space="preserve">;Sharma, R.,  and   Hariharan, H. (2011):Antimicrobial resistance and phylogenetic groups of commensal Escherichia Coli isolates from healthy pigs in Grenada. Available from: </w:t>
      </w:r>
      <w:hyperlink r:id="rId8" w:history="1">
        <w:r w:rsidRPr="004D6F18">
          <w:rPr>
            <w:rStyle w:val="Hyperlink"/>
            <w:rFonts w:ascii="Times New Roman" w:hAnsi="Times New Roman" w:cs="Times New Roman"/>
            <w:sz w:val="28"/>
            <w:szCs w:val="28"/>
          </w:rPr>
          <w:t>www.webmedcentral.com</w:t>
        </w:r>
      </w:hyperlink>
      <w:r w:rsidRPr="004D6F18">
        <w:rPr>
          <w:rFonts w:ascii="Times New Roman" w:hAnsi="Times New Roman" w:cs="Times New Roman"/>
          <w:sz w:val="28"/>
          <w:szCs w:val="28"/>
        </w:rPr>
        <w:t>.</w:t>
      </w:r>
      <w:bookmarkStart w:id="34" w:name="_ENREF_37"/>
      <w:r w:rsidR="006C66DC" w:rsidRPr="004D6F18">
        <w:rPr>
          <w:rFonts w:ascii="Times New Roman" w:hAnsi="Times New Roman" w:cs="Times New Roman"/>
          <w:sz w:val="28"/>
          <w:szCs w:val="28"/>
        </w:rPr>
        <w:t xml:space="preserve"> </w:t>
      </w:r>
    </w:p>
    <w:p w14:paraId="57BD9DF4" w14:textId="40E69C16" w:rsidR="006C66DC" w:rsidRPr="004D6F18" w:rsidRDefault="006C66DC" w:rsidP="00B4062D">
      <w:pPr>
        <w:pStyle w:val="EndNoteBibliography"/>
        <w:bidi w:val="0"/>
        <w:spacing w:after="0" w:line="360" w:lineRule="auto"/>
        <w:ind w:left="720" w:hanging="720"/>
        <w:rPr>
          <w:rFonts w:ascii="Times New Roman" w:hAnsi="Times New Roman" w:cs="Times New Roman"/>
          <w:sz w:val="28"/>
          <w:szCs w:val="28"/>
        </w:rPr>
      </w:pPr>
      <w:r w:rsidRPr="004D6F18">
        <w:rPr>
          <w:rFonts w:ascii="Times New Roman" w:hAnsi="Times New Roman" w:cs="Times New Roman"/>
          <w:sz w:val="28"/>
          <w:szCs w:val="28"/>
        </w:rPr>
        <w:t>Sallam, K.I.</w:t>
      </w:r>
      <w:r w:rsidR="006026EF">
        <w:rPr>
          <w:rFonts w:ascii="Times New Roman" w:hAnsi="Times New Roman" w:cs="Times New Roman"/>
          <w:sz w:val="28"/>
          <w:szCs w:val="28"/>
        </w:rPr>
        <w:t xml:space="preserve">  </w:t>
      </w:r>
      <w:r w:rsidRPr="004D6F18">
        <w:rPr>
          <w:rFonts w:ascii="Times New Roman" w:hAnsi="Times New Roman" w:cs="Times New Roman"/>
          <w:sz w:val="28"/>
          <w:szCs w:val="28"/>
        </w:rPr>
        <w:t>;Abd-Elghany, S.M.</w:t>
      </w:r>
      <w:r w:rsidR="006026EF">
        <w:rPr>
          <w:rFonts w:ascii="Times New Roman" w:hAnsi="Times New Roman" w:cs="Times New Roman"/>
          <w:sz w:val="28"/>
          <w:szCs w:val="28"/>
        </w:rPr>
        <w:t xml:space="preserve"> ;Elhadidy, M., and </w:t>
      </w:r>
      <w:r w:rsidRPr="004D6F18">
        <w:rPr>
          <w:rFonts w:ascii="Times New Roman" w:hAnsi="Times New Roman" w:cs="Times New Roman"/>
          <w:sz w:val="28"/>
          <w:szCs w:val="28"/>
        </w:rPr>
        <w:t xml:space="preserve"> Tamura, T. (2015):Molecular characterization and antimicrobial resistance profile of methicillin-resistant Staphylococcus aureus in retail chicken. Journal of Food Protection®, 78(10), 1879-1884. </w:t>
      </w:r>
      <w:bookmarkEnd w:id="34"/>
    </w:p>
    <w:p w14:paraId="05C8DF5C" w14:textId="309DB24A" w:rsidR="00053B98" w:rsidRPr="004D6F18" w:rsidRDefault="00053B98" w:rsidP="006026EF">
      <w:pPr>
        <w:pStyle w:val="EndNoteBibliography"/>
        <w:bidi w:val="0"/>
        <w:spacing w:after="0" w:line="360" w:lineRule="auto"/>
        <w:ind w:left="720" w:hanging="720"/>
        <w:rPr>
          <w:rFonts w:ascii="Times New Roman" w:hAnsi="Times New Roman" w:cs="Times New Roman"/>
          <w:sz w:val="28"/>
          <w:szCs w:val="28"/>
        </w:rPr>
      </w:pPr>
      <w:bookmarkStart w:id="35" w:name="_ENREF_38"/>
      <w:bookmarkEnd w:id="33"/>
      <w:r w:rsidRPr="004D6F18">
        <w:rPr>
          <w:rFonts w:ascii="Times New Roman" w:hAnsi="Times New Roman" w:cs="Times New Roman"/>
          <w:sz w:val="28"/>
          <w:szCs w:val="28"/>
        </w:rPr>
        <w:t>Sambrook, J.</w:t>
      </w:r>
      <w:r w:rsidR="006026EF">
        <w:rPr>
          <w:rFonts w:ascii="Times New Roman" w:hAnsi="Times New Roman" w:cs="Times New Roman"/>
          <w:sz w:val="28"/>
          <w:szCs w:val="28"/>
        </w:rPr>
        <w:t xml:space="preserve"> </w:t>
      </w:r>
      <w:r w:rsidRPr="004D6F18">
        <w:rPr>
          <w:rFonts w:ascii="Times New Roman" w:hAnsi="Times New Roman" w:cs="Times New Roman"/>
          <w:sz w:val="28"/>
          <w:szCs w:val="28"/>
        </w:rPr>
        <w:t>;Fritsch, E.F.,  and   Maniatis, T. (1989)</w:t>
      </w:r>
      <w:r w:rsidR="006026EF">
        <w:rPr>
          <w:rFonts w:ascii="Times New Roman" w:hAnsi="Times New Roman" w:cs="Times New Roman"/>
          <w:sz w:val="28"/>
          <w:szCs w:val="28"/>
        </w:rPr>
        <w:t>:</w:t>
      </w:r>
      <w:r w:rsidRPr="004D6F18">
        <w:rPr>
          <w:rFonts w:ascii="Times New Roman" w:hAnsi="Times New Roman" w:cs="Times New Roman"/>
          <w:sz w:val="28"/>
          <w:szCs w:val="28"/>
        </w:rPr>
        <w:t xml:space="preserve"> Molecular cloning: a laboratory manual: Cold spring harbor laboratory press.</w:t>
      </w:r>
      <w:bookmarkEnd w:id="35"/>
    </w:p>
    <w:p w14:paraId="56B09C87" w14:textId="1D32BDCE"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36" w:name="_ENREF_39"/>
      <w:r w:rsidRPr="004D6F18">
        <w:rPr>
          <w:rFonts w:ascii="Times New Roman" w:hAnsi="Times New Roman" w:cs="Times New Roman"/>
          <w:sz w:val="28"/>
          <w:szCs w:val="28"/>
        </w:rPr>
        <w:t>Sodagari, H.R.</w:t>
      </w:r>
      <w:r w:rsidR="006026EF">
        <w:rPr>
          <w:rFonts w:ascii="Times New Roman" w:hAnsi="Times New Roman" w:cs="Times New Roman"/>
          <w:sz w:val="28"/>
          <w:szCs w:val="28"/>
        </w:rPr>
        <w:t xml:space="preserve"> </w:t>
      </w:r>
      <w:r w:rsidRPr="004D6F18">
        <w:rPr>
          <w:rFonts w:ascii="Times New Roman" w:hAnsi="Times New Roman" w:cs="Times New Roman"/>
          <w:sz w:val="28"/>
          <w:szCs w:val="28"/>
        </w:rPr>
        <w:t>;Mashak, Z.,  and   Ghadimianazar, A. (2015)</w:t>
      </w:r>
      <w:r w:rsidR="006026EF">
        <w:rPr>
          <w:rFonts w:ascii="Times New Roman" w:hAnsi="Times New Roman" w:cs="Times New Roman"/>
          <w:sz w:val="28"/>
          <w:szCs w:val="28"/>
        </w:rPr>
        <w:t xml:space="preserve"> </w:t>
      </w:r>
      <w:r w:rsidRPr="004D6F18">
        <w:rPr>
          <w:rFonts w:ascii="Times New Roman" w:hAnsi="Times New Roman" w:cs="Times New Roman"/>
          <w:sz w:val="28"/>
          <w:szCs w:val="28"/>
        </w:rPr>
        <w:t xml:space="preserve">:Prevalence and antimicrobial resistance of Salmonella serotypes isolated from retail chicken meat and giblets in Iran. The Journal of Infection in Developing Countries, 9(05), 463-469. </w:t>
      </w:r>
      <w:bookmarkEnd w:id="36"/>
    </w:p>
    <w:p w14:paraId="353F2197" w14:textId="62882CFC"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37" w:name="_ENREF_40"/>
      <w:r w:rsidRPr="004D6F18">
        <w:rPr>
          <w:rFonts w:ascii="Times New Roman" w:hAnsi="Times New Roman" w:cs="Times New Roman"/>
          <w:sz w:val="28"/>
          <w:szCs w:val="28"/>
        </w:rPr>
        <w:t>Stefani, S.,  and   Goglio, A. (2010)</w:t>
      </w:r>
      <w:r w:rsidR="006026EF">
        <w:rPr>
          <w:rFonts w:ascii="Times New Roman" w:hAnsi="Times New Roman" w:cs="Times New Roman"/>
          <w:sz w:val="28"/>
          <w:szCs w:val="28"/>
        </w:rPr>
        <w:t xml:space="preserve"> </w:t>
      </w:r>
      <w:r w:rsidRPr="004D6F18">
        <w:rPr>
          <w:rFonts w:ascii="Times New Roman" w:hAnsi="Times New Roman" w:cs="Times New Roman"/>
          <w:sz w:val="28"/>
          <w:szCs w:val="28"/>
        </w:rPr>
        <w:t xml:space="preserve">:Methicillin-resistant Staphylococcus aureus: related infections and antibiotic resistance. International Journal of Infectious Diseases, 14, S19-S22. </w:t>
      </w:r>
      <w:bookmarkEnd w:id="37"/>
    </w:p>
    <w:p w14:paraId="210B7AEB" w14:textId="57571977"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38" w:name="_ENREF_41"/>
      <w:r w:rsidRPr="004D6F18">
        <w:rPr>
          <w:rFonts w:ascii="Times New Roman" w:hAnsi="Times New Roman" w:cs="Times New Roman"/>
          <w:sz w:val="28"/>
          <w:szCs w:val="28"/>
        </w:rPr>
        <w:t>Suleiman, A.</w:t>
      </w:r>
      <w:r w:rsidR="006026EF">
        <w:rPr>
          <w:rFonts w:ascii="Times New Roman" w:hAnsi="Times New Roman" w:cs="Times New Roman"/>
          <w:sz w:val="28"/>
          <w:szCs w:val="28"/>
        </w:rPr>
        <w:t xml:space="preserve"> </w:t>
      </w:r>
      <w:r w:rsidRPr="004D6F18">
        <w:rPr>
          <w:rFonts w:ascii="Times New Roman" w:hAnsi="Times New Roman" w:cs="Times New Roman"/>
          <w:sz w:val="28"/>
          <w:szCs w:val="28"/>
        </w:rPr>
        <w:t>;Zaria, L.</w:t>
      </w:r>
      <w:r w:rsidR="006026EF">
        <w:rPr>
          <w:rFonts w:ascii="Times New Roman" w:hAnsi="Times New Roman" w:cs="Times New Roman"/>
          <w:sz w:val="28"/>
          <w:szCs w:val="28"/>
        </w:rPr>
        <w:t xml:space="preserve"> </w:t>
      </w:r>
      <w:r w:rsidRPr="004D6F18">
        <w:rPr>
          <w:rFonts w:ascii="Times New Roman" w:hAnsi="Times New Roman" w:cs="Times New Roman"/>
          <w:sz w:val="28"/>
          <w:szCs w:val="28"/>
        </w:rPr>
        <w:t xml:space="preserve">;Grema, H.,  and   Ahmadu, P. (2013):Antimicrobial resistant coagulase positive Staphylococcus aureus from chickens in Maiduguri, Nigeria. Sokoto Journal of Veterinary Sciences, 11(1), 51-55. </w:t>
      </w:r>
      <w:bookmarkEnd w:id="38"/>
    </w:p>
    <w:p w14:paraId="0D29172F" w14:textId="77777777" w:rsidR="00053B98" w:rsidRPr="004D6F18" w:rsidRDefault="00053B98" w:rsidP="00B4062D">
      <w:pPr>
        <w:pStyle w:val="EndNoteBibliography"/>
        <w:bidi w:val="0"/>
        <w:spacing w:after="0" w:line="360" w:lineRule="auto"/>
        <w:ind w:left="720" w:hanging="720"/>
        <w:rPr>
          <w:rFonts w:ascii="Times New Roman" w:hAnsi="Times New Roman" w:cs="Times New Roman"/>
          <w:sz w:val="28"/>
          <w:szCs w:val="28"/>
        </w:rPr>
      </w:pPr>
      <w:bookmarkStart w:id="39" w:name="_ENREF_42"/>
      <w:r w:rsidRPr="004D6F18">
        <w:rPr>
          <w:rFonts w:ascii="Times New Roman" w:hAnsi="Times New Roman" w:cs="Times New Roman"/>
          <w:sz w:val="28"/>
          <w:szCs w:val="28"/>
        </w:rPr>
        <w:t xml:space="preserve">Weese, J.S. (2010):Methicillin-resistant Staphylococcus aureus in animals. ILAR journal, 51(3), 233-244. </w:t>
      </w:r>
      <w:bookmarkEnd w:id="39"/>
    </w:p>
    <w:p w14:paraId="67641844" w14:textId="507755F2" w:rsidR="00F17C4A" w:rsidRPr="004D6F18" w:rsidRDefault="0000653F" w:rsidP="00B4062D">
      <w:pPr>
        <w:spacing w:after="0" w:line="360" w:lineRule="auto"/>
        <w:rPr>
          <w:rFonts w:ascii="Times New Roman" w:hAnsi="Times New Roman" w:cs="Times New Roman"/>
          <w:sz w:val="28"/>
          <w:szCs w:val="28"/>
        </w:rPr>
      </w:pPr>
      <w:r w:rsidRPr="004D6F18">
        <w:rPr>
          <w:rFonts w:ascii="Times New Roman" w:hAnsi="Times New Roman" w:cs="Times New Roman"/>
          <w:sz w:val="28"/>
          <w:szCs w:val="28"/>
        </w:rPr>
        <w:fldChar w:fldCharType="end"/>
      </w:r>
    </w:p>
    <w:p w14:paraId="6F1B7CFF" w14:textId="77777777" w:rsidR="006C66DC" w:rsidRPr="0002741D" w:rsidRDefault="006C66DC" w:rsidP="00B4062D">
      <w:pPr>
        <w:spacing w:after="0" w:line="360" w:lineRule="auto"/>
        <w:rPr>
          <w:rFonts w:ascii="Times New Roman" w:hAnsi="Times New Roman" w:cs="Times New Roman"/>
          <w:sz w:val="28"/>
          <w:szCs w:val="28"/>
        </w:rPr>
      </w:pPr>
    </w:p>
    <w:p w14:paraId="0CADA0A0" w14:textId="0EA89BB7" w:rsidR="000159C9" w:rsidRDefault="000159C9">
      <w:pPr>
        <w:rPr>
          <w:rFonts w:ascii="Times New Roman" w:hAnsi="Times New Roman" w:cs="Times New Roman"/>
          <w:sz w:val="28"/>
          <w:szCs w:val="28"/>
        </w:rPr>
      </w:pPr>
      <w:r>
        <w:rPr>
          <w:rFonts w:ascii="Times New Roman" w:hAnsi="Times New Roman" w:cs="Times New Roman"/>
          <w:sz w:val="28"/>
          <w:szCs w:val="28"/>
        </w:rPr>
        <w:br w:type="page"/>
      </w:r>
    </w:p>
    <w:p w14:paraId="3515B2E5" w14:textId="7A64B583" w:rsidR="000159C9" w:rsidRPr="00515E5B" w:rsidRDefault="000159C9" w:rsidP="000159C9">
      <w:pPr>
        <w:spacing w:after="0" w:line="360" w:lineRule="auto"/>
        <w:jc w:val="both"/>
        <w:rPr>
          <w:rFonts w:ascii="Times New Roman" w:hAnsi="Times New Roman" w:cs="Times New Roman"/>
          <w:sz w:val="28"/>
          <w:szCs w:val="28"/>
        </w:rPr>
      </w:pPr>
      <w:r w:rsidRPr="00515E5B">
        <w:rPr>
          <w:rFonts w:ascii="Times New Roman" w:hAnsi="Times New Roman" w:cs="Times New Roman"/>
          <w:sz w:val="28"/>
          <w:szCs w:val="28"/>
          <w:lang w:bidi="ar-EG"/>
        </w:rPr>
        <w:lastRenderedPageBreak/>
        <w:t>Table (1</w:t>
      </w:r>
      <w:proofErr w:type="gramStart"/>
      <w:r w:rsidRPr="00515E5B">
        <w:rPr>
          <w:rFonts w:ascii="Times New Roman" w:hAnsi="Times New Roman" w:cs="Times New Roman"/>
          <w:sz w:val="28"/>
          <w:szCs w:val="28"/>
          <w:lang w:bidi="ar-EG"/>
        </w:rPr>
        <w:t>) :</w:t>
      </w:r>
      <w:proofErr w:type="gramEnd"/>
      <w:r w:rsidRPr="00515E5B">
        <w:rPr>
          <w:rFonts w:ascii="Times New Roman" w:hAnsi="Times New Roman" w:cs="Times New Roman"/>
          <w:sz w:val="28"/>
          <w:szCs w:val="28"/>
          <w:lang w:bidi="ar-EG"/>
        </w:rPr>
        <w:t xml:space="preserve">  Oligonucleotide primers sequences</w:t>
      </w:r>
      <w:r w:rsidR="00193B61">
        <w:rPr>
          <w:rFonts w:ascii="Times New Roman" w:hAnsi="Times New Roman" w:cs="Times New Roman"/>
          <w:sz w:val="28"/>
          <w:szCs w:val="28"/>
          <w:lang w:bidi="ar-EG"/>
        </w:rPr>
        <w:t xml:space="preserve"> used.</w:t>
      </w:r>
      <w:r w:rsidRPr="00515E5B">
        <w:rPr>
          <w:rFonts w:ascii="Times New Roman" w:hAnsi="Times New Roman" w:cs="Times New Roman"/>
          <w:sz w:val="28"/>
          <w:szCs w:val="28"/>
          <w:lang w:bidi="ar-EG"/>
        </w:rPr>
        <w:t xml:space="preserve">  </w:t>
      </w:r>
      <w:r w:rsidRPr="00515E5B">
        <w:rPr>
          <w:rFonts w:ascii="Times New Roman" w:hAnsi="Times New Roman" w:cs="Times New Roman"/>
          <w:sz w:val="28"/>
          <w:szCs w:val="28"/>
          <w:rtl/>
          <w:lang w:bidi="ar-EG"/>
        </w:rPr>
        <w:tab/>
      </w:r>
    </w:p>
    <w:tbl>
      <w:tblPr>
        <w:tblStyle w:val="PlainTable21"/>
        <w:tblpPr w:leftFromText="180" w:rightFromText="180" w:vertAnchor="text" w:horzAnchor="margin" w:tblpXSpec="center" w:tblpY="29"/>
        <w:tblW w:w="11239" w:type="dxa"/>
        <w:tblBorders>
          <w:top w:val="single" w:sz="4" w:space="0" w:color="auto"/>
          <w:bottom w:val="single" w:sz="4" w:space="0" w:color="auto"/>
        </w:tblBorders>
        <w:tblLayout w:type="fixed"/>
        <w:tblLook w:val="04A0" w:firstRow="1" w:lastRow="0" w:firstColumn="1" w:lastColumn="0" w:noHBand="0" w:noVBand="1"/>
      </w:tblPr>
      <w:tblGrid>
        <w:gridCol w:w="1418"/>
        <w:gridCol w:w="1886"/>
        <w:gridCol w:w="5013"/>
        <w:gridCol w:w="1362"/>
        <w:gridCol w:w="1560"/>
      </w:tblGrid>
      <w:tr w:rsidR="005A5464" w:rsidRPr="00D9721A" w14:paraId="15177EF4" w14:textId="77777777" w:rsidTr="00C717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tcPr>
          <w:p w14:paraId="0921251B" w14:textId="77777777" w:rsidR="005A5464" w:rsidRPr="00D9721A" w:rsidRDefault="005A5464" w:rsidP="005A5464">
            <w:pPr>
              <w:spacing w:line="360" w:lineRule="auto"/>
              <w:jc w:val="center"/>
              <w:rPr>
                <w:rFonts w:ascii="Times New Roman" w:hAnsi="Times New Roman" w:cs="Times New Roman"/>
                <w:sz w:val="24"/>
                <w:szCs w:val="24"/>
                <w:lang w:bidi="ar-EG"/>
              </w:rPr>
            </w:pPr>
            <w:r w:rsidRPr="00D9721A">
              <w:rPr>
                <w:rFonts w:ascii="Times New Roman" w:hAnsi="Times New Roman" w:cs="Times New Roman"/>
                <w:sz w:val="24"/>
                <w:szCs w:val="24"/>
                <w:lang w:bidi="ar-EG"/>
              </w:rPr>
              <w:t>Target M.O.</w:t>
            </w:r>
          </w:p>
        </w:tc>
        <w:tc>
          <w:tcPr>
            <w:tcW w:w="1886" w:type="dxa"/>
            <w:tcBorders>
              <w:bottom w:val="single" w:sz="4" w:space="0" w:color="auto"/>
            </w:tcBorders>
          </w:tcPr>
          <w:p w14:paraId="57992B30" w14:textId="77777777" w:rsidR="005A5464" w:rsidRPr="00D9721A" w:rsidRDefault="005A5464" w:rsidP="005A54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bidi="ar-EG"/>
              </w:rPr>
              <w:t>Primer</w:t>
            </w:r>
          </w:p>
        </w:tc>
        <w:tc>
          <w:tcPr>
            <w:tcW w:w="5013" w:type="dxa"/>
            <w:tcBorders>
              <w:bottom w:val="single" w:sz="4" w:space="0" w:color="auto"/>
            </w:tcBorders>
          </w:tcPr>
          <w:p w14:paraId="2A1ABAFD" w14:textId="77777777" w:rsidR="005A5464" w:rsidRPr="00D9721A" w:rsidRDefault="005A5464" w:rsidP="005A54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bidi="ar-EG"/>
              </w:rPr>
              <w:t>Sequence</w:t>
            </w:r>
          </w:p>
          <w:p w14:paraId="5E843AA0" w14:textId="77777777" w:rsidR="005A5464" w:rsidRPr="00D9721A" w:rsidRDefault="005A5464" w:rsidP="005A54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bidi="ar-EG"/>
              </w:rPr>
              <w:t>5'</w:t>
            </w:r>
            <w:r w:rsidRPr="00D9721A">
              <w:rPr>
                <w:rFonts w:ascii="Times New Roman" w:hAnsi="Times New Roman" w:cs="Times New Roman"/>
                <w:sz w:val="24"/>
                <w:szCs w:val="24"/>
                <w:lang w:bidi="ar-EG"/>
              </w:rPr>
              <w:softHyphen/>
            </w:r>
            <w:r w:rsidRPr="00D9721A">
              <w:rPr>
                <w:rFonts w:ascii="Times New Roman" w:hAnsi="Times New Roman" w:cs="Times New Roman"/>
                <w:sz w:val="24"/>
                <w:szCs w:val="24"/>
                <w:lang w:bidi="ar-EG"/>
              </w:rPr>
              <w:softHyphen/>
            </w:r>
            <w:r w:rsidRPr="00D9721A">
              <w:rPr>
                <w:rFonts w:ascii="Times New Roman" w:hAnsi="Times New Roman" w:cs="Times New Roman"/>
                <w:sz w:val="24"/>
                <w:szCs w:val="24"/>
                <w:lang w:bidi="ar-EG"/>
              </w:rPr>
              <w:softHyphen/>
            </w:r>
            <w:r w:rsidRPr="00D9721A">
              <w:rPr>
                <w:rFonts w:ascii="Times New Roman" w:hAnsi="Times New Roman" w:cs="Times New Roman"/>
                <w:sz w:val="24"/>
                <w:szCs w:val="24"/>
                <w:lang w:bidi="ar-EG"/>
              </w:rPr>
              <w:softHyphen/>
            </w:r>
            <w:r w:rsidRPr="00D9721A">
              <w:rPr>
                <w:rFonts w:ascii="Times New Roman" w:hAnsi="Times New Roman" w:cs="Times New Roman"/>
                <w:sz w:val="24"/>
                <w:szCs w:val="24"/>
                <w:lang w:bidi="ar-EG"/>
              </w:rPr>
              <w:softHyphen/>
              <w:t>- 3'</w:t>
            </w:r>
          </w:p>
        </w:tc>
        <w:tc>
          <w:tcPr>
            <w:tcW w:w="1362" w:type="dxa"/>
            <w:tcBorders>
              <w:bottom w:val="single" w:sz="4" w:space="0" w:color="auto"/>
            </w:tcBorders>
          </w:tcPr>
          <w:p w14:paraId="11C9E73E" w14:textId="77777777" w:rsidR="005A5464" w:rsidRPr="00D9721A" w:rsidRDefault="005A5464" w:rsidP="005A54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bidi="ar-EG"/>
              </w:rPr>
              <w:t>Amplified product</w:t>
            </w:r>
          </w:p>
        </w:tc>
        <w:tc>
          <w:tcPr>
            <w:tcW w:w="1560" w:type="dxa"/>
            <w:tcBorders>
              <w:bottom w:val="single" w:sz="4" w:space="0" w:color="auto"/>
            </w:tcBorders>
          </w:tcPr>
          <w:p w14:paraId="09B8E435" w14:textId="77777777" w:rsidR="005A5464" w:rsidRPr="00D9721A" w:rsidRDefault="005A5464" w:rsidP="005A54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bidi="ar-EG"/>
              </w:rPr>
              <w:t>Reference</w:t>
            </w:r>
          </w:p>
        </w:tc>
      </w:tr>
      <w:tr w:rsidR="005A5464" w:rsidRPr="00D9721A" w14:paraId="78AC05B1" w14:textId="77777777" w:rsidTr="00C7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bottom w:val="none" w:sz="0" w:space="0" w:color="auto"/>
            </w:tcBorders>
          </w:tcPr>
          <w:p w14:paraId="416E04DF" w14:textId="77777777" w:rsidR="005A5464" w:rsidRPr="00D9721A" w:rsidRDefault="005A5464" w:rsidP="005A5464">
            <w:pPr>
              <w:spacing w:line="360" w:lineRule="auto"/>
              <w:jc w:val="center"/>
              <w:rPr>
                <w:rFonts w:ascii="Times New Roman" w:hAnsi="Times New Roman" w:cs="Times New Roman"/>
                <w:i/>
                <w:iCs/>
                <w:sz w:val="24"/>
                <w:szCs w:val="24"/>
              </w:rPr>
            </w:pPr>
            <w:r w:rsidRPr="00D9721A">
              <w:rPr>
                <w:rFonts w:ascii="Times New Roman" w:hAnsi="Times New Roman" w:cs="Times New Roman"/>
                <w:i/>
                <w:iCs/>
                <w:sz w:val="24"/>
                <w:szCs w:val="24"/>
              </w:rPr>
              <w:t>Salmonella</w:t>
            </w:r>
          </w:p>
          <w:p w14:paraId="34BDBBA0" w14:textId="77777777" w:rsidR="005A5464" w:rsidRPr="00D9721A" w:rsidRDefault="005A5464" w:rsidP="005A5464">
            <w:pPr>
              <w:spacing w:line="360" w:lineRule="auto"/>
              <w:jc w:val="center"/>
              <w:rPr>
                <w:rFonts w:ascii="Times New Roman" w:hAnsi="Times New Roman" w:cs="Times New Roman"/>
                <w:sz w:val="24"/>
                <w:szCs w:val="24"/>
              </w:rPr>
            </w:pPr>
          </w:p>
        </w:tc>
        <w:tc>
          <w:tcPr>
            <w:tcW w:w="1886" w:type="dxa"/>
            <w:vMerge w:val="restart"/>
            <w:tcBorders>
              <w:top w:val="single" w:sz="4" w:space="0" w:color="auto"/>
              <w:bottom w:val="none" w:sz="0" w:space="0" w:color="auto"/>
            </w:tcBorders>
          </w:tcPr>
          <w:p w14:paraId="6DD3B014"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u w:val="single"/>
              </w:rPr>
            </w:pPr>
            <w:r w:rsidRPr="00D9721A">
              <w:rPr>
                <w:rFonts w:ascii="Times New Roman" w:hAnsi="Times New Roman" w:cs="Times New Roman"/>
                <w:i/>
                <w:iCs/>
                <w:sz w:val="24"/>
                <w:szCs w:val="24"/>
                <w:u w:val="single"/>
              </w:rPr>
              <w:t>Quinolones</w:t>
            </w:r>
          </w:p>
          <w:p w14:paraId="6D16EFFD"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proofErr w:type="spellStart"/>
            <w:r w:rsidRPr="00D9721A">
              <w:rPr>
                <w:rFonts w:ascii="Times New Roman" w:hAnsi="Times New Roman" w:cs="Times New Roman"/>
                <w:i/>
                <w:iCs/>
                <w:sz w:val="24"/>
                <w:szCs w:val="24"/>
              </w:rPr>
              <w:t>qnr</w:t>
            </w:r>
            <w:r w:rsidRPr="00D9721A">
              <w:rPr>
                <w:rFonts w:ascii="Times New Roman" w:hAnsi="Times New Roman" w:cs="Times New Roman"/>
                <w:sz w:val="24"/>
                <w:szCs w:val="24"/>
              </w:rPr>
              <w:t>S</w:t>
            </w:r>
            <w:proofErr w:type="spellEnd"/>
          </w:p>
        </w:tc>
        <w:tc>
          <w:tcPr>
            <w:tcW w:w="5013" w:type="dxa"/>
            <w:tcBorders>
              <w:top w:val="single" w:sz="4" w:space="0" w:color="auto"/>
              <w:bottom w:val="none" w:sz="0" w:space="0" w:color="auto"/>
            </w:tcBorders>
          </w:tcPr>
          <w:p w14:paraId="2401BF83" w14:textId="378A2804" w:rsidR="005A5464" w:rsidRPr="00D9721A" w:rsidRDefault="005A5464" w:rsidP="00D9721A">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721A">
              <w:rPr>
                <w:rFonts w:ascii="Times New Roman" w:hAnsi="Times New Roman" w:cs="Times New Roman"/>
                <w:sz w:val="24"/>
                <w:szCs w:val="24"/>
              </w:rPr>
              <w:t>ACGACATTCGTCAACTGCAA</w:t>
            </w:r>
            <w:r w:rsidR="00D9721A" w:rsidRPr="00D9721A">
              <w:rPr>
                <w:rFonts w:ascii="Times New Roman" w:hAnsi="Times New Roman" w:cs="Times New Roman"/>
                <w:sz w:val="24"/>
                <w:szCs w:val="24"/>
              </w:rPr>
              <w:t xml:space="preserve"> </w:t>
            </w:r>
          </w:p>
        </w:tc>
        <w:tc>
          <w:tcPr>
            <w:tcW w:w="1362" w:type="dxa"/>
            <w:vMerge w:val="restart"/>
            <w:tcBorders>
              <w:top w:val="single" w:sz="4" w:space="0" w:color="auto"/>
              <w:bottom w:val="none" w:sz="0" w:space="0" w:color="auto"/>
            </w:tcBorders>
          </w:tcPr>
          <w:p w14:paraId="721CCF24"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721A">
              <w:rPr>
                <w:rFonts w:ascii="Times New Roman" w:hAnsi="Times New Roman" w:cs="Times New Roman"/>
                <w:sz w:val="24"/>
                <w:szCs w:val="24"/>
              </w:rPr>
              <w:t xml:space="preserve">417 </w:t>
            </w:r>
            <w:proofErr w:type="spellStart"/>
            <w:r w:rsidRPr="00D9721A">
              <w:rPr>
                <w:rFonts w:ascii="Times New Roman" w:hAnsi="Times New Roman" w:cs="Times New Roman"/>
                <w:sz w:val="24"/>
                <w:szCs w:val="24"/>
              </w:rPr>
              <w:t>bp</w:t>
            </w:r>
            <w:proofErr w:type="spellEnd"/>
          </w:p>
        </w:tc>
        <w:tc>
          <w:tcPr>
            <w:tcW w:w="1560" w:type="dxa"/>
            <w:vMerge w:val="restart"/>
            <w:tcBorders>
              <w:top w:val="single" w:sz="4" w:space="0" w:color="auto"/>
              <w:bottom w:val="none" w:sz="0" w:space="0" w:color="auto"/>
            </w:tcBorders>
          </w:tcPr>
          <w:p w14:paraId="56438E04" w14:textId="3156ED83" w:rsidR="005A5464" w:rsidRPr="00D9721A" w:rsidRDefault="005A5464" w:rsidP="005A5464">
            <w:pPr>
              <w:tabs>
                <w:tab w:val="right" w:pos="4320"/>
              </w:tabs>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D9721A">
              <w:rPr>
                <w:rFonts w:ascii="Times New Roman" w:hAnsi="Times New Roman" w:cs="Times New Roman"/>
                <w:sz w:val="24"/>
                <w:szCs w:val="24"/>
              </w:rPr>
              <w:t>Robicsek</w:t>
            </w:r>
            <w:proofErr w:type="spellEnd"/>
            <w:r w:rsidRPr="00D9721A">
              <w:rPr>
                <w:rFonts w:ascii="Times New Roman" w:hAnsi="Times New Roman" w:cs="Times New Roman"/>
                <w:sz w:val="24"/>
                <w:szCs w:val="24"/>
              </w:rPr>
              <w:t xml:space="preserve"> </w:t>
            </w:r>
            <w:r w:rsidRPr="00D9721A">
              <w:rPr>
                <w:rFonts w:ascii="Times New Roman" w:hAnsi="Times New Roman" w:cs="Times New Roman"/>
                <w:i/>
                <w:iCs/>
                <w:sz w:val="24"/>
                <w:szCs w:val="24"/>
              </w:rPr>
              <w:t>et al</w:t>
            </w:r>
            <w:r w:rsidRPr="00D9721A">
              <w:rPr>
                <w:rFonts w:ascii="Times New Roman" w:hAnsi="Times New Roman" w:cs="Times New Roman"/>
                <w:sz w:val="24"/>
                <w:szCs w:val="24"/>
              </w:rPr>
              <w:t>.,</w:t>
            </w:r>
            <w:r w:rsidR="00CC643B">
              <w:rPr>
                <w:rFonts w:ascii="Times New Roman" w:hAnsi="Times New Roman" w:cs="Times New Roman"/>
                <w:sz w:val="24"/>
                <w:szCs w:val="24"/>
              </w:rPr>
              <w:t>(</w:t>
            </w:r>
            <w:r w:rsidRPr="00D9721A">
              <w:rPr>
                <w:rFonts w:ascii="Times New Roman" w:hAnsi="Times New Roman" w:cs="Times New Roman"/>
                <w:sz w:val="24"/>
                <w:szCs w:val="24"/>
              </w:rPr>
              <w:t xml:space="preserve"> 2006</w:t>
            </w:r>
            <w:r w:rsidR="00CC643B">
              <w:rPr>
                <w:rFonts w:ascii="Times New Roman" w:hAnsi="Times New Roman" w:cs="Times New Roman"/>
                <w:sz w:val="24"/>
                <w:szCs w:val="24"/>
              </w:rPr>
              <w:t xml:space="preserve"> )</w:t>
            </w:r>
          </w:p>
        </w:tc>
      </w:tr>
      <w:tr w:rsidR="005A5464" w:rsidRPr="00D9721A" w14:paraId="50CDD819" w14:textId="77777777" w:rsidTr="00C717FE">
        <w:trPr>
          <w:trHeight w:val="56"/>
        </w:trPr>
        <w:tc>
          <w:tcPr>
            <w:cnfStyle w:val="001000000000" w:firstRow="0" w:lastRow="0" w:firstColumn="1" w:lastColumn="0" w:oddVBand="0" w:evenVBand="0" w:oddHBand="0" w:evenHBand="0" w:firstRowFirstColumn="0" w:firstRowLastColumn="0" w:lastRowFirstColumn="0" w:lastRowLastColumn="0"/>
            <w:tcW w:w="1418" w:type="dxa"/>
            <w:vMerge/>
          </w:tcPr>
          <w:p w14:paraId="7A635A1F" w14:textId="77777777" w:rsidR="005A5464" w:rsidRPr="00D9721A" w:rsidRDefault="005A5464" w:rsidP="005A5464">
            <w:pPr>
              <w:spacing w:line="360" w:lineRule="auto"/>
              <w:jc w:val="center"/>
              <w:rPr>
                <w:rFonts w:ascii="Times New Roman" w:hAnsi="Times New Roman" w:cs="Times New Roman"/>
                <w:i/>
                <w:iCs/>
                <w:sz w:val="24"/>
                <w:szCs w:val="24"/>
              </w:rPr>
            </w:pPr>
          </w:p>
        </w:tc>
        <w:tc>
          <w:tcPr>
            <w:tcW w:w="1886" w:type="dxa"/>
            <w:vMerge/>
          </w:tcPr>
          <w:p w14:paraId="50855D28"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p>
        </w:tc>
        <w:tc>
          <w:tcPr>
            <w:tcW w:w="5013" w:type="dxa"/>
          </w:tcPr>
          <w:p w14:paraId="2753B826" w14:textId="4A2DE3D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721A">
              <w:rPr>
                <w:rFonts w:ascii="Times New Roman" w:hAnsi="Times New Roman" w:cs="Times New Roman"/>
                <w:sz w:val="24"/>
                <w:szCs w:val="24"/>
              </w:rPr>
              <w:t>TAAATTGGCACCCTGTAGGC</w:t>
            </w:r>
            <w:r w:rsidR="00D9721A" w:rsidRPr="00D9721A">
              <w:rPr>
                <w:rFonts w:ascii="Times New Roman" w:hAnsi="Times New Roman" w:cs="Times New Roman"/>
                <w:sz w:val="24"/>
                <w:szCs w:val="24"/>
              </w:rPr>
              <w:t xml:space="preserve"> </w:t>
            </w:r>
            <w:r w:rsidR="00C717FE" w:rsidRPr="00D9721A">
              <w:rPr>
                <w:rFonts w:ascii="Times New Roman" w:hAnsi="Times New Roman" w:cs="Times New Roman"/>
                <w:sz w:val="24"/>
                <w:szCs w:val="24"/>
              </w:rPr>
              <w:t>5</w:t>
            </w:r>
            <w:r w:rsidR="00D9721A" w:rsidRPr="00D9721A">
              <w:rPr>
                <w:rFonts w:ascii="Times New Roman" w:hAnsi="Times New Roman" w:cs="Times New Roman"/>
                <w:sz w:val="24"/>
                <w:szCs w:val="24"/>
              </w:rPr>
              <w:t>'</w:t>
            </w:r>
          </w:p>
        </w:tc>
        <w:tc>
          <w:tcPr>
            <w:tcW w:w="1362" w:type="dxa"/>
            <w:vMerge/>
          </w:tcPr>
          <w:p w14:paraId="51CC63DE"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c>
          <w:tcPr>
            <w:tcW w:w="1560" w:type="dxa"/>
            <w:vMerge/>
          </w:tcPr>
          <w:p w14:paraId="2920223A"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r>
      <w:tr w:rsidR="005A5464" w:rsidRPr="00D9721A" w14:paraId="29CBA9DF" w14:textId="77777777" w:rsidTr="00C7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Borders>
              <w:top w:val="none" w:sz="0" w:space="0" w:color="auto"/>
              <w:bottom w:val="none" w:sz="0" w:space="0" w:color="auto"/>
            </w:tcBorders>
          </w:tcPr>
          <w:p w14:paraId="03E8066F" w14:textId="77777777" w:rsidR="005A5464" w:rsidRPr="00D9721A" w:rsidRDefault="005A5464" w:rsidP="005A5464">
            <w:pPr>
              <w:spacing w:line="360" w:lineRule="auto"/>
              <w:jc w:val="center"/>
              <w:rPr>
                <w:rFonts w:ascii="Times New Roman" w:eastAsiaTheme="minorHAnsi" w:hAnsi="Times New Roman" w:cs="Times New Roman"/>
                <w:i/>
                <w:iCs/>
                <w:sz w:val="24"/>
                <w:szCs w:val="24"/>
              </w:rPr>
            </w:pPr>
          </w:p>
        </w:tc>
        <w:tc>
          <w:tcPr>
            <w:tcW w:w="1886" w:type="dxa"/>
            <w:vMerge w:val="restart"/>
            <w:tcBorders>
              <w:top w:val="none" w:sz="0" w:space="0" w:color="auto"/>
              <w:bottom w:val="none" w:sz="0" w:space="0" w:color="auto"/>
            </w:tcBorders>
          </w:tcPr>
          <w:p w14:paraId="774B9182"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u w:val="single"/>
                <w:lang w:bidi="ar-EG"/>
              </w:rPr>
            </w:pPr>
            <w:r w:rsidRPr="00D9721A">
              <w:rPr>
                <w:rFonts w:ascii="Times New Roman" w:hAnsi="Times New Roman" w:cs="Times New Roman"/>
                <w:i/>
                <w:iCs/>
                <w:sz w:val="24"/>
                <w:szCs w:val="24"/>
                <w:u w:val="single"/>
                <w:lang w:bidi="ar-EG"/>
              </w:rPr>
              <w:t>Sulfonamides</w:t>
            </w:r>
          </w:p>
          <w:p w14:paraId="291A297B"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D9721A">
              <w:rPr>
                <w:rFonts w:ascii="Times New Roman" w:hAnsi="Times New Roman" w:cs="Times New Roman"/>
                <w:i/>
                <w:iCs/>
                <w:sz w:val="24"/>
                <w:szCs w:val="24"/>
                <w:lang w:bidi="ar-EG"/>
              </w:rPr>
              <w:t>Sul1</w:t>
            </w:r>
          </w:p>
        </w:tc>
        <w:tc>
          <w:tcPr>
            <w:tcW w:w="5013" w:type="dxa"/>
            <w:tcBorders>
              <w:top w:val="none" w:sz="0" w:space="0" w:color="auto"/>
              <w:bottom w:val="none" w:sz="0" w:space="0" w:color="auto"/>
            </w:tcBorders>
          </w:tcPr>
          <w:p w14:paraId="6BB613E5"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tl/>
                <w:lang w:bidi="ar-EG"/>
              </w:rPr>
            </w:pPr>
            <w:r w:rsidRPr="00D9721A">
              <w:rPr>
                <w:rFonts w:ascii="Times New Roman" w:hAnsi="Times New Roman" w:cs="Times New Roman"/>
                <w:sz w:val="24"/>
                <w:szCs w:val="24"/>
              </w:rPr>
              <w:t>CGGCGTGGGCTACCTGAACG</w:t>
            </w:r>
          </w:p>
        </w:tc>
        <w:tc>
          <w:tcPr>
            <w:tcW w:w="1362" w:type="dxa"/>
            <w:vMerge w:val="restart"/>
            <w:tcBorders>
              <w:top w:val="none" w:sz="0" w:space="0" w:color="auto"/>
              <w:bottom w:val="none" w:sz="0" w:space="0" w:color="auto"/>
            </w:tcBorders>
          </w:tcPr>
          <w:p w14:paraId="43262B95"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bidi="ar-EG"/>
              </w:rPr>
              <w:t xml:space="preserve">443 </w:t>
            </w:r>
            <w:proofErr w:type="spellStart"/>
            <w:r w:rsidRPr="00D9721A">
              <w:rPr>
                <w:rFonts w:ascii="Times New Roman" w:hAnsi="Times New Roman" w:cs="Times New Roman"/>
                <w:sz w:val="24"/>
                <w:szCs w:val="24"/>
                <w:lang w:bidi="ar-EG"/>
              </w:rPr>
              <w:t>bp</w:t>
            </w:r>
            <w:proofErr w:type="spellEnd"/>
          </w:p>
        </w:tc>
        <w:tc>
          <w:tcPr>
            <w:tcW w:w="1560" w:type="dxa"/>
            <w:vMerge w:val="restart"/>
            <w:tcBorders>
              <w:top w:val="none" w:sz="0" w:space="0" w:color="auto"/>
              <w:bottom w:val="none" w:sz="0" w:space="0" w:color="auto"/>
            </w:tcBorders>
          </w:tcPr>
          <w:p w14:paraId="2A62C27B" w14:textId="0120C2C8"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proofErr w:type="spellStart"/>
            <w:r w:rsidRPr="00D9721A">
              <w:rPr>
                <w:rFonts w:ascii="Times New Roman" w:eastAsiaTheme="minorHAnsi" w:hAnsi="Times New Roman" w:cs="Times New Roman"/>
                <w:sz w:val="24"/>
                <w:szCs w:val="24"/>
              </w:rPr>
              <w:t>Sabarinath</w:t>
            </w:r>
            <w:r w:rsidRPr="00D9721A">
              <w:rPr>
                <w:rFonts w:ascii="Times New Roman" w:hAnsi="Times New Roman" w:cs="Times New Roman"/>
                <w:i/>
                <w:iCs/>
                <w:sz w:val="24"/>
                <w:szCs w:val="24"/>
                <w:lang w:bidi="ar-EG"/>
              </w:rPr>
              <w:t>et</w:t>
            </w:r>
            <w:proofErr w:type="spellEnd"/>
            <w:r w:rsidRPr="00D9721A">
              <w:rPr>
                <w:rFonts w:ascii="Times New Roman" w:hAnsi="Times New Roman" w:cs="Times New Roman"/>
                <w:i/>
                <w:iCs/>
                <w:sz w:val="24"/>
                <w:szCs w:val="24"/>
                <w:lang w:bidi="ar-EG"/>
              </w:rPr>
              <w:t xml:space="preserve"> al</w:t>
            </w:r>
            <w:r w:rsidRPr="00D9721A">
              <w:rPr>
                <w:rFonts w:ascii="Times New Roman" w:hAnsi="Times New Roman" w:cs="Times New Roman"/>
                <w:sz w:val="24"/>
                <w:szCs w:val="24"/>
                <w:lang w:bidi="ar-EG"/>
              </w:rPr>
              <w:t>.,</w:t>
            </w:r>
            <w:r w:rsidR="00CC643B">
              <w:rPr>
                <w:rFonts w:ascii="Times New Roman" w:hAnsi="Times New Roman" w:cs="Times New Roman"/>
                <w:sz w:val="24"/>
                <w:szCs w:val="24"/>
                <w:lang w:bidi="ar-EG"/>
              </w:rPr>
              <w:t>(</w:t>
            </w:r>
            <w:r w:rsidRPr="00D9721A">
              <w:rPr>
                <w:rFonts w:ascii="Times New Roman" w:hAnsi="Times New Roman" w:cs="Times New Roman"/>
                <w:sz w:val="24"/>
                <w:szCs w:val="24"/>
                <w:lang w:bidi="ar-EG"/>
              </w:rPr>
              <w:t xml:space="preserve"> 2011</w:t>
            </w:r>
            <w:r w:rsidR="00CC643B">
              <w:rPr>
                <w:rFonts w:ascii="Times New Roman" w:hAnsi="Times New Roman" w:cs="Times New Roman"/>
                <w:sz w:val="24"/>
                <w:szCs w:val="24"/>
                <w:lang w:bidi="ar-EG"/>
              </w:rPr>
              <w:t>)</w:t>
            </w:r>
          </w:p>
        </w:tc>
      </w:tr>
      <w:tr w:rsidR="005A5464" w:rsidRPr="00D9721A" w14:paraId="78B8F483" w14:textId="77777777" w:rsidTr="00C717FE">
        <w:tc>
          <w:tcPr>
            <w:cnfStyle w:val="001000000000" w:firstRow="0" w:lastRow="0" w:firstColumn="1" w:lastColumn="0" w:oddVBand="0" w:evenVBand="0" w:oddHBand="0" w:evenHBand="0" w:firstRowFirstColumn="0" w:firstRowLastColumn="0" w:lastRowFirstColumn="0" w:lastRowLastColumn="0"/>
            <w:tcW w:w="1418" w:type="dxa"/>
            <w:vMerge/>
          </w:tcPr>
          <w:p w14:paraId="0540AAE7" w14:textId="77777777" w:rsidR="005A5464" w:rsidRPr="00D9721A" w:rsidRDefault="005A5464" w:rsidP="005A5464">
            <w:pPr>
              <w:spacing w:line="360" w:lineRule="auto"/>
              <w:jc w:val="center"/>
              <w:rPr>
                <w:rFonts w:ascii="Times New Roman" w:hAnsi="Times New Roman" w:cs="Times New Roman"/>
                <w:i/>
                <w:iCs/>
                <w:sz w:val="24"/>
                <w:szCs w:val="24"/>
                <w:lang w:bidi="ar-EG"/>
              </w:rPr>
            </w:pPr>
          </w:p>
        </w:tc>
        <w:tc>
          <w:tcPr>
            <w:tcW w:w="1886" w:type="dxa"/>
            <w:vMerge/>
          </w:tcPr>
          <w:p w14:paraId="1CE9200F"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p>
        </w:tc>
        <w:tc>
          <w:tcPr>
            <w:tcW w:w="5013" w:type="dxa"/>
          </w:tcPr>
          <w:p w14:paraId="367FA582"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721A">
              <w:rPr>
                <w:rFonts w:ascii="Times New Roman" w:hAnsi="Times New Roman" w:cs="Times New Roman"/>
                <w:sz w:val="24"/>
                <w:szCs w:val="24"/>
              </w:rPr>
              <w:t>GCCGATCGCGTGAAGTTCCG</w:t>
            </w:r>
          </w:p>
        </w:tc>
        <w:tc>
          <w:tcPr>
            <w:tcW w:w="1362" w:type="dxa"/>
            <w:vMerge/>
          </w:tcPr>
          <w:p w14:paraId="59FD3FB2"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c>
          <w:tcPr>
            <w:tcW w:w="1560" w:type="dxa"/>
            <w:vMerge/>
          </w:tcPr>
          <w:p w14:paraId="638176D7"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r>
      <w:tr w:rsidR="005A5464" w:rsidRPr="00D9721A" w14:paraId="394A0179" w14:textId="77777777" w:rsidTr="00C7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Borders>
              <w:top w:val="none" w:sz="0" w:space="0" w:color="auto"/>
              <w:bottom w:val="none" w:sz="0" w:space="0" w:color="auto"/>
            </w:tcBorders>
          </w:tcPr>
          <w:p w14:paraId="6A8940B2" w14:textId="77777777" w:rsidR="005A5464" w:rsidRPr="00D9721A" w:rsidRDefault="005A5464" w:rsidP="005A5464">
            <w:pPr>
              <w:spacing w:line="360" w:lineRule="auto"/>
              <w:jc w:val="center"/>
              <w:rPr>
                <w:rFonts w:ascii="Times New Roman" w:hAnsi="Times New Roman" w:cs="Times New Roman"/>
                <w:i/>
                <w:iCs/>
                <w:sz w:val="24"/>
                <w:szCs w:val="24"/>
              </w:rPr>
            </w:pPr>
          </w:p>
        </w:tc>
        <w:tc>
          <w:tcPr>
            <w:tcW w:w="1886" w:type="dxa"/>
            <w:vMerge w:val="restart"/>
            <w:tcBorders>
              <w:top w:val="none" w:sz="0" w:space="0" w:color="auto"/>
              <w:bottom w:val="none" w:sz="0" w:space="0" w:color="auto"/>
            </w:tcBorders>
          </w:tcPr>
          <w:p w14:paraId="2E83D74A"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D9721A">
              <w:rPr>
                <w:rFonts w:ascii="Times New Roman" w:hAnsi="Times New Roman" w:cs="Times New Roman"/>
                <w:i/>
                <w:iCs/>
                <w:sz w:val="24"/>
                <w:szCs w:val="24"/>
                <w:u w:val="single"/>
              </w:rPr>
              <w:t>B-lactams</w:t>
            </w:r>
          </w:p>
          <w:p w14:paraId="12E6F792"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D9721A">
              <w:rPr>
                <w:rFonts w:ascii="Times New Roman" w:hAnsi="Times New Roman" w:cs="Times New Roman"/>
                <w:i/>
                <w:iCs/>
                <w:sz w:val="24"/>
                <w:szCs w:val="24"/>
              </w:rPr>
              <w:t xml:space="preserve"> </w:t>
            </w:r>
            <w:proofErr w:type="spellStart"/>
            <w:r w:rsidRPr="00D9721A">
              <w:rPr>
                <w:rFonts w:ascii="Times New Roman" w:hAnsi="Times New Roman" w:cs="Times New Roman"/>
                <w:i/>
                <w:iCs/>
                <w:sz w:val="24"/>
                <w:szCs w:val="24"/>
              </w:rPr>
              <w:t>bla</w:t>
            </w:r>
            <w:r w:rsidRPr="00D9721A">
              <w:rPr>
                <w:rFonts w:ascii="Times New Roman" w:hAnsi="Times New Roman" w:cs="Times New Roman"/>
                <w:sz w:val="24"/>
                <w:szCs w:val="24"/>
                <w:vertAlign w:val="subscript"/>
              </w:rPr>
              <w:t>TEM</w:t>
            </w:r>
            <w:proofErr w:type="spellEnd"/>
          </w:p>
        </w:tc>
        <w:tc>
          <w:tcPr>
            <w:tcW w:w="5013" w:type="dxa"/>
            <w:tcBorders>
              <w:top w:val="none" w:sz="0" w:space="0" w:color="auto"/>
              <w:bottom w:val="none" w:sz="0" w:space="0" w:color="auto"/>
            </w:tcBorders>
          </w:tcPr>
          <w:p w14:paraId="41B44CAB" w14:textId="77777777" w:rsidR="005A5464" w:rsidRPr="00D9721A" w:rsidRDefault="005A5464" w:rsidP="005A5464">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721A">
              <w:rPr>
                <w:rFonts w:ascii="Times New Roman" w:hAnsi="Times New Roman" w:cs="Times New Roman"/>
                <w:sz w:val="24"/>
                <w:szCs w:val="24"/>
              </w:rPr>
              <w:t>ATCAGCAATAAACCAGC</w:t>
            </w:r>
          </w:p>
        </w:tc>
        <w:tc>
          <w:tcPr>
            <w:tcW w:w="1362" w:type="dxa"/>
            <w:vMerge w:val="restart"/>
            <w:tcBorders>
              <w:top w:val="none" w:sz="0" w:space="0" w:color="auto"/>
              <w:bottom w:val="none" w:sz="0" w:space="0" w:color="auto"/>
            </w:tcBorders>
          </w:tcPr>
          <w:p w14:paraId="3CEE118A"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bidi="ar-EG"/>
              </w:rPr>
              <w:t xml:space="preserve">516 </w:t>
            </w:r>
            <w:proofErr w:type="spellStart"/>
            <w:r w:rsidRPr="00D9721A">
              <w:rPr>
                <w:rFonts w:ascii="Times New Roman" w:hAnsi="Times New Roman" w:cs="Times New Roman"/>
                <w:sz w:val="24"/>
                <w:szCs w:val="24"/>
                <w:lang w:bidi="ar-EG"/>
              </w:rPr>
              <w:t>bp</w:t>
            </w:r>
            <w:proofErr w:type="spellEnd"/>
          </w:p>
        </w:tc>
        <w:tc>
          <w:tcPr>
            <w:tcW w:w="1560" w:type="dxa"/>
            <w:vMerge w:val="restart"/>
            <w:tcBorders>
              <w:top w:val="none" w:sz="0" w:space="0" w:color="auto"/>
              <w:bottom w:val="none" w:sz="0" w:space="0" w:color="auto"/>
            </w:tcBorders>
          </w:tcPr>
          <w:p w14:paraId="1423B7AC" w14:textId="4B694303"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eastAsia="Advm1046a" w:hAnsi="Times New Roman" w:cs="Times New Roman"/>
                <w:sz w:val="24"/>
                <w:szCs w:val="24"/>
              </w:rPr>
              <w:t xml:space="preserve">Colom </w:t>
            </w:r>
            <w:r w:rsidRPr="00D9721A">
              <w:rPr>
                <w:rFonts w:ascii="Times New Roman" w:hAnsi="Times New Roman" w:cs="Times New Roman"/>
                <w:i/>
                <w:iCs/>
                <w:sz w:val="24"/>
                <w:szCs w:val="24"/>
              </w:rPr>
              <w:t>et al</w:t>
            </w:r>
            <w:r w:rsidRPr="00D9721A">
              <w:rPr>
                <w:rFonts w:ascii="Times New Roman" w:hAnsi="Times New Roman" w:cs="Times New Roman"/>
                <w:sz w:val="24"/>
                <w:szCs w:val="24"/>
              </w:rPr>
              <w:t xml:space="preserve">., </w:t>
            </w:r>
            <w:r w:rsidR="00CC643B">
              <w:rPr>
                <w:rFonts w:ascii="Times New Roman" w:hAnsi="Times New Roman" w:cs="Times New Roman"/>
                <w:sz w:val="24"/>
                <w:szCs w:val="24"/>
              </w:rPr>
              <w:t xml:space="preserve">( </w:t>
            </w:r>
            <w:r w:rsidRPr="00D9721A">
              <w:rPr>
                <w:rFonts w:ascii="Times New Roman" w:hAnsi="Times New Roman" w:cs="Times New Roman"/>
                <w:sz w:val="24"/>
                <w:szCs w:val="24"/>
              </w:rPr>
              <w:t>2003</w:t>
            </w:r>
            <w:r w:rsidR="00CC643B">
              <w:rPr>
                <w:rFonts w:ascii="Times New Roman" w:hAnsi="Times New Roman" w:cs="Times New Roman"/>
                <w:sz w:val="24"/>
                <w:szCs w:val="24"/>
                <w:lang w:bidi="ar-EG"/>
              </w:rPr>
              <w:t xml:space="preserve"> )</w:t>
            </w:r>
          </w:p>
        </w:tc>
      </w:tr>
      <w:tr w:rsidR="005A5464" w:rsidRPr="00D9721A" w14:paraId="5FB197F4" w14:textId="77777777" w:rsidTr="00C717FE">
        <w:tc>
          <w:tcPr>
            <w:cnfStyle w:val="001000000000" w:firstRow="0" w:lastRow="0" w:firstColumn="1" w:lastColumn="0" w:oddVBand="0" w:evenVBand="0" w:oddHBand="0" w:evenHBand="0" w:firstRowFirstColumn="0" w:firstRowLastColumn="0" w:lastRowFirstColumn="0" w:lastRowLastColumn="0"/>
            <w:tcW w:w="1418" w:type="dxa"/>
            <w:vMerge/>
          </w:tcPr>
          <w:p w14:paraId="67275D71" w14:textId="77777777" w:rsidR="005A5464" w:rsidRPr="00D9721A" w:rsidRDefault="005A5464" w:rsidP="005A5464">
            <w:pPr>
              <w:spacing w:line="360" w:lineRule="auto"/>
              <w:jc w:val="center"/>
              <w:rPr>
                <w:rFonts w:ascii="Times New Roman" w:hAnsi="Times New Roman" w:cs="Times New Roman"/>
                <w:i/>
                <w:iCs/>
                <w:sz w:val="24"/>
                <w:szCs w:val="24"/>
                <w:lang w:bidi="ar-EG"/>
              </w:rPr>
            </w:pPr>
          </w:p>
        </w:tc>
        <w:tc>
          <w:tcPr>
            <w:tcW w:w="1886" w:type="dxa"/>
            <w:vMerge/>
          </w:tcPr>
          <w:p w14:paraId="6C3893C3"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p>
        </w:tc>
        <w:tc>
          <w:tcPr>
            <w:tcW w:w="5013" w:type="dxa"/>
          </w:tcPr>
          <w:p w14:paraId="51898644"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tl/>
                <w:lang w:bidi="ar-EG"/>
              </w:rPr>
            </w:pPr>
            <w:r w:rsidRPr="00D9721A">
              <w:rPr>
                <w:rFonts w:ascii="Times New Roman" w:hAnsi="Times New Roman" w:cs="Times New Roman"/>
                <w:sz w:val="24"/>
                <w:szCs w:val="24"/>
              </w:rPr>
              <w:t>CCCCGAAGAACGTTTTC</w:t>
            </w:r>
          </w:p>
        </w:tc>
        <w:tc>
          <w:tcPr>
            <w:tcW w:w="1362" w:type="dxa"/>
            <w:vMerge/>
          </w:tcPr>
          <w:p w14:paraId="23F0C43C"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c>
          <w:tcPr>
            <w:tcW w:w="1560" w:type="dxa"/>
            <w:vMerge/>
          </w:tcPr>
          <w:p w14:paraId="66A4E9FE"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r>
      <w:tr w:rsidR="005A5464" w:rsidRPr="00D9721A" w14:paraId="7A13244D" w14:textId="77777777" w:rsidTr="00C7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Borders>
              <w:top w:val="none" w:sz="0" w:space="0" w:color="auto"/>
              <w:bottom w:val="none" w:sz="0" w:space="0" w:color="auto"/>
            </w:tcBorders>
          </w:tcPr>
          <w:p w14:paraId="3B1F4DF2" w14:textId="77777777" w:rsidR="005A5464" w:rsidRPr="00D9721A" w:rsidRDefault="005A5464" w:rsidP="005A5464">
            <w:pPr>
              <w:spacing w:line="360" w:lineRule="auto"/>
              <w:jc w:val="center"/>
              <w:rPr>
                <w:rFonts w:ascii="Times New Roman" w:eastAsiaTheme="minorHAnsi" w:hAnsi="Times New Roman" w:cs="Times New Roman"/>
                <w:i/>
                <w:iCs/>
                <w:sz w:val="24"/>
                <w:szCs w:val="24"/>
              </w:rPr>
            </w:pPr>
          </w:p>
        </w:tc>
        <w:tc>
          <w:tcPr>
            <w:tcW w:w="1886" w:type="dxa"/>
            <w:vMerge w:val="restart"/>
            <w:tcBorders>
              <w:top w:val="none" w:sz="0" w:space="0" w:color="auto"/>
              <w:bottom w:val="none" w:sz="0" w:space="0" w:color="auto"/>
            </w:tcBorders>
          </w:tcPr>
          <w:p w14:paraId="3AFE22BE"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D9721A">
              <w:rPr>
                <w:rFonts w:ascii="Times New Roman" w:eastAsiaTheme="minorHAnsi" w:hAnsi="Times New Roman" w:cs="Times New Roman"/>
                <w:i/>
                <w:iCs/>
                <w:sz w:val="24"/>
                <w:szCs w:val="24"/>
                <w:u w:val="single"/>
              </w:rPr>
              <w:t>Macrolides</w:t>
            </w:r>
            <w:r w:rsidRPr="00D9721A">
              <w:rPr>
                <w:rFonts w:ascii="Times New Roman" w:eastAsiaTheme="minorHAnsi" w:hAnsi="Times New Roman" w:cs="Times New Roman"/>
                <w:i/>
                <w:iCs/>
                <w:sz w:val="24"/>
                <w:szCs w:val="24"/>
              </w:rPr>
              <w:t xml:space="preserve"> ere</w:t>
            </w:r>
            <w:r w:rsidRPr="00D9721A">
              <w:rPr>
                <w:rFonts w:ascii="Times New Roman" w:eastAsiaTheme="minorHAnsi" w:hAnsi="Times New Roman" w:cs="Times New Roman"/>
                <w:sz w:val="24"/>
                <w:szCs w:val="24"/>
              </w:rPr>
              <w:t>(A</w:t>
            </w:r>
            <w:r w:rsidRPr="00D9721A">
              <w:rPr>
                <w:rFonts w:ascii="Times New Roman" w:eastAsiaTheme="minorHAnsi" w:hAnsi="Times New Roman" w:cs="Times New Roman"/>
                <w:i/>
                <w:iCs/>
                <w:sz w:val="24"/>
                <w:szCs w:val="24"/>
              </w:rPr>
              <w:t>)</w:t>
            </w:r>
          </w:p>
        </w:tc>
        <w:tc>
          <w:tcPr>
            <w:tcW w:w="5013" w:type="dxa"/>
            <w:tcBorders>
              <w:top w:val="none" w:sz="0" w:space="0" w:color="auto"/>
              <w:bottom w:val="none" w:sz="0" w:space="0" w:color="auto"/>
            </w:tcBorders>
          </w:tcPr>
          <w:p w14:paraId="4287A718"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eastAsiaTheme="minorHAnsi" w:hAnsi="Times New Roman" w:cs="Times New Roman"/>
                <w:sz w:val="24"/>
                <w:szCs w:val="24"/>
              </w:rPr>
              <w:t>GCCGGTGCTCATGAACTTGAG</w:t>
            </w:r>
          </w:p>
        </w:tc>
        <w:tc>
          <w:tcPr>
            <w:tcW w:w="1362" w:type="dxa"/>
            <w:vMerge w:val="restart"/>
            <w:tcBorders>
              <w:top w:val="none" w:sz="0" w:space="0" w:color="auto"/>
              <w:bottom w:val="none" w:sz="0" w:space="0" w:color="auto"/>
            </w:tcBorders>
          </w:tcPr>
          <w:p w14:paraId="692215EA"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bidi="ar-EG"/>
              </w:rPr>
              <w:t xml:space="preserve">420 </w:t>
            </w:r>
            <w:proofErr w:type="spellStart"/>
            <w:r w:rsidRPr="00D9721A">
              <w:rPr>
                <w:rFonts w:ascii="Times New Roman" w:hAnsi="Times New Roman" w:cs="Times New Roman"/>
                <w:sz w:val="24"/>
                <w:szCs w:val="24"/>
                <w:lang w:bidi="ar-EG"/>
              </w:rPr>
              <w:t>bp</w:t>
            </w:r>
            <w:proofErr w:type="spellEnd"/>
          </w:p>
        </w:tc>
        <w:tc>
          <w:tcPr>
            <w:tcW w:w="1560" w:type="dxa"/>
            <w:vMerge w:val="restart"/>
            <w:tcBorders>
              <w:top w:val="none" w:sz="0" w:space="0" w:color="auto"/>
              <w:bottom w:val="none" w:sz="0" w:space="0" w:color="auto"/>
            </w:tcBorders>
          </w:tcPr>
          <w:p w14:paraId="5BAF95D0" w14:textId="517AF25B"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rPr>
              <w:t xml:space="preserve">Nguyen </w:t>
            </w:r>
            <w:r w:rsidRPr="00D9721A">
              <w:rPr>
                <w:rFonts w:ascii="Times New Roman" w:hAnsi="Times New Roman" w:cs="Times New Roman"/>
                <w:i/>
                <w:iCs/>
                <w:sz w:val="24"/>
                <w:szCs w:val="24"/>
              </w:rPr>
              <w:t>et al</w:t>
            </w:r>
            <w:r w:rsidRPr="00D9721A">
              <w:rPr>
                <w:rFonts w:ascii="Times New Roman" w:hAnsi="Times New Roman" w:cs="Times New Roman"/>
                <w:sz w:val="24"/>
                <w:szCs w:val="24"/>
              </w:rPr>
              <w:t xml:space="preserve">., </w:t>
            </w:r>
            <w:r w:rsidR="00CC643B">
              <w:rPr>
                <w:rFonts w:ascii="Times New Roman" w:hAnsi="Times New Roman" w:cs="Times New Roman"/>
                <w:sz w:val="24"/>
                <w:szCs w:val="24"/>
              </w:rPr>
              <w:t xml:space="preserve">( </w:t>
            </w:r>
            <w:r w:rsidRPr="00D9721A">
              <w:rPr>
                <w:rFonts w:ascii="Times New Roman" w:hAnsi="Times New Roman" w:cs="Times New Roman"/>
                <w:sz w:val="24"/>
                <w:szCs w:val="24"/>
              </w:rPr>
              <w:t>2009</w:t>
            </w:r>
            <w:r w:rsidR="00CC643B">
              <w:rPr>
                <w:rFonts w:ascii="Times New Roman" w:hAnsi="Times New Roman" w:cs="Times New Roman"/>
                <w:sz w:val="24"/>
                <w:szCs w:val="24"/>
              </w:rPr>
              <w:t xml:space="preserve">) </w:t>
            </w:r>
          </w:p>
        </w:tc>
      </w:tr>
      <w:tr w:rsidR="005A5464" w:rsidRPr="00D9721A" w14:paraId="21F1F680" w14:textId="77777777" w:rsidTr="00C717FE">
        <w:tc>
          <w:tcPr>
            <w:cnfStyle w:val="001000000000" w:firstRow="0" w:lastRow="0" w:firstColumn="1" w:lastColumn="0" w:oddVBand="0" w:evenVBand="0" w:oddHBand="0" w:evenHBand="0" w:firstRowFirstColumn="0" w:firstRowLastColumn="0" w:lastRowFirstColumn="0" w:lastRowLastColumn="0"/>
            <w:tcW w:w="1418" w:type="dxa"/>
            <w:vMerge/>
          </w:tcPr>
          <w:p w14:paraId="4B6492B6" w14:textId="77777777" w:rsidR="005A5464" w:rsidRPr="00D9721A" w:rsidRDefault="005A5464" w:rsidP="005A5464">
            <w:pPr>
              <w:spacing w:line="360" w:lineRule="auto"/>
              <w:jc w:val="center"/>
              <w:rPr>
                <w:rFonts w:ascii="Times New Roman" w:hAnsi="Times New Roman" w:cs="Times New Roman"/>
                <w:i/>
                <w:iCs/>
                <w:sz w:val="24"/>
                <w:szCs w:val="24"/>
                <w:lang w:bidi="ar-EG"/>
              </w:rPr>
            </w:pPr>
          </w:p>
        </w:tc>
        <w:tc>
          <w:tcPr>
            <w:tcW w:w="1886" w:type="dxa"/>
            <w:vMerge/>
          </w:tcPr>
          <w:p w14:paraId="6C5D29F4"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p>
        </w:tc>
        <w:tc>
          <w:tcPr>
            <w:tcW w:w="5013" w:type="dxa"/>
            <w:tcBorders>
              <w:right w:val="single" w:sz="4" w:space="0" w:color="auto"/>
            </w:tcBorders>
          </w:tcPr>
          <w:p w14:paraId="4D1F6DAD" w14:textId="77777777" w:rsidR="005A5464" w:rsidRPr="00D9721A" w:rsidRDefault="005A5464" w:rsidP="005A5464">
            <w:pPr>
              <w:tabs>
                <w:tab w:val="right" w:pos="4320"/>
              </w:tabs>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721A">
              <w:rPr>
                <w:rFonts w:ascii="Times New Roman" w:eastAsiaTheme="minorHAnsi" w:hAnsi="Times New Roman" w:cs="Times New Roman"/>
                <w:sz w:val="24"/>
                <w:szCs w:val="24"/>
              </w:rPr>
              <w:t>CGACTCTATTCGATCAGAGGC</w:t>
            </w:r>
          </w:p>
        </w:tc>
        <w:tc>
          <w:tcPr>
            <w:tcW w:w="1362" w:type="dxa"/>
            <w:vMerge/>
            <w:tcBorders>
              <w:left w:val="single" w:sz="4" w:space="0" w:color="auto"/>
            </w:tcBorders>
          </w:tcPr>
          <w:p w14:paraId="49BF5F63"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c>
          <w:tcPr>
            <w:tcW w:w="1560" w:type="dxa"/>
            <w:vMerge/>
          </w:tcPr>
          <w:p w14:paraId="4DBB3520"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r>
      <w:tr w:rsidR="005A5464" w:rsidRPr="00D9721A" w14:paraId="52815BB6" w14:textId="77777777" w:rsidTr="00C7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Borders>
              <w:top w:val="none" w:sz="0" w:space="0" w:color="auto"/>
              <w:bottom w:val="none" w:sz="0" w:space="0" w:color="auto"/>
            </w:tcBorders>
          </w:tcPr>
          <w:p w14:paraId="5A8A593A" w14:textId="77777777" w:rsidR="005A5464" w:rsidRPr="00D9721A" w:rsidRDefault="005A5464" w:rsidP="005A5464">
            <w:pPr>
              <w:spacing w:line="360" w:lineRule="auto"/>
              <w:jc w:val="center"/>
              <w:rPr>
                <w:rFonts w:ascii="Times New Roman" w:eastAsiaTheme="minorHAnsi" w:hAnsi="Times New Roman" w:cs="Times New Roman"/>
                <w:i/>
                <w:iCs/>
                <w:color w:val="231F20"/>
                <w:sz w:val="24"/>
                <w:szCs w:val="24"/>
              </w:rPr>
            </w:pPr>
          </w:p>
        </w:tc>
        <w:tc>
          <w:tcPr>
            <w:tcW w:w="1886" w:type="dxa"/>
            <w:vMerge w:val="restart"/>
            <w:tcBorders>
              <w:top w:val="none" w:sz="0" w:space="0" w:color="auto"/>
              <w:bottom w:val="none" w:sz="0" w:space="0" w:color="auto"/>
            </w:tcBorders>
          </w:tcPr>
          <w:p w14:paraId="088DDFEA"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i/>
                <w:iCs/>
                <w:color w:val="231F20"/>
                <w:sz w:val="24"/>
                <w:szCs w:val="24"/>
                <w:u w:val="single"/>
              </w:rPr>
            </w:pPr>
            <w:proofErr w:type="spellStart"/>
            <w:r w:rsidRPr="00D9721A">
              <w:rPr>
                <w:rFonts w:ascii="Times New Roman" w:eastAsiaTheme="minorHAnsi" w:hAnsi="Times New Roman" w:cs="Times New Roman"/>
                <w:i/>
                <w:iCs/>
                <w:color w:val="231F20"/>
                <w:sz w:val="24"/>
                <w:szCs w:val="24"/>
                <w:u w:val="single"/>
              </w:rPr>
              <w:t>Phenicol</w:t>
            </w:r>
            <w:proofErr w:type="spellEnd"/>
            <w:r w:rsidRPr="00D9721A">
              <w:rPr>
                <w:rFonts w:ascii="Times New Roman" w:eastAsiaTheme="minorHAnsi" w:hAnsi="Times New Roman" w:cs="Times New Roman"/>
                <w:i/>
                <w:iCs/>
                <w:color w:val="231F20"/>
                <w:sz w:val="24"/>
                <w:szCs w:val="24"/>
                <w:u w:val="single"/>
              </w:rPr>
              <w:t xml:space="preserve"> </w:t>
            </w:r>
          </w:p>
          <w:p w14:paraId="45D3BF51"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proofErr w:type="spellStart"/>
            <w:r w:rsidRPr="00D9721A">
              <w:rPr>
                <w:rFonts w:ascii="Times New Roman" w:eastAsiaTheme="minorHAnsi" w:hAnsi="Times New Roman" w:cs="Times New Roman"/>
                <w:i/>
                <w:iCs/>
                <w:color w:val="231F20"/>
                <w:sz w:val="24"/>
                <w:szCs w:val="24"/>
              </w:rPr>
              <w:t>flo</w:t>
            </w:r>
            <w:r w:rsidRPr="00D9721A">
              <w:rPr>
                <w:rFonts w:ascii="Times New Roman" w:eastAsiaTheme="minorHAnsi" w:hAnsi="Times New Roman" w:cs="Times New Roman"/>
                <w:color w:val="231F20"/>
                <w:sz w:val="24"/>
                <w:szCs w:val="24"/>
              </w:rPr>
              <w:t>R</w:t>
            </w:r>
            <w:proofErr w:type="spellEnd"/>
          </w:p>
        </w:tc>
        <w:tc>
          <w:tcPr>
            <w:tcW w:w="5013" w:type="dxa"/>
            <w:tcBorders>
              <w:top w:val="none" w:sz="0" w:space="0" w:color="auto"/>
              <w:bottom w:val="none" w:sz="0" w:space="0" w:color="auto"/>
            </w:tcBorders>
          </w:tcPr>
          <w:p w14:paraId="675F5FD0"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721A">
              <w:rPr>
                <w:rFonts w:ascii="Times New Roman" w:eastAsiaTheme="minorHAnsi" w:hAnsi="Times New Roman" w:cs="Times New Roman"/>
                <w:color w:val="231F20"/>
                <w:sz w:val="24"/>
                <w:szCs w:val="24"/>
              </w:rPr>
              <w:t>TTTGGWCCGCTMTCRGAC</w:t>
            </w:r>
          </w:p>
        </w:tc>
        <w:tc>
          <w:tcPr>
            <w:tcW w:w="1362" w:type="dxa"/>
            <w:vMerge w:val="restart"/>
            <w:tcBorders>
              <w:top w:val="none" w:sz="0" w:space="0" w:color="auto"/>
              <w:bottom w:val="none" w:sz="0" w:space="0" w:color="auto"/>
            </w:tcBorders>
          </w:tcPr>
          <w:p w14:paraId="50EBA326"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bidi="ar-EG"/>
              </w:rPr>
              <w:t xml:space="preserve">494 </w:t>
            </w:r>
            <w:proofErr w:type="spellStart"/>
            <w:r w:rsidRPr="00D9721A">
              <w:rPr>
                <w:rFonts w:ascii="Times New Roman" w:hAnsi="Times New Roman" w:cs="Times New Roman"/>
                <w:sz w:val="24"/>
                <w:szCs w:val="24"/>
                <w:lang w:bidi="ar-EG"/>
              </w:rPr>
              <w:t>bp</w:t>
            </w:r>
            <w:proofErr w:type="spellEnd"/>
          </w:p>
        </w:tc>
        <w:tc>
          <w:tcPr>
            <w:tcW w:w="1560" w:type="dxa"/>
            <w:vMerge w:val="restart"/>
            <w:tcBorders>
              <w:top w:val="none" w:sz="0" w:space="0" w:color="auto"/>
              <w:bottom w:val="none" w:sz="0" w:space="0" w:color="auto"/>
            </w:tcBorders>
          </w:tcPr>
          <w:p w14:paraId="7ADEDAEB" w14:textId="4F067745"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eastAsiaTheme="minorHAnsi" w:hAnsi="Times New Roman" w:cs="Times New Roman"/>
                <w:color w:val="231F20"/>
                <w:sz w:val="24"/>
                <w:szCs w:val="24"/>
              </w:rPr>
              <w:t>Doublet</w:t>
            </w:r>
            <w:r w:rsidRPr="00D9721A">
              <w:rPr>
                <w:rFonts w:ascii="Times New Roman" w:hAnsi="Times New Roman" w:cs="Times New Roman"/>
                <w:i/>
                <w:iCs/>
                <w:sz w:val="24"/>
                <w:szCs w:val="24"/>
              </w:rPr>
              <w:t xml:space="preserve"> et al</w:t>
            </w:r>
            <w:r w:rsidRPr="00D9721A">
              <w:rPr>
                <w:rFonts w:ascii="Times New Roman" w:hAnsi="Times New Roman" w:cs="Times New Roman"/>
                <w:sz w:val="24"/>
                <w:szCs w:val="24"/>
              </w:rPr>
              <w:t>.,</w:t>
            </w:r>
            <w:r w:rsidR="00CC643B">
              <w:rPr>
                <w:rFonts w:ascii="Times New Roman" w:hAnsi="Times New Roman" w:cs="Times New Roman"/>
                <w:sz w:val="24"/>
                <w:szCs w:val="24"/>
              </w:rPr>
              <w:t>(</w:t>
            </w:r>
            <w:r w:rsidRPr="00D9721A">
              <w:rPr>
                <w:rFonts w:ascii="Times New Roman" w:hAnsi="Times New Roman" w:cs="Times New Roman"/>
                <w:sz w:val="24"/>
                <w:szCs w:val="24"/>
              </w:rPr>
              <w:t xml:space="preserve"> 2003</w:t>
            </w:r>
            <w:r w:rsidR="00CC643B">
              <w:rPr>
                <w:rFonts w:ascii="Times New Roman" w:hAnsi="Times New Roman" w:cs="Times New Roman"/>
                <w:sz w:val="24"/>
                <w:szCs w:val="24"/>
              </w:rPr>
              <w:t>)</w:t>
            </w:r>
          </w:p>
        </w:tc>
      </w:tr>
      <w:tr w:rsidR="005A5464" w:rsidRPr="00D9721A" w14:paraId="7C6A70D6" w14:textId="77777777" w:rsidTr="00C717FE">
        <w:tc>
          <w:tcPr>
            <w:cnfStyle w:val="001000000000" w:firstRow="0" w:lastRow="0" w:firstColumn="1" w:lastColumn="0" w:oddVBand="0" w:evenVBand="0" w:oddHBand="0" w:evenHBand="0" w:firstRowFirstColumn="0" w:firstRowLastColumn="0" w:lastRowFirstColumn="0" w:lastRowLastColumn="0"/>
            <w:tcW w:w="1418" w:type="dxa"/>
            <w:vMerge/>
          </w:tcPr>
          <w:p w14:paraId="47A83626" w14:textId="77777777" w:rsidR="005A5464" w:rsidRPr="00D9721A" w:rsidRDefault="005A5464" w:rsidP="005A5464">
            <w:pPr>
              <w:spacing w:line="360" w:lineRule="auto"/>
              <w:jc w:val="center"/>
              <w:rPr>
                <w:rFonts w:ascii="Times New Roman" w:hAnsi="Times New Roman" w:cs="Times New Roman"/>
                <w:i/>
                <w:iCs/>
                <w:sz w:val="24"/>
                <w:szCs w:val="24"/>
                <w:lang w:bidi="ar-EG"/>
              </w:rPr>
            </w:pPr>
          </w:p>
        </w:tc>
        <w:tc>
          <w:tcPr>
            <w:tcW w:w="1886" w:type="dxa"/>
            <w:vMerge/>
          </w:tcPr>
          <w:p w14:paraId="1B323243"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p>
        </w:tc>
        <w:tc>
          <w:tcPr>
            <w:tcW w:w="5013" w:type="dxa"/>
          </w:tcPr>
          <w:p w14:paraId="6FBF01BD"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231F20"/>
                <w:sz w:val="24"/>
                <w:szCs w:val="24"/>
              </w:rPr>
            </w:pPr>
            <w:r w:rsidRPr="00D9721A">
              <w:rPr>
                <w:rFonts w:ascii="Times New Roman" w:eastAsiaTheme="minorHAnsi" w:hAnsi="Times New Roman" w:cs="Times New Roman"/>
                <w:color w:val="231F20"/>
                <w:sz w:val="24"/>
                <w:szCs w:val="24"/>
              </w:rPr>
              <w:t>SGAGAARAAGACGAAGAAG</w:t>
            </w:r>
          </w:p>
        </w:tc>
        <w:tc>
          <w:tcPr>
            <w:tcW w:w="1362" w:type="dxa"/>
            <w:vMerge/>
          </w:tcPr>
          <w:p w14:paraId="0DB2A1DB"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c>
          <w:tcPr>
            <w:tcW w:w="1560" w:type="dxa"/>
            <w:vMerge/>
          </w:tcPr>
          <w:p w14:paraId="18F7FB25"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r>
      <w:tr w:rsidR="005A5464" w:rsidRPr="00D9721A" w14:paraId="36E05197" w14:textId="77777777" w:rsidTr="00C7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Borders>
              <w:top w:val="none" w:sz="0" w:space="0" w:color="auto"/>
              <w:bottom w:val="none" w:sz="0" w:space="0" w:color="auto"/>
            </w:tcBorders>
          </w:tcPr>
          <w:p w14:paraId="1A77BD00" w14:textId="77777777" w:rsidR="005A5464" w:rsidRPr="00D9721A" w:rsidRDefault="005A5464" w:rsidP="005A5464">
            <w:pPr>
              <w:spacing w:line="360" w:lineRule="auto"/>
              <w:jc w:val="center"/>
              <w:rPr>
                <w:rFonts w:ascii="Times New Roman" w:hAnsi="Times New Roman" w:cs="Times New Roman"/>
                <w:i/>
                <w:iCs/>
                <w:sz w:val="24"/>
                <w:szCs w:val="24"/>
                <w:lang w:bidi="ar-EG"/>
              </w:rPr>
            </w:pPr>
          </w:p>
        </w:tc>
        <w:tc>
          <w:tcPr>
            <w:tcW w:w="1886" w:type="dxa"/>
            <w:vMerge w:val="restart"/>
            <w:tcBorders>
              <w:top w:val="none" w:sz="0" w:space="0" w:color="auto"/>
              <w:bottom w:val="none" w:sz="0" w:space="0" w:color="auto"/>
            </w:tcBorders>
          </w:tcPr>
          <w:p w14:paraId="7E9A7B31"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u w:val="single"/>
                <w:lang w:bidi="ar-EG"/>
              </w:rPr>
            </w:pPr>
            <w:r w:rsidRPr="00D9721A">
              <w:rPr>
                <w:rFonts w:ascii="Times New Roman" w:hAnsi="Times New Roman" w:cs="Times New Roman"/>
                <w:i/>
                <w:iCs/>
                <w:sz w:val="24"/>
                <w:szCs w:val="24"/>
                <w:u w:val="single"/>
                <w:lang w:bidi="ar-EG"/>
              </w:rPr>
              <w:t>ESBL</w:t>
            </w:r>
          </w:p>
          <w:p w14:paraId="077510F9"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D9721A">
              <w:rPr>
                <w:rFonts w:ascii="Times New Roman" w:hAnsi="Times New Roman" w:cs="Times New Roman"/>
                <w:i/>
                <w:iCs/>
                <w:sz w:val="24"/>
                <w:szCs w:val="24"/>
                <w:lang w:bidi="ar-EG"/>
              </w:rPr>
              <w:t>CMY-2</w:t>
            </w:r>
          </w:p>
        </w:tc>
        <w:tc>
          <w:tcPr>
            <w:tcW w:w="5013" w:type="dxa"/>
            <w:tcBorders>
              <w:top w:val="none" w:sz="0" w:space="0" w:color="auto"/>
              <w:bottom w:val="none" w:sz="0" w:space="0" w:color="auto"/>
            </w:tcBorders>
          </w:tcPr>
          <w:p w14:paraId="3118D1D6"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231F20"/>
                <w:sz w:val="24"/>
                <w:szCs w:val="24"/>
              </w:rPr>
            </w:pPr>
            <w:r w:rsidRPr="00D9721A">
              <w:rPr>
                <w:rFonts w:ascii="Times New Roman" w:eastAsiaTheme="minorHAnsi" w:hAnsi="Times New Roman" w:cs="Times New Roman"/>
                <w:sz w:val="24"/>
                <w:szCs w:val="24"/>
              </w:rPr>
              <w:t>TGG CCA GAA CTG ACA GGC AAA</w:t>
            </w:r>
          </w:p>
        </w:tc>
        <w:tc>
          <w:tcPr>
            <w:tcW w:w="1362" w:type="dxa"/>
            <w:vMerge w:val="restart"/>
            <w:tcBorders>
              <w:top w:val="none" w:sz="0" w:space="0" w:color="auto"/>
              <w:bottom w:val="none" w:sz="0" w:space="0" w:color="auto"/>
            </w:tcBorders>
          </w:tcPr>
          <w:p w14:paraId="2036CD1F"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bidi="ar-EG"/>
              </w:rPr>
              <w:t xml:space="preserve">462 </w:t>
            </w:r>
            <w:proofErr w:type="spellStart"/>
            <w:r w:rsidRPr="00D9721A">
              <w:rPr>
                <w:rFonts w:ascii="Times New Roman" w:hAnsi="Times New Roman" w:cs="Times New Roman"/>
                <w:sz w:val="24"/>
                <w:szCs w:val="24"/>
                <w:lang w:bidi="ar-EG"/>
              </w:rPr>
              <w:t>bp</w:t>
            </w:r>
            <w:proofErr w:type="spellEnd"/>
          </w:p>
        </w:tc>
        <w:tc>
          <w:tcPr>
            <w:tcW w:w="1560" w:type="dxa"/>
            <w:vMerge w:val="restart"/>
            <w:tcBorders>
              <w:top w:val="none" w:sz="0" w:space="0" w:color="auto"/>
              <w:bottom w:val="none" w:sz="0" w:space="0" w:color="auto"/>
            </w:tcBorders>
          </w:tcPr>
          <w:p w14:paraId="7167D196" w14:textId="7D2F0605"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eastAsiaTheme="minorHAnsi" w:hAnsi="Times New Roman" w:cs="Times New Roman"/>
                <w:sz w:val="24"/>
                <w:szCs w:val="24"/>
              </w:rPr>
              <w:t xml:space="preserve">Pérez-Pérez and Hanson, </w:t>
            </w:r>
            <w:r w:rsidR="00CC643B">
              <w:rPr>
                <w:rFonts w:ascii="Times New Roman" w:eastAsiaTheme="minorHAnsi" w:hAnsi="Times New Roman" w:cs="Times New Roman"/>
                <w:sz w:val="24"/>
                <w:szCs w:val="24"/>
              </w:rPr>
              <w:t>(</w:t>
            </w:r>
            <w:r w:rsidRPr="00D9721A">
              <w:rPr>
                <w:rFonts w:ascii="Times New Roman" w:eastAsiaTheme="minorHAnsi" w:hAnsi="Times New Roman" w:cs="Times New Roman"/>
                <w:sz w:val="24"/>
                <w:szCs w:val="24"/>
              </w:rPr>
              <w:t>2002</w:t>
            </w:r>
            <w:r w:rsidR="00CC643B">
              <w:rPr>
                <w:rFonts w:ascii="Times New Roman" w:eastAsiaTheme="minorHAnsi" w:hAnsi="Times New Roman" w:cs="Times New Roman"/>
                <w:sz w:val="24"/>
                <w:szCs w:val="24"/>
              </w:rPr>
              <w:t>)</w:t>
            </w:r>
          </w:p>
        </w:tc>
      </w:tr>
      <w:tr w:rsidR="005A5464" w:rsidRPr="00D9721A" w14:paraId="3E8E5B10" w14:textId="77777777" w:rsidTr="00C717FE">
        <w:trPr>
          <w:trHeight w:val="56"/>
        </w:trPr>
        <w:tc>
          <w:tcPr>
            <w:cnfStyle w:val="001000000000" w:firstRow="0" w:lastRow="0" w:firstColumn="1" w:lastColumn="0" w:oddVBand="0" w:evenVBand="0" w:oddHBand="0" w:evenHBand="0" w:firstRowFirstColumn="0" w:firstRowLastColumn="0" w:lastRowFirstColumn="0" w:lastRowLastColumn="0"/>
            <w:tcW w:w="1418" w:type="dxa"/>
            <w:vMerge/>
          </w:tcPr>
          <w:p w14:paraId="56A6EF7C" w14:textId="77777777" w:rsidR="005A5464" w:rsidRPr="00D9721A" w:rsidRDefault="005A5464" w:rsidP="005A5464">
            <w:pPr>
              <w:spacing w:line="360" w:lineRule="auto"/>
              <w:jc w:val="center"/>
              <w:rPr>
                <w:rFonts w:ascii="Times New Roman" w:hAnsi="Times New Roman" w:cs="Times New Roman"/>
                <w:i/>
                <w:iCs/>
                <w:sz w:val="24"/>
                <w:szCs w:val="24"/>
                <w:lang w:bidi="ar-EG"/>
              </w:rPr>
            </w:pPr>
          </w:p>
        </w:tc>
        <w:tc>
          <w:tcPr>
            <w:tcW w:w="1886" w:type="dxa"/>
            <w:vMerge/>
          </w:tcPr>
          <w:p w14:paraId="5D3E5BE2"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p>
        </w:tc>
        <w:tc>
          <w:tcPr>
            <w:tcW w:w="5013" w:type="dxa"/>
          </w:tcPr>
          <w:p w14:paraId="3C57E643"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231F20"/>
                <w:sz w:val="24"/>
                <w:szCs w:val="24"/>
              </w:rPr>
            </w:pPr>
            <w:r w:rsidRPr="00D9721A">
              <w:rPr>
                <w:rFonts w:ascii="Times New Roman" w:eastAsiaTheme="minorHAnsi" w:hAnsi="Times New Roman" w:cs="Times New Roman"/>
                <w:sz w:val="24"/>
                <w:szCs w:val="24"/>
              </w:rPr>
              <w:t>TTT CTC CTG AAC GTG GCT GGC</w:t>
            </w:r>
          </w:p>
        </w:tc>
        <w:tc>
          <w:tcPr>
            <w:tcW w:w="1362" w:type="dxa"/>
            <w:vMerge/>
          </w:tcPr>
          <w:p w14:paraId="1329672B"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c>
          <w:tcPr>
            <w:tcW w:w="1560" w:type="dxa"/>
            <w:vMerge/>
          </w:tcPr>
          <w:p w14:paraId="36679365"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r>
      <w:tr w:rsidR="005A5464" w:rsidRPr="00D9721A" w14:paraId="5669FB40" w14:textId="77777777" w:rsidTr="00C717FE">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418" w:type="dxa"/>
            <w:vMerge/>
            <w:tcBorders>
              <w:top w:val="none" w:sz="0" w:space="0" w:color="auto"/>
              <w:bottom w:val="none" w:sz="0" w:space="0" w:color="auto"/>
            </w:tcBorders>
          </w:tcPr>
          <w:p w14:paraId="764858B0" w14:textId="77777777" w:rsidR="005A5464" w:rsidRPr="00D9721A" w:rsidRDefault="005A5464" w:rsidP="005A5464">
            <w:pPr>
              <w:autoSpaceDE w:val="0"/>
              <w:autoSpaceDN w:val="0"/>
              <w:adjustRightInd w:val="0"/>
              <w:spacing w:line="360" w:lineRule="auto"/>
              <w:jc w:val="center"/>
              <w:rPr>
                <w:rFonts w:ascii="Times New Roman" w:hAnsi="Times New Roman" w:cs="Times New Roman"/>
                <w:i/>
                <w:iCs/>
                <w:sz w:val="24"/>
                <w:szCs w:val="24"/>
              </w:rPr>
            </w:pPr>
          </w:p>
        </w:tc>
        <w:tc>
          <w:tcPr>
            <w:tcW w:w="1886" w:type="dxa"/>
            <w:vMerge w:val="restart"/>
            <w:tcBorders>
              <w:top w:val="none" w:sz="0" w:space="0" w:color="auto"/>
              <w:bottom w:val="none" w:sz="0" w:space="0" w:color="auto"/>
            </w:tcBorders>
          </w:tcPr>
          <w:p w14:paraId="507F5D02" w14:textId="77777777" w:rsidR="005A5464" w:rsidRPr="00D9721A" w:rsidRDefault="005A5464" w:rsidP="005A5464">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u w:val="single"/>
              </w:rPr>
            </w:pPr>
            <w:r w:rsidRPr="00D9721A">
              <w:rPr>
                <w:rFonts w:ascii="Times New Roman" w:hAnsi="Times New Roman" w:cs="Times New Roman"/>
                <w:i/>
                <w:iCs/>
                <w:sz w:val="24"/>
                <w:szCs w:val="24"/>
                <w:u w:val="single"/>
              </w:rPr>
              <w:t>Aminoglycosides</w:t>
            </w:r>
          </w:p>
          <w:p w14:paraId="41200658" w14:textId="77777777" w:rsidR="005A5464" w:rsidRPr="00D9721A" w:rsidRDefault="005A5464" w:rsidP="005A5464">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D9721A">
              <w:rPr>
                <w:rFonts w:ascii="Times New Roman" w:hAnsi="Times New Roman" w:cs="Times New Roman"/>
                <w:i/>
                <w:iCs/>
                <w:sz w:val="24"/>
                <w:szCs w:val="24"/>
              </w:rPr>
              <w:t>aad</w:t>
            </w:r>
            <w:r w:rsidRPr="00D9721A">
              <w:rPr>
                <w:rFonts w:ascii="Times New Roman" w:hAnsi="Times New Roman" w:cs="Times New Roman"/>
                <w:sz w:val="24"/>
                <w:szCs w:val="24"/>
              </w:rPr>
              <w:t>A1</w:t>
            </w:r>
          </w:p>
        </w:tc>
        <w:tc>
          <w:tcPr>
            <w:tcW w:w="5013" w:type="dxa"/>
            <w:tcBorders>
              <w:top w:val="none" w:sz="0" w:space="0" w:color="auto"/>
              <w:bottom w:val="none" w:sz="0" w:space="0" w:color="auto"/>
            </w:tcBorders>
          </w:tcPr>
          <w:p w14:paraId="04A03809" w14:textId="77777777" w:rsidR="005A5464" w:rsidRPr="00D9721A" w:rsidRDefault="005A5464" w:rsidP="005A5464">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721A">
              <w:rPr>
                <w:rFonts w:ascii="Times New Roman" w:hAnsi="Times New Roman" w:cs="Times New Roman"/>
                <w:sz w:val="24"/>
                <w:szCs w:val="24"/>
              </w:rPr>
              <w:t>TATCAGAGGTAGTTGGCGTCAT</w:t>
            </w:r>
          </w:p>
        </w:tc>
        <w:tc>
          <w:tcPr>
            <w:tcW w:w="1362" w:type="dxa"/>
            <w:vMerge w:val="restart"/>
            <w:tcBorders>
              <w:top w:val="none" w:sz="0" w:space="0" w:color="auto"/>
              <w:bottom w:val="none" w:sz="0" w:space="0" w:color="auto"/>
            </w:tcBorders>
          </w:tcPr>
          <w:p w14:paraId="1192717C"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bidi="ar-EG"/>
              </w:rPr>
              <w:t xml:space="preserve">484 </w:t>
            </w:r>
            <w:proofErr w:type="spellStart"/>
            <w:r w:rsidRPr="00D9721A">
              <w:rPr>
                <w:rFonts w:ascii="Times New Roman" w:hAnsi="Times New Roman" w:cs="Times New Roman"/>
                <w:sz w:val="24"/>
                <w:szCs w:val="24"/>
                <w:lang w:bidi="ar-EG"/>
              </w:rPr>
              <w:t>bp</w:t>
            </w:r>
            <w:proofErr w:type="spellEnd"/>
          </w:p>
        </w:tc>
        <w:tc>
          <w:tcPr>
            <w:tcW w:w="1560" w:type="dxa"/>
            <w:vMerge w:val="restart"/>
            <w:tcBorders>
              <w:top w:val="none" w:sz="0" w:space="0" w:color="auto"/>
              <w:bottom w:val="none" w:sz="0" w:space="0" w:color="auto"/>
            </w:tcBorders>
          </w:tcPr>
          <w:p w14:paraId="3A186F13" w14:textId="087BF319" w:rsidR="005B7CF6"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rPr>
              <w:t xml:space="preserve">Randall </w:t>
            </w:r>
            <w:r w:rsidRPr="00D9721A">
              <w:rPr>
                <w:rFonts w:ascii="Times New Roman" w:hAnsi="Times New Roman" w:cs="Times New Roman"/>
                <w:i/>
                <w:iCs/>
                <w:sz w:val="24"/>
                <w:szCs w:val="24"/>
              </w:rPr>
              <w:t>et al.</w:t>
            </w:r>
            <w:r w:rsidRPr="00D9721A">
              <w:rPr>
                <w:rFonts w:ascii="Times New Roman" w:hAnsi="Times New Roman" w:cs="Times New Roman"/>
                <w:sz w:val="24"/>
                <w:szCs w:val="24"/>
              </w:rPr>
              <w:t xml:space="preserve"> </w:t>
            </w:r>
            <w:r w:rsidR="00CC643B">
              <w:rPr>
                <w:rFonts w:ascii="Times New Roman" w:hAnsi="Times New Roman" w:cs="Times New Roman"/>
                <w:sz w:val="24"/>
                <w:szCs w:val="24"/>
              </w:rPr>
              <w:t>(</w:t>
            </w:r>
            <w:r w:rsidRPr="00D9721A">
              <w:rPr>
                <w:rFonts w:ascii="Times New Roman" w:hAnsi="Times New Roman" w:cs="Times New Roman"/>
                <w:sz w:val="24"/>
                <w:szCs w:val="24"/>
              </w:rPr>
              <w:t>2004</w:t>
            </w:r>
            <w:r w:rsidR="00CC643B">
              <w:rPr>
                <w:rFonts w:ascii="Times New Roman" w:hAnsi="Times New Roman" w:cs="Times New Roman"/>
                <w:sz w:val="24"/>
                <w:szCs w:val="24"/>
                <w:lang w:bidi="ar-EG"/>
              </w:rPr>
              <w:t>)</w:t>
            </w:r>
          </w:p>
          <w:p w14:paraId="552AFB5F" w14:textId="77777777" w:rsidR="005B7CF6" w:rsidRDefault="005B7CF6" w:rsidP="005B7C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5B7CF6">
              <w:rPr>
                <w:rFonts w:ascii="Times New Roman" w:hAnsi="Times New Roman" w:cs="Times New Roman"/>
                <w:sz w:val="24"/>
                <w:szCs w:val="24"/>
                <w:lang w:bidi="ar-EG"/>
              </w:rPr>
              <w:t xml:space="preserve">Randall </w:t>
            </w:r>
            <w:r w:rsidRPr="005B7CF6">
              <w:rPr>
                <w:rFonts w:ascii="Times New Roman" w:hAnsi="Times New Roman" w:cs="Times New Roman"/>
                <w:i/>
                <w:iCs/>
                <w:sz w:val="24"/>
                <w:szCs w:val="24"/>
                <w:lang w:bidi="ar-EG"/>
              </w:rPr>
              <w:t>et al.</w:t>
            </w:r>
          </w:p>
          <w:p w14:paraId="1629B717" w14:textId="6CFA4832" w:rsidR="005A5464" w:rsidRPr="005B7CF6" w:rsidRDefault="005B7CF6" w:rsidP="005B7C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5B7CF6">
              <w:rPr>
                <w:rFonts w:ascii="Times New Roman" w:hAnsi="Times New Roman" w:cs="Times New Roman"/>
                <w:sz w:val="24"/>
                <w:szCs w:val="24"/>
                <w:lang w:bidi="ar-EG"/>
              </w:rPr>
              <w:t xml:space="preserve"> </w:t>
            </w:r>
            <w:r>
              <w:rPr>
                <w:rFonts w:ascii="Times New Roman" w:hAnsi="Times New Roman" w:cs="Times New Roman"/>
                <w:sz w:val="24"/>
                <w:szCs w:val="24"/>
                <w:lang w:bidi="ar-EG"/>
              </w:rPr>
              <w:t xml:space="preserve">  (</w:t>
            </w:r>
            <w:r w:rsidRPr="005B7CF6">
              <w:rPr>
                <w:rFonts w:ascii="Times New Roman" w:hAnsi="Times New Roman" w:cs="Times New Roman"/>
                <w:sz w:val="24"/>
                <w:szCs w:val="24"/>
                <w:lang w:bidi="ar-EG"/>
              </w:rPr>
              <w:t>2004</w:t>
            </w:r>
            <w:r>
              <w:rPr>
                <w:rFonts w:ascii="Times New Roman" w:hAnsi="Times New Roman" w:cs="Times New Roman"/>
                <w:sz w:val="24"/>
                <w:szCs w:val="24"/>
                <w:lang w:bidi="ar-EG"/>
              </w:rPr>
              <w:t>)</w:t>
            </w:r>
          </w:p>
        </w:tc>
      </w:tr>
      <w:tr w:rsidR="005A5464" w:rsidRPr="00D9721A" w14:paraId="5534E22D" w14:textId="77777777" w:rsidTr="00C717FE">
        <w:tc>
          <w:tcPr>
            <w:cnfStyle w:val="001000000000" w:firstRow="0" w:lastRow="0" w:firstColumn="1" w:lastColumn="0" w:oddVBand="0" w:evenVBand="0" w:oddHBand="0" w:evenHBand="0" w:firstRowFirstColumn="0" w:firstRowLastColumn="0" w:lastRowFirstColumn="0" w:lastRowLastColumn="0"/>
            <w:tcW w:w="1418" w:type="dxa"/>
            <w:vMerge/>
          </w:tcPr>
          <w:p w14:paraId="3AD8ADCD" w14:textId="77777777" w:rsidR="005A5464" w:rsidRPr="00D9721A" w:rsidRDefault="005A5464" w:rsidP="005A5464">
            <w:pPr>
              <w:spacing w:line="360" w:lineRule="auto"/>
              <w:jc w:val="center"/>
              <w:rPr>
                <w:rFonts w:ascii="Times New Roman" w:hAnsi="Times New Roman" w:cs="Times New Roman"/>
                <w:i/>
                <w:iCs/>
                <w:sz w:val="24"/>
                <w:szCs w:val="24"/>
              </w:rPr>
            </w:pPr>
          </w:p>
        </w:tc>
        <w:tc>
          <w:tcPr>
            <w:tcW w:w="1886" w:type="dxa"/>
            <w:vMerge/>
          </w:tcPr>
          <w:p w14:paraId="25906C5D"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p>
        </w:tc>
        <w:tc>
          <w:tcPr>
            <w:tcW w:w="5013" w:type="dxa"/>
          </w:tcPr>
          <w:p w14:paraId="3099EBED" w14:textId="77777777" w:rsidR="005A5464" w:rsidRPr="00D9721A" w:rsidRDefault="005A5464" w:rsidP="005A5464">
            <w:pPr>
              <w:widowControl w:val="0"/>
              <w:tabs>
                <w:tab w:val="left" w:pos="3435"/>
              </w:tabs>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721A">
              <w:rPr>
                <w:rFonts w:ascii="Times New Roman" w:hAnsi="Times New Roman" w:cs="Times New Roman"/>
                <w:sz w:val="24"/>
                <w:szCs w:val="24"/>
              </w:rPr>
              <w:t>GTTCCATAGCGTTAAGGTTTCATT</w:t>
            </w:r>
          </w:p>
        </w:tc>
        <w:tc>
          <w:tcPr>
            <w:tcW w:w="1362" w:type="dxa"/>
            <w:vMerge/>
          </w:tcPr>
          <w:p w14:paraId="1BFCA928"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c>
          <w:tcPr>
            <w:tcW w:w="1560" w:type="dxa"/>
            <w:vMerge/>
          </w:tcPr>
          <w:p w14:paraId="46F23700"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r>
      <w:tr w:rsidR="005A5464" w:rsidRPr="00D9721A" w14:paraId="305A385B" w14:textId="77777777" w:rsidTr="00C717FE">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418" w:type="dxa"/>
            <w:vMerge/>
            <w:tcBorders>
              <w:top w:val="none" w:sz="0" w:space="0" w:color="auto"/>
              <w:bottom w:val="none" w:sz="0" w:space="0" w:color="auto"/>
            </w:tcBorders>
          </w:tcPr>
          <w:p w14:paraId="68D5B6C1" w14:textId="77777777" w:rsidR="005A5464" w:rsidRPr="00D9721A" w:rsidRDefault="005A5464" w:rsidP="005A5464">
            <w:pPr>
              <w:spacing w:line="360" w:lineRule="auto"/>
              <w:jc w:val="center"/>
              <w:rPr>
                <w:rFonts w:ascii="Times New Roman" w:hAnsi="Times New Roman" w:cs="Times New Roman"/>
                <w:i/>
                <w:iCs/>
                <w:sz w:val="24"/>
                <w:szCs w:val="24"/>
              </w:rPr>
            </w:pPr>
          </w:p>
        </w:tc>
        <w:tc>
          <w:tcPr>
            <w:tcW w:w="1886" w:type="dxa"/>
            <w:vMerge w:val="restart"/>
            <w:tcBorders>
              <w:top w:val="none" w:sz="0" w:space="0" w:color="auto"/>
              <w:bottom w:val="none" w:sz="0" w:space="0" w:color="auto"/>
            </w:tcBorders>
          </w:tcPr>
          <w:p w14:paraId="69D10538"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u w:val="single"/>
              </w:rPr>
            </w:pPr>
            <w:r w:rsidRPr="00D9721A">
              <w:rPr>
                <w:rFonts w:ascii="Times New Roman" w:hAnsi="Times New Roman" w:cs="Times New Roman"/>
                <w:i/>
                <w:iCs/>
                <w:sz w:val="24"/>
                <w:szCs w:val="24"/>
                <w:u w:val="single"/>
              </w:rPr>
              <w:t xml:space="preserve">Tetracycline </w:t>
            </w:r>
          </w:p>
          <w:p w14:paraId="12C21FE5"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D9721A">
              <w:rPr>
                <w:rFonts w:ascii="Times New Roman" w:hAnsi="Times New Roman" w:cs="Times New Roman"/>
                <w:i/>
                <w:iCs/>
                <w:sz w:val="24"/>
                <w:szCs w:val="24"/>
              </w:rPr>
              <w:t>tet</w:t>
            </w:r>
            <w:proofErr w:type="spellEnd"/>
            <w:r w:rsidRPr="00D9721A">
              <w:rPr>
                <w:rFonts w:ascii="Times New Roman" w:hAnsi="Times New Roman" w:cs="Times New Roman"/>
                <w:i/>
                <w:iCs/>
                <w:sz w:val="24"/>
                <w:szCs w:val="24"/>
              </w:rPr>
              <w:t>(</w:t>
            </w:r>
            <w:r w:rsidRPr="00D9721A">
              <w:rPr>
                <w:rFonts w:ascii="Times New Roman" w:hAnsi="Times New Roman" w:cs="Times New Roman"/>
                <w:sz w:val="24"/>
                <w:szCs w:val="24"/>
              </w:rPr>
              <w:t>A</w:t>
            </w:r>
            <w:r w:rsidRPr="00D9721A">
              <w:rPr>
                <w:rFonts w:ascii="Times New Roman" w:hAnsi="Times New Roman" w:cs="Times New Roman"/>
                <w:i/>
                <w:iCs/>
                <w:sz w:val="24"/>
                <w:szCs w:val="24"/>
              </w:rPr>
              <w:t>)</w:t>
            </w:r>
          </w:p>
        </w:tc>
        <w:tc>
          <w:tcPr>
            <w:tcW w:w="5013" w:type="dxa"/>
            <w:tcBorders>
              <w:top w:val="none" w:sz="0" w:space="0" w:color="auto"/>
              <w:bottom w:val="none" w:sz="0" w:space="0" w:color="auto"/>
            </w:tcBorders>
          </w:tcPr>
          <w:p w14:paraId="3C4E52E8"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rPr>
              <w:t>GGTTCACTCGAACGACGTCA</w:t>
            </w:r>
          </w:p>
        </w:tc>
        <w:tc>
          <w:tcPr>
            <w:tcW w:w="1362" w:type="dxa"/>
            <w:vMerge w:val="restart"/>
            <w:tcBorders>
              <w:top w:val="none" w:sz="0" w:space="0" w:color="auto"/>
              <w:bottom w:val="none" w:sz="0" w:space="0" w:color="auto"/>
            </w:tcBorders>
          </w:tcPr>
          <w:p w14:paraId="23CF6965"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bidi="ar-EG"/>
              </w:rPr>
              <w:t xml:space="preserve">576  </w:t>
            </w:r>
            <w:proofErr w:type="spellStart"/>
            <w:r w:rsidRPr="00D9721A">
              <w:rPr>
                <w:rFonts w:ascii="Times New Roman" w:hAnsi="Times New Roman" w:cs="Times New Roman"/>
                <w:sz w:val="24"/>
                <w:szCs w:val="24"/>
                <w:lang w:bidi="ar-EG"/>
              </w:rPr>
              <w:t>bp</w:t>
            </w:r>
            <w:proofErr w:type="spellEnd"/>
          </w:p>
        </w:tc>
        <w:tc>
          <w:tcPr>
            <w:tcW w:w="1560" w:type="dxa"/>
            <w:vMerge/>
            <w:tcBorders>
              <w:top w:val="none" w:sz="0" w:space="0" w:color="auto"/>
              <w:bottom w:val="none" w:sz="0" w:space="0" w:color="auto"/>
            </w:tcBorders>
          </w:tcPr>
          <w:p w14:paraId="670B1CBC"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p>
        </w:tc>
      </w:tr>
      <w:tr w:rsidR="005A5464" w:rsidRPr="00D9721A" w14:paraId="0547AA7D" w14:textId="77777777" w:rsidTr="00C717FE">
        <w:trPr>
          <w:trHeight w:val="277"/>
        </w:trPr>
        <w:tc>
          <w:tcPr>
            <w:cnfStyle w:val="001000000000" w:firstRow="0" w:lastRow="0" w:firstColumn="1" w:lastColumn="0" w:oddVBand="0" w:evenVBand="0" w:oddHBand="0" w:evenHBand="0" w:firstRowFirstColumn="0" w:firstRowLastColumn="0" w:lastRowFirstColumn="0" w:lastRowLastColumn="0"/>
            <w:tcW w:w="1418" w:type="dxa"/>
            <w:vMerge/>
          </w:tcPr>
          <w:p w14:paraId="1030CFA8" w14:textId="77777777" w:rsidR="005A5464" w:rsidRPr="00D9721A" w:rsidRDefault="005A5464" w:rsidP="005A5464">
            <w:pPr>
              <w:spacing w:line="360" w:lineRule="auto"/>
              <w:jc w:val="center"/>
              <w:rPr>
                <w:rFonts w:ascii="Times New Roman" w:hAnsi="Times New Roman" w:cs="Times New Roman"/>
                <w:i/>
                <w:iCs/>
                <w:sz w:val="24"/>
                <w:szCs w:val="24"/>
              </w:rPr>
            </w:pPr>
          </w:p>
        </w:tc>
        <w:tc>
          <w:tcPr>
            <w:tcW w:w="1886" w:type="dxa"/>
            <w:vMerge/>
          </w:tcPr>
          <w:p w14:paraId="3B9B1648"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p>
        </w:tc>
        <w:tc>
          <w:tcPr>
            <w:tcW w:w="5013" w:type="dxa"/>
          </w:tcPr>
          <w:p w14:paraId="47B28F1D"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721A">
              <w:rPr>
                <w:rFonts w:ascii="Times New Roman" w:hAnsi="Times New Roman" w:cs="Times New Roman"/>
                <w:sz w:val="24"/>
                <w:szCs w:val="24"/>
              </w:rPr>
              <w:t>CTGTCCGACAAGTTGCATGA</w:t>
            </w:r>
          </w:p>
        </w:tc>
        <w:tc>
          <w:tcPr>
            <w:tcW w:w="1362" w:type="dxa"/>
            <w:vMerge/>
          </w:tcPr>
          <w:p w14:paraId="282925E7"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c>
          <w:tcPr>
            <w:tcW w:w="1560" w:type="dxa"/>
            <w:vMerge/>
          </w:tcPr>
          <w:p w14:paraId="4D9FC4A4"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r>
      <w:tr w:rsidR="005A5464" w:rsidRPr="00D9721A" w14:paraId="67304733" w14:textId="77777777" w:rsidTr="00C717FE">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418" w:type="dxa"/>
            <w:vMerge/>
            <w:tcBorders>
              <w:top w:val="none" w:sz="0" w:space="0" w:color="auto"/>
              <w:bottom w:val="none" w:sz="0" w:space="0" w:color="auto"/>
            </w:tcBorders>
          </w:tcPr>
          <w:p w14:paraId="296427E5" w14:textId="77777777" w:rsidR="005A5464" w:rsidRPr="00D9721A" w:rsidRDefault="005A5464" w:rsidP="005A5464">
            <w:pPr>
              <w:spacing w:line="360" w:lineRule="auto"/>
              <w:jc w:val="center"/>
              <w:rPr>
                <w:rFonts w:ascii="Times New Roman" w:hAnsi="Times New Roman" w:cs="Times New Roman"/>
                <w:i/>
                <w:iCs/>
                <w:sz w:val="24"/>
                <w:szCs w:val="24"/>
              </w:rPr>
            </w:pPr>
          </w:p>
        </w:tc>
        <w:tc>
          <w:tcPr>
            <w:tcW w:w="1886" w:type="dxa"/>
            <w:vMerge w:val="restart"/>
            <w:tcBorders>
              <w:top w:val="none" w:sz="0" w:space="0" w:color="auto"/>
              <w:bottom w:val="none" w:sz="0" w:space="0" w:color="auto"/>
            </w:tcBorders>
          </w:tcPr>
          <w:p w14:paraId="025B55A9"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u w:val="single"/>
              </w:rPr>
            </w:pPr>
            <w:proofErr w:type="spellStart"/>
            <w:r w:rsidRPr="00D9721A">
              <w:rPr>
                <w:rFonts w:ascii="Times New Roman" w:hAnsi="Times New Roman" w:cs="Times New Roman"/>
                <w:i/>
                <w:iCs/>
                <w:sz w:val="24"/>
                <w:szCs w:val="24"/>
                <w:u w:val="single"/>
              </w:rPr>
              <w:t>Integrons</w:t>
            </w:r>
            <w:proofErr w:type="spellEnd"/>
          </w:p>
          <w:p w14:paraId="04F1E33B"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D9721A">
              <w:rPr>
                <w:rFonts w:ascii="Times New Roman" w:hAnsi="Times New Roman" w:cs="Times New Roman"/>
                <w:i/>
                <w:iCs/>
                <w:sz w:val="24"/>
                <w:szCs w:val="24"/>
              </w:rPr>
              <w:t>Int1</w:t>
            </w:r>
          </w:p>
        </w:tc>
        <w:tc>
          <w:tcPr>
            <w:tcW w:w="5013" w:type="dxa"/>
            <w:tcBorders>
              <w:top w:val="none" w:sz="0" w:space="0" w:color="auto"/>
              <w:bottom w:val="none" w:sz="0" w:space="0" w:color="auto"/>
            </w:tcBorders>
          </w:tcPr>
          <w:p w14:paraId="4EA6EFB4"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721A">
              <w:rPr>
                <w:rFonts w:ascii="Times New Roman" w:hAnsi="Times New Roman" w:cs="Times New Roman"/>
                <w:sz w:val="24"/>
                <w:szCs w:val="24"/>
              </w:rPr>
              <w:t>CCTCCCGCACGATGATC</w:t>
            </w:r>
          </w:p>
        </w:tc>
        <w:tc>
          <w:tcPr>
            <w:tcW w:w="1362" w:type="dxa"/>
            <w:vMerge w:val="restart"/>
            <w:tcBorders>
              <w:top w:val="none" w:sz="0" w:space="0" w:color="auto"/>
              <w:bottom w:val="none" w:sz="0" w:space="0" w:color="auto"/>
            </w:tcBorders>
          </w:tcPr>
          <w:p w14:paraId="7546AFBC"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bidi="ar-EG"/>
              </w:rPr>
              <w:t xml:space="preserve">280 </w:t>
            </w:r>
            <w:proofErr w:type="spellStart"/>
            <w:r w:rsidRPr="00D9721A">
              <w:rPr>
                <w:rFonts w:ascii="Times New Roman" w:hAnsi="Times New Roman" w:cs="Times New Roman"/>
                <w:sz w:val="24"/>
                <w:szCs w:val="24"/>
                <w:lang w:bidi="ar-EG"/>
              </w:rPr>
              <w:t>bp</w:t>
            </w:r>
            <w:proofErr w:type="spellEnd"/>
          </w:p>
        </w:tc>
        <w:tc>
          <w:tcPr>
            <w:tcW w:w="1560" w:type="dxa"/>
            <w:vMerge w:val="restart"/>
            <w:tcBorders>
              <w:top w:val="none" w:sz="0" w:space="0" w:color="auto"/>
              <w:bottom w:val="none" w:sz="0" w:space="0" w:color="auto"/>
            </w:tcBorders>
          </w:tcPr>
          <w:p w14:paraId="33D0AAAC" w14:textId="620FD31F"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proofErr w:type="spellStart"/>
            <w:r w:rsidRPr="00D9721A">
              <w:rPr>
                <w:rFonts w:ascii="Times New Roman" w:eastAsiaTheme="minorHAnsi" w:hAnsi="Times New Roman" w:cs="Times New Roman"/>
                <w:sz w:val="24"/>
                <w:szCs w:val="24"/>
              </w:rPr>
              <w:t>Kashik</w:t>
            </w:r>
            <w:proofErr w:type="spellEnd"/>
            <w:r w:rsidRPr="00D9721A">
              <w:rPr>
                <w:rFonts w:ascii="Times New Roman" w:eastAsiaTheme="minorHAnsi" w:hAnsi="Times New Roman" w:cs="Times New Roman"/>
                <w:sz w:val="24"/>
                <w:szCs w:val="24"/>
              </w:rPr>
              <w:t xml:space="preserve"> </w:t>
            </w:r>
            <w:r w:rsidRPr="00D9721A">
              <w:rPr>
                <w:rFonts w:ascii="Times New Roman" w:eastAsiaTheme="minorHAnsi" w:hAnsi="Times New Roman" w:cs="Times New Roman"/>
                <w:i/>
                <w:iCs/>
                <w:sz w:val="24"/>
                <w:szCs w:val="24"/>
              </w:rPr>
              <w:t>et</w:t>
            </w:r>
            <w:r w:rsidRPr="00D9721A">
              <w:rPr>
                <w:rFonts w:ascii="Times New Roman" w:eastAsiaTheme="minorHAnsi" w:hAnsi="Times New Roman" w:cs="Times New Roman"/>
                <w:i/>
                <w:iCs/>
                <w:color w:val="000000"/>
                <w:sz w:val="24"/>
                <w:szCs w:val="24"/>
              </w:rPr>
              <w:t xml:space="preserve"> al</w:t>
            </w:r>
            <w:r w:rsidRPr="00D9721A">
              <w:rPr>
                <w:rFonts w:ascii="Times New Roman" w:eastAsiaTheme="minorHAnsi" w:hAnsi="Times New Roman" w:cs="Times New Roman"/>
                <w:color w:val="000000"/>
                <w:sz w:val="24"/>
                <w:szCs w:val="24"/>
              </w:rPr>
              <w:t xml:space="preserve">., </w:t>
            </w:r>
            <w:r w:rsidR="00CC643B">
              <w:rPr>
                <w:rFonts w:ascii="Times New Roman" w:eastAsiaTheme="minorHAnsi" w:hAnsi="Times New Roman" w:cs="Times New Roman"/>
                <w:color w:val="000000"/>
                <w:sz w:val="24"/>
                <w:szCs w:val="24"/>
              </w:rPr>
              <w:t>(</w:t>
            </w:r>
            <w:r w:rsidRPr="00D9721A">
              <w:rPr>
                <w:rFonts w:ascii="Times New Roman" w:eastAsiaTheme="minorHAnsi" w:hAnsi="Times New Roman" w:cs="Times New Roman"/>
                <w:color w:val="000000"/>
                <w:sz w:val="24"/>
                <w:szCs w:val="24"/>
              </w:rPr>
              <w:t>2013</w:t>
            </w:r>
            <w:r w:rsidR="00CC643B">
              <w:rPr>
                <w:rFonts w:ascii="Times New Roman" w:hAnsi="Times New Roman" w:cs="Times New Roman"/>
                <w:sz w:val="24"/>
                <w:szCs w:val="24"/>
                <w:lang w:bidi="ar-EG"/>
              </w:rPr>
              <w:t>)</w:t>
            </w:r>
          </w:p>
        </w:tc>
      </w:tr>
      <w:tr w:rsidR="005A5464" w:rsidRPr="00D9721A" w14:paraId="3D3A3A4F" w14:textId="77777777" w:rsidTr="0088552B">
        <w:trPr>
          <w:trHeight w:val="135"/>
        </w:trPr>
        <w:tc>
          <w:tcPr>
            <w:cnfStyle w:val="001000000000" w:firstRow="0" w:lastRow="0" w:firstColumn="1" w:lastColumn="0" w:oddVBand="0" w:evenVBand="0" w:oddHBand="0" w:evenHBand="0" w:firstRowFirstColumn="0" w:firstRowLastColumn="0" w:lastRowFirstColumn="0" w:lastRowLastColumn="0"/>
            <w:tcW w:w="1418" w:type="dxa"/>
            <w:vMerge/>
            <w:tcBorders>
              <w:bottom w:val="single" w:sz="4" w:space="0" w:color="auto"/>
            </w:tcBorders>
          </w:tcPr>
          <w:p w14:paraId="42284AA4" w14:textId="77777777" w:rsidR="005A5464" w:rsidRPr="00D9721A" w:rsidRDefault="005A5464" w:rsidP="005A5464">
            <w:pPr>
              <w:spacing w:line="360" w:lineRule="auto"/>
              <w:jc w:val="center"/>
              <w:rPr>
                <w:rFonts w:ascii="Times New Roman" w:hAnsi="Times New Roman" w:cs="Times New Roman"/>
                <w:i/>
                <w:iCs/>
                <w:sz w:val="24"/>
                <w:szCs w:val="24"/>
              </w:rPr>
            </w:pPr>
          </w:p>
        </w:tc>
        <w:tc>
          <w:tcPr>
            <w:tcW w:w="1886" w:type="dxa"/>
            <w:vMerge/>
            <w:tcBorders>
              <w:bottom w:val="single" w:sz="4" w:space="0" w:color="auto"/>
            </w:tcBorders>
          </w:tcPr>
          <w:p w14:paraId="1EC44AA0"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p>
        </w:tc>
        <w:tc>
          <w:tcPr>
            <w:tcW w:w="5013" w:type="dxa"/>
            <w:tcBorders>
              <w:bottom w:val="single" w:sz="4" w:space="0" w:color="auto"/>
            </w:tcBorders>
          </w:tcPr>
          <w:p w14:paraId="6B6F95D1"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721A">
              <w:rPr>
                <w:rFonts w:ascii="Times New Roman" w:hAnsi="Times New Roman" w:cs="Times New Roman"/>
                <w:sz w:val="24"/>
                <w:szCs w:val="24"/>
              </w:rPr>
              <w:t>TCCACGCATCGTCAGGC</w:t>
            </w:r>
          </w:p>
        </w:tc>
        <w:tc>
          <w:tcPr>
            <w:tcW w:w="1362" w:type="dxa"/>
            <w:vMerge/>
            <w:tcBorders>
              <w:bottom w:val="single" w:sz="4" w:space="0" w:color="auto"/>
            </w:tcBorders>
          </w:tcPr>
          <w:p w14:paraId="32D36DE2"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c>
          <w:tcPr>
            <w:tcW w:w="1560" w:type="dxa"/>
            <w:vMerge/>
            <w:tcBorders>
              <w:bottom w:val="single" w:sz="4" w:space="0" w:color="auto"/>
            </w:tcBorders>
          </w:tcPr>
          <w:p w14:paraId="742B53C9"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r>
      <w:tr w:rsidR="005A5464" w:rsidRPr="00D9721A" w14:paraId="0AB51F54" w14:textId="77777777" w:rsidTr="0088552B">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bottom w:val="none" w:sz="0" w:space="0" w:color="auto"/>
            </w:tcBorders>
          </w:tcPr>
          <w:p w14:paraId="7DDBBEF0" w14:textId="77777777" w:rsidR="005A5464" w:rsidRPr="00D9721A" w:rsidRDefault="005A5464" w:rsidP="005A5464">
            <w:pPr>
              <w:spacing w:line="360" w:lineRule="auto"/>
              <w:jc w:val="center"/>
              <w:rPr>
                <w:rFonts w:ascii="Times New Roman" w:hAnsi="Times New Roman" w:cs="Times New Roman"/>
                <w:i/>
                <w:iCs/>
                <w:sz w:val="24"/>
                <w:szCs w:val="24"/>
                <w:lang w:bidi="ar-EG"/>
              </w:rPr>
            </w:pPr>
            <w:proofErr w:type="spellStart"/>
            <w:r w:rsidRPr="00D9721A">
              <w:rPr>
                <w:rFonts w:ascii="Times New Roman" w:hAnsi="Times New Roman" w:cs="Times New Roman"/>
                <w:i/>
                <w:iCs/>
                <w:sz w:val="24"/>
                <w:szCs w:val="24"/>
                <w:lang w:bidi="ar-EG"/>
              </w:rPr>
              <w:t>S.aureus</w:t>
            </w:r>
            <w:proofErr w:type="spellEnd"/>
          </w:p>
        </w:tc>
        <w:tc>
          <w:tcPr>
            <w:tcW w:w="1886" w:type="dxa"/>
            <w:vMerge w:val="restart"/>
            <w:tcBorders>
              <w:top w:val="single" w:sz="4" w:space="0" w:color="auto"/>
              <w:bottom w:val="none" w:sz="0" w:space="0" w:color="auto"/>
            </w:tcBorders>
          </w:tcPr>
          <w:p w14:paraId="72390002" w14:textId="77777777" w:rsidR="005A5464" w:rsidRPr="00CC643B"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u w:val="single"/>
                <w:lang w:bidi="ar-EG"/>
              </w:rPr>
            </w:pPr>
            <w:r w:rsidRPr="00CC643B">
              <w:rPr>
                <w:rFonts w:ascii="Times New Roman" w:hAnsi="Times New Roman" w:cs="Times New Roman"/>
                <w:i/>
                <w:iCs/>
                <w:sz w:val="24"/>
                <w:szCs w:val="24"/>
                <w:u w:val="single"/>
                <w:lang w:bidi="ar-EG"/>
              </w:rPr>
              <w:t xml:space="preserve">B-lactams </w:t>
            </w:r>
          </w:p>
          <w:p w14:paraId="0FC252A0" w14:textId="77777777" w:rsidR="005A5464" w:rsidRPr="00CC643B"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proofErr w:type="spellStart"/>
            <w:r w:rsidRPr="00CC643B">
              <w:rPr>
                <w:rFonts w:ascii="Times New Roman" w:hAnsi="Times New Roman" w:cs="Times New Roman"/>
                <w:i/>
                <w:iCs/>
                <w:sz w:val="24"/>
                <w:szCs w:val="24"/>
                <w:lang w:bidi="ar-EG"/>
              </w:rPr>
              <w:t>fem</w:t>
            </w:r>
            <w:r w:rsidRPr="00CC643B">
              <w:rPr>
                <w:rFonts w:ascii="Times New Roman" w:hAnsi="Times New Roman" w:cs="Times New Roman"/>
                <w:sz w:val="24"/>
                <w:szCs w:val="24"/>
                <w:lang w:bidi="ar-EG"/>
              </w:rPr>
              <w:t>A</w:t>
            </w:r>
            <w:proofErr w:type="spellEnd"/>
          </w:p>
        </w:tc>
        <w:tc>
          <w:tcPr>
            <w:tcW w:w="5013" w:type="dxa"/>
            <w:tcBorders>
              <w:top w:val="single" w:sz="4" w:space="0" w:color="auto"/>
              <w:bottom w:val="none" w:sz="0" w:space="0" w:color="auto"/>
            </w:tcBorders>
          </w:tcPr>
          <w:p w14:paraId="2CE88E61" w14:textId="77777777" w:rsidR="005A5464" w:rsidRPr="00D9721A" w:rsidRDefault="005A5464" w:rsidP="005A5464">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lang w:bidi="ar-EG"/>
              </w:rPr>
            </w:pPr>
            <w:r w:rsidRPr="00D9721A">
              <w:rPr>
                <w:rFonts w:ascii="Times New Roman" w:eastAsiaTheme="minorHAnsi" w:hAnsi="Times New Roman" w:cs="Times New Roman"/>
                <w:sz w:val="24"/>
                <w:szCs w:val="24"/>
              </w:rPr>
              <w:t>AAAAAAGCACATAACAAGCG</w:t>
            </w:r>
          </w:p>
        </w:tc>
        <w:tc>
          <w:tcPr>
            <w:tcW w:w="1362" w:type="dxa"/>
            <w:vMerge w:val="restart"/>
            <w:tcBorders>
              <w:top w:val="single" w:sz="4" w:space="0" w:color="auto"/>
              <w:bottom w:val="none" w:sz="0" w:space="0" w:color="auto"/>
            </w:tcBorders>
          </w:tcPr>
          <w:p w14:paraId="70AAF94D"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bidi="ar-EG"/>
              </w:rPr>
              <w:t xml:space="preserve">132 </w:t>
            </w:r>
            <w:proofErr w:type="spellStart"/>
            <w:r w:rsidRPr="00D9721A">
              <w:rPr>
                <w:rFonts w:ascii="Times New Roman" w:hAnsi="Times New Roman" w:cs="Times New Roman"/>
                <w:sz w:val="24"/>
                <w:szCs w:val="24"/>
                <w:lang w:bidi="ar-EG"/>
              </w:rPr>
              <w:t>bp</w:t>
            </w:r>
            <w:proofErr w:type="spellEnd"/>
          </w:p>
        </w:tc>
        <w:tc>
          <w:tcPr>
            <w:tcW w:w="1560" w:type="dxa"/>
            <w:vMerge w:val="restart"/>
            <w:tcBorders>
              <w:top w:val="single" w:sz="4" w:space="0" w:color="auto"/>
              <w:bottom w:val="none" w:sz="0" w:space="0" w:color="auto"/>
            </w:tcBorders>
          </w:tcPr>
          <w:p w14:paraId="6A2AE58C" w14:textId="2595ECCE" w:rsidR="005A5464" w:rsidRPr="00CC643B"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proofErr w:type="spellStart"/>
            <w:r w:rsidRPr="00CC643B">
              <w:rPr>
                <w:rFonts w:ascii="Times New Roman" w:eastAsiaTheme="minorHAnsi" w:hAnsi="Times New Roman" w:cs="Times New Roman"/>
                <w:sz w:val="24"/>
                <w:szCs w:val="24"/>
              </w:rPr>
              <w:t>Mehrotra</w:t>
            </w:r>
            <w:proofErr w:type="spellEnd"/>
            <w:r w:rsidRPr="00CC643B">
              <w:rPr>
                <w:rFonts w:ascii="Times New Roman" w:eastAsiaTheme="minorHAnsi" w:hAnsi="Times New Roman" w:cs="Times New Roman"/>
                <w:sz w:val="24"/>
                <w:szCs w:val="24"/>
              </w:rPr>
              <w:t xml:space="preserve"> et al., </w:t>
            </w:r>
            <w:r w:rsidR="00CC643B" w:rsidRPr="00CC643B">
              <w:rPr>
                <w:rFonts w:ascii="Times New Roman" w:eastAsiaTheme="minorHAnsi" w:hAnsi="Times New Roman" w:cs="Times New Roman"/>
                <w:sz w:val="24"/>
                <w:szCs w:val="24"/>
              </w:rPr>
              <w:t>(</w:t>
            </w:r>
            <w:r w:rsidRPr="00CC643B">
              <w:rPr>
                <w:rFonts w:ascii="Times New Roman" w:eastAsiaTheme="minorHAnsi" w:hAnsi="Times New Roman" w:cs="Times New Roman"/>
                <w:sz w:val="24"/>
                <w:szCs w:val="24"/>
              </w:rPr>
              <w:t>2000</w:t>
            </w:r>
            <w:r w:rsidR="00CC643B" w:rsidRPr="00CC643B">
              <w:rPr>
                <w:rFonts w:ascii="Times New Roman" w:eastAsiaTheme="minorHAnsi" w:hAnsi="Times New Roman" w:cs="Times New Roman"/>
                <w:sz w:val="24"/>
                <w:szCs w:val="24"/>
              </w:rPr>
              <w:t>)</w:t>
            </w:r>
          </w:p>
        </w:tc>
      </w:tr>
      <w:tr w:rsidR="005A5464" w:rsidRPr="00D9721A" w14:paraId="30696F34" w14:textId="77777777" w:rsidTr="00C717FE">
        <w:trPr>
          <w:trHeight w:val="277"/>
        </w:trPr>
        <w:tc>
          <w:tcPr>
            <w:cnfStyle w:val="001000000000" w:firstRow="0" w:lastRow="0" w:firstColumn="1" w:lastColumn="0" w:oddVBand="0" w:evenVBand="0" w:oddHBand="0" w:evenHBand="0" w:firstRowFirstColumn="0" w:firstRowLastColumn="0" w:lastRowFirstColumn="0" w:lastRowLastColumn="0"/>
            <w:tcW w:w="1418" w:type="dxa"/>
            <w:vMerge/>
          </w:tcPr>
          <w:p w14:paraId="617F8978" w14:textId="77777777" w:rsidR="005A5464" w:rsidRPr="00D9721A" w:rsidRDefault="005A5464" w:rsidP="005A5464">
            <w:pPr>
              <w:spacing w:line="360" w:lineRule="auto"/>
              <w:jc w:val="center"/>
              <w:rPr>
                <w:rFonts w:ascii="Times New Roman" w:hAnsi="Times New Roman" w:cs="Times New Roman"/>
                <w:i/>
                <w:iCs/>
                <w:sz w:val="24"/>
                <w:szCs w:val="24"/>
              </w:rPr>
            </w:pPr>
          </w:p>
        </w:tc>
        <w:tc>
          <w:tcPr>
            <w:tcW w:w="1886" w:type="dxa"/>
            <w:vMerge/>
          </w:tcPr>
          <w:p w14:paraId="74C9A405" w14:textId="77777777" w:rsidR="005A5464" w:rsidRPr="00CC643B"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p>
        </w:tc>
        <w:tc>
          <w:tcPr>
            <w:tcW w:w="5013" w:type="dxa"/>
          </w:tcPr>
          <w:p w14:paraId="76A65570" w14:textId="77777777" w:rsidR="005A5464" w:rsidRPr="00D9721A" w:rsidRDefault="005A5464" w:rsidP="005A5464">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bidi="ar-EG"/>
              </w:rPr>
            </w:pPr>
            <w:r w:rsidRPr="00D9721A">
              <w:rPr>
                <w:rFonts w:ascii="Times New Roman" w:eastAsiaTheme="minorHAnsi" w:hAnsi="Times New Roman" w:cs="Times New Roman"/>
                <w:sz w:val="24"/>
                <w:szCs w:val="24"/>
              </w:rPr>
              <w:t>GATAAAGAAGAAACCAGCAG</w:t>
            </w:r>
          </w:p>
        </w:tc>
        <w:tc>
          <w:tcPr>
            <w:tcW w:w="1362" w:type="dxa"/>
            <w:vMerge/>
          </w:tcPr>
          <w:p w14:paraId="6628B32E"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c>
          <w:tcPr>
            <w:tcW w:w="1560" w:type="dxa"/>
            <w:vMerge/>
          </w:tcPr>
          <w:p w14:paraId="426ED18A" w14:textId="77777777" w:rsidR="005A5464" w:rsidRPr="00CC643B"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r>
      <w:tr w:rsidR="005A5464" w:rsidRPr="00D9721A" w14:paraId="4148F8AB" w14:textId="77777777" w:rsidTr="00C717FE">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418" w:type="dxa"/>
            <w:vMerge/>
            <w:tcBorders>
              <w:top w:val="none" w:sz="0" w:space="0" w:color="auto"/>
              <w:bottom w:val="none" w:sz="0" w:space="0" w:color="auto"/>
            </w:tcBorders>
          </w:tcPr>
          <w:p w14:paraId="57DBF016" w14:textId="77777777" w:rsidR="005A5464" w:rsidRPr="00D9721A" w:rsidRDefault="005A5464" w:rsidP="005A5464">
            <w:pPr>
              <w:spacing w:line="360" w:lineRule="auto"/>
              <w:jc w:val="center"/>
              <w:rPr>
                <w:rFonts w:ascii="Times New Roman" w:hAnsi="Times New Roman" w:cs="Times New Roman"/>
                <w:sz w:val="24"/>
                <w:szCs w:val="24"/>
                <w:lang w:bidi="ar-EG"/>
              </w:rPr>
            </w:pPr>
          </w:p>
        </w:tc>
        <w:tc>
          <w:tcPr>
            <w:tcW w:w="1886" w:type="dxa"/>
            <w:vMerge w:val="restart"/>
            <w:tcBorders>
              <w:top w:val="none" w:sz="0" w:space="0" w:color="auto"/>
              <w:bottom w:val="none" w:sz="0" w:space="0" w:color="auto"/>
            </w:tcBorders>
          </w:tcPr>
          <w:p w14:paraId="2B965FCC" w14:textId="77777777" w:rsidR="005A5464" w:rsidRPr="00CC643B"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proofErr w:type="spellStart"/>
            <w:r w:rsidRPr="00CC643B">
              <w:rPr>
                <w:rFonts w:ascii="Times New Roman" w:hAnsi="Times New Roman" w:cs="Times New Roman"/>
                <w:i/>
                <w:iCs/>
                <w:sz w:val="24"/>
                <w:szCs w:val="24"/>
                <w:lang w:bidi="ar-EG"/>
              </w:rPr>
              <w:t>mec</w:t>
            </w:r>
            <w:r w:rsidRPr="00CC643B">
              <w:rPr>
                <w:rFonts w:ascii="Times New Roman" w:hAnsi="Times New Roman" w:cs="Times New Roman"/>
                <w:sz w:val="24"/>
                <w:szCs w:val="24"/>
                <w:lang w:bidi="ar-EG"/>
              </w:rPr>
              <w:t>A</w:t>
            </w:r>
            <w:proofErr w:type="spellEnd"/>
          </w:p>
        </w:tc>
        <w:tc>
          <w:tcPr>
            <w:tcW w:w="5013" w:type="dxa"/>
            <w:tcBorders>
              <w:top w:val="none" w:sz="0" w:space="0" w:color="auto"/>
              <w:bottom w:val="none" w:sz="0" w:space="0" w:color="auto"/>
            </w:tcBorders>
          </w:tcPr>
          <w:p w14:paraId="42E5ECDA"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val="de-DE" w:eastAsia="ar-SA"/>
              </w:rPr>
              <w:t>GTA GAA ATG ACT GAA CGT CCG ATA A</w:t>
            </w:r>
          </w:p>
        </w:tc>
        <w:tc>
          <w:tcPr>
            <w:tcW w:w="1362" w:type="dxa"/>
            <w:vMerge w:val="restart"/>
            <w:tcBorders>
              <w:top w:val="none" w:sz="0" w:space="0" w:color="auto"/>
              <w:bottom w:val="none" w:sz="0" w:space="0" w:color="auto"/>
            </w:tcBorders>
          </w:tcPr>
          <w:p w14:paraId="09BC3593" w14:textId="77777777" w:rsidR="005A5464" w:rsidRPr="00D9721A"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D9721A">
              <w:rPr>
                <w:rFonts w:ascii="Times New Roman" w:hAnsi="Times New Roman" w:cs="Times New Roman"/>
                <w:sz w:val="24"/>
                <w:szCs w:val="24"/>
                <w:lang w:bidi="ar-EG"/>
              </w:rPr>
              <w:t xml:space="preserve">310 </w:t>
            </w:r>
            <w:proofErr w:type="spellStart"/>
            <w:r w:rsidRPr="00D9721A">
              <w:rPr>
                <w:rFonts w:ascii="Times New Roman" w:hAnsi="Times New Roman" w:cs="Times New Roman"/>
                <w:sz w:val="24"/>
                <w:szCs w:val="24"/>
                <w:lang w:bidi="ar-EG"/>
              </w:rPr>
              <w:t>bp</w:t>
            </w:r>
            <w:proofErr w:type="spellEnd"/>
          </w:p>
        </w:tc>
        <w:tc>
          <w:tcPr>
            <w:tcW w:w="1560" w:type="dxa"/>
            <w:vMerge w:val="restart"/>
            <w:tcBorders>
              <w:top w:val="none" w:sz="0" w:space="0" w:color="auto"/>
              <w:bottom w:val="none" w:sz="0" w:space="0" w:color="auto"/>
            </w:tcBorders>
          </w:tcPr>
          <w:p w14:paraId="145FFBBB" w14:textId="3C1A303B" w:rsidR="005A5464" w:rsidRPr="00CC643B" w:rsidRDefault="005A5464" w:rsidP="005A54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CC643B">
              <w:rPr>
                <w:rFonts w:ascii="Times New Roman" w:hAnsi="Times New Roman" w:cs="Times New Roman"/>
                <w:sz w:val="24"/>
                <w:szCs w:val="24"/>
              </w:rPr>
              <w:t>McClure et al.,</w:t>
            </w:r>
            <w:r w:rsidR="00CC643B" w:rsidRPr="00CC643B">
              <w:rPr>
                <w:rFonts w:ascii="Times New Roman" w:hAnsi="Times New Roman" w:cs="Times New Roman"/>
                <w:sz w:val="24"/>
                <w:szCs w:val="24"/>
              </w:rPr>
              <w:t>(</w:t>
            </w:r>
            <w:r w:rsidRPr="00CC643B">
              <w:rPr>
                <w:rFonts w:ascii="Times New Roman" w:hAnsi="Times New Roman" w:cs="Times New Roman"/>
                <w:sz w:val="24"/>
                <w:szCs w:val="24"/>
              </w:rPr>
              <w:t xml:space="preserve"> 2006</w:t>
            </w:r>
            <w:r w:rsidR="00CC643B" w:rsidRPr="00CC643B">
              <w:rPr>
                <w:rFonts w:ascii="Times New Roman" w:hAnsi="Times New Roman" w:cs="Times New Roman"/>
                <w:sz w:val="24"/>
                <w:szCs w:val="24"/>
                <w:lang w:bidi="ar-EG"/>
              </w:rPr>
              <w:t>)</w:t>
            </w:r>
          </w:p>
        </w:tc>
      </w:tr>
      <w:tr w:rsidR="005A5464" w:rsidRPr="00D9721A" w14:paraId="07EAEC18" w14:textId="77777777" w:rsidTr="00C717FE">
        <w:trPr>
          <w:trHeight w:val="277"/>
        </w:trPr>
        <w:tc>
          <w:tcPr>
            <w:cnfStyle w:val="001000000000" w:firstRow="0" w:lastRow="0" w:firstColumn="1" w:lastColumn="0" w:oddVBand="0" w:evenVBand="0" w:oddHBand="0" w:evenHBand="0" w:firstRowFirstColumn="0" w:firstRowLastColumn="0" w:lastRowFirstColumn="0" w:lastRowLastColumn="0"/>
            <w:tcW w:w="1418" w:type="dxa"/>
            <w:vMerge/>
          </w:tcPr>
          <w:p w14:paraId="277899C1" w14:textId="77777777" w:rsidR="005A5464" w:rsidRPr="00D9721A" w:rsidRDefault="005A5464" w:rsidP="005A5464">
            <w:pPr>
              <w:spacing w:line="360" w:lineRule="auto"/>
              <w:jc w:val="center"/>
              <w:rPr>
                <w:rFonts w:ascii="Times New Roman" w:hAnsi="Times New Roman" w:cs="Times New Roman"/>
                <w:i/>
                <w:iCs/>
                <w:sz w:val="24"/>
                <w:szCs w:val="24"/>
              </w:rPr>
            </w:pPr>
          </w:p>
        </w:tc>
        <w:tc>
          <w:tcPr>
            <w:tcW w:w="1886" w:type="dxa"/>
            <w:vMerge/>
          </w:tcPr>
          <w:p w14:paraId="58AF4E97"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p>
        </w:tc>
        <w:tc>
          <w:tcPr>
            <w:tcW w:w="5013" w:type="dxa"/>
          </w:tcPr>
          <w:p w14:paraId="5866C9A6"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721A">
              <w:rPr>
                <w:rFonts w:ascii="Times New Roman" w:hAnsi="Times New Roman" w:cs="Times New Roman"/>
                <w:sz w:val="24"/>
                <w:szCs w:val="24"/>
                <w:lang w:val="it-IT" w:eastAsia="ar-SA"/>
              </w:rPr>
              <w:t>CCA ATT CCA CAT TGT TTC GGT CTA A</w:t>
            </w:r>
          </w:p>
        </w:tc>
        <w:tc>
          <w:tcPr>
            <w:tcW w:w="1362" w:type="dxa"/>
            <w:vMerge/>
          </w:tcPr>
          <w:p w14:paraId="7A52DA7D"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c>
          <w:tcPr>
            <w:tcW w:w="1560" w:type="dxa"/>
            <w:vMerge/>
          </w:tcPr>
          <w:p w14:paraId="5794F0E8" w14:textId="77777777" w:rsidR="005A5464" w:rsidRPr="00D9721A" w:rsidRDefault="005A5464" w:rsidP="005A54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p>
        </w:tc>
      </w:tr>
    </w:tbl>
    <w:p w14:paraId="1C7CBEC7" w14:textId="77777777" w:rsidR="000159C9" w:rsidRPr="00D9721A" w:rsidRDefault="000159C9" w:rsidP="000159C9">
      <w:pPr>
        <w:pStyle w:val="EndNoteBibliography"/>
        <w:bidi w:val="0"/>
        <w:spacing w:after="0" w:line="360" w:lineRule="auto"/>
        <w:jc w:val="both"/>
        <w:rPr>
          <w:rFonts w:ascii="Times New Roman" w:hAnsi="Times New Roman" w:cs="Times New Roman"/>
          <w:sz w:val="28"/>
          <w:szCs w:val="28"/>
          <w:u w:val="single"/>
        </w:rPr>
      </w:pPr>
    </w:p>
    <w:p w14:paraId="59330AB5" w14:textId="77777777" w:rsidR="000159C9" w:rsidRDefault="000159C9" w:rsidP="000159C9">
      <w:pPr>
        <w:pStyle w:val="EndNoteBibliography"/>
        <w:bidi w:val="0"/>
        <w:spacing w:after="0" w:line="360" w:lineRule="auto"/>
        <w:jc w:val="both"/>
        <w:rPr>
          <w:rFonts w:ascii="Times New Roman" w:hAnsi="Times New Roman" w:cs="Times New Roman"/>
          <w:b/>
          <w:bCs/>
          <w:sz w:val="28"/>
          <w:szCs w:val="28"/>
          <w:u w:val="single"/>
        </w:rPr>
      </w:pPr>
    </w:p>
    <w:p w14:paraId="162EAE07" w14:textId="77777777" w:rsidR="000159C9" w:rsidRDefault="000159C9" w:rsidP="000159C9">
      <w:pPr>
        <w:pStyle w:val="EndNoteBibliography"/>
        <w:bidi w:val="0"/>
        <w:spacing w:after="0" w:line="360" w:lineRule="auto"/>
        <w:jc w:val="both"/>
        <w:rPr>
          <w:rFonts w:ascii="Times New Roman" w:hAnsi="Times New Roman" w:cs="Times New Roman"/>
          <w:b/>
          <w:bCs/>
          <w:sz w:val="28"/>
          <w:szCs w:val="28"/>
          <w:u w:val="single"/>
        </w:rPr>
      </w:pPr>
    </w:p>
    <w:p w14:paraId="4340BB58" w14:textId="77777777" w:rsidR="000159C9" w:rsidRDefault="000159C9" w:rsidP="000159C9">
      <w:pPr>
        <w:spacing w:after="0" w:line="360" w:lineRule="auto"/>
        <w:jc w:val="both"/>
        <w:rPr>
          <w:rFonts w:ascii="Times New Roman" w:hAnsi="Times New Roman" w:cs="Times New Roman"/>
          <w:sz w:val="28"/>
          <w:szCs w:val="28"/>
        </w:rPr>
      </w:pPr>
    </w:p>
    <w:p w14:paraId="049465B8" w14:textId="77777777" w:rsidR="00193B61" w:rsidRDefault="00193B61" w:rsidP="000159C9">
      <w:pPr>
        <w:spacing w:after="0" w:line="360" w:lineRule="auto"/>
        <w:jc w:val="both"/>
        <w:rPr>
          <w:rFonts w:ascii="Times New Roman" w:hAnsi="Times New Roman" w:cs="Times New Roman"/>
          <w:sz w:val="28"/>
          <w:szCs w:val="28"/>
        </w:rPr>
      </w:pPr>
    </w:p>
    <w:p w14:paraId="4C0EF286" w14:textId="77777777" w:rsidR="00193B61" w:rsidRDefault="00193B61" w:rsidP="000159C9">
      <w:pPr>
        <w:spacing w:after="0" w:line="360" w:lineRule="auto"/>
        <w:jc w:val="both"/>
        <w:rPr>
          <w:rFonts w:ascii="Times New Roman" w:hAnsi="Times New Roman" w:cs="Times New Roman"/>
          <w:sz w:val="28"/>
          <w:szCs w:val="28"/>
        </w:rPr>
      </w:pPr>
    </w:p>
    <w:p w14:paraId="2F5DB052" w14:textId="28BFCD42" w:rsidR="000159C9" w:rsidRPr="00515E5B" w:rsidRDefault="000159C9" w:rsidP="00193B61">
      <w:pPr>
        <w:spacing w:after="0" w:line="360" w:lineRule="auto"/>
        <w:jc w:val="both"/>
        <w:rPr>
          <w:rFonts w:ascii="Times New Roman" w:hAnsi="Times New Roman" w:cs="Times New Roman"/>
          <w:sz w:val="28"/>
          <w:szCs w:val="28"/>
        </w:rPr>
      </w:pPr>
      <w:r w:rsidRPr="00515E5B">
        <w:rPr>
          <w:rFonts w:ascii="Times New Roman" w:hAnsi="Times New Roman" w:cs="Times New Roman"/>
          <w:sz w:val="28"/>
          <w:szCs w:val="28"/>
        </w:rPr>
        <w:lastRenderedPageBreak/>
        <w:t>Table (2</w:t>
      </w:r>
      <w:proofErr w:type="gramStart"/>
      <w:r w:rsidRPr="00515E5B">
        <w:rPr>
          <w:rFonts w:ascii="Times New Roman" w:hAnsi="Times New Roman" w:cs="Times New Roman"/>
          <w:sz w:val="28"/>
          <w:szCs w:val="28"/>
        </w:rPr>
        <w:t>) :</w:t>
      </w:r>
      <w:proofErr w:type="gramEnd"/>
      <w:r w:rsidRPr="00515E5B">
        <w:rPr>
          <w:rFonts w:ascii="Times New Roman" w:hAnsi="Times New Roman" w:cs="Times New Roman"/>
          <w:sz w:val="28"/>
          <w:szCs w:val="28"/>
        </w:rPr>
        <w:t xml:space="preserve"> Incidence of Salmonella </w:t>
      </w:r>
      <w:proofErr w:type="spellStart"/>
      <w:r w:rsidRPr="00515E5B">
        <w:rPr>
          <w:rFonts w:ascii="Times New Roman" w:hAnsi="Times New Roman" w:cs="Times New Roman"/>
          <w:sz w:val="28"/>
          <w:szCs w:val="28"/>
        </w:rPr>
        <w:t>Servoars</w:t>
      </w:r>
      <w:proofErr w:type="spellEnd"/>
      <w:r w:rsidRPr="00515E5B">
        <w:rPr>
          <w:rFonts w:ascii="Times New Roman" w:hAnsi="Times New Roman" w:cs="Times New Roman"/>
          <w:sz w:val="28"/>
          <w:szCs w:val="28"/>
        </w:rPr>
        <w:t xml:space="preserve"> in different chicken </w:t>
      </w:r>
      <w:r w:rsidR="00193B61">
        <w:rPr>
          <w:rFonts w:ascii="Times New Roman" w:hAnsi="Times New Roman" w:cs="Times New Roman"/>
          <w:sz w:val="28"/>
          <w:szCs w:val="28"/>
        </w:rPr>
        <w:t>samples</w:t>
      </w:r>
      <w:r w:rsidRPr="00515E5B">
        <w:rPr>
          <w:rFonts w:ascii="Times New Roman" w:hAnsi="Times New Roman" w:cs="Times New Roman"/>
          <w:sz w:val="28"/>
          <w:szCs w:val="28"/>
        </w:rPr>
        <w:t>.</w:t>
      </w:r>
    </w:p>
    <w:tbl>
      <w:tblPr>
        <w:tblStyle w:val="TableGrid1"/>
        <w:tblpPr w:leftFromText="180" w:rightFromText="180" w:vertAnchor="text" w:horzAnchor="margin" w:tblpXSpec="center" w:tblpY="570"/>
        <w:bidiVisual/>
        <w:tblW w:w="11342" w:type="dxa"/>
        <w:tblLayout w:type="fixed"/>
        <w:tblLook w:val="04A0" w:firstRow="1" w:lastRow="0" w:firstColumn="1" w:lastColumn="0" w:noHBand="0" w:noVBand="1"/>
      </w:tblPr>
      <w:tblGrid>
        <w:gridCol w:w="546"/>
        <w:gridCol w:w="820"/>
        <w:gridCol w:w="424"/>
        <w:gridCol w:w="816"/>
        <w:gridCol w:w="405"/>
        <w:gridCol w:w="814"/>
        <w:gridCol w:w="546"/>
        <w:gridCol w:w="821"/>
        <w:gridCol w:w="546"/>
        <w:gridCol w:w="820"/>
        <w:gridCol w:w="546"/>
        <w:gridCol w:w="1039"/>
        <w:gridCol w:w="3199"/>
      </w:tblGrid>
      <w:tr w:rsidR="00B32812" w:rsidRPr="00515E5B" w14:paraId="5E06CA96" w14:textId="77777777" w:rsidTr="00022B56">
        <w:trPr>
          <w:trHeight w:val="634"/>
        </w:trPr>
        <w:tc>
          <w:tcPr>
            <w:tcW w:w="546" w:type="dxa"/>
            <w:tcBorders>
              <w:right w:val="single" w:sz="4" w:space="0" w:color="auto"/>
            </w:tcBorders>
          </w:tcPr>
          <w:p w14:paraId="52E287C8" w14:textId="77777777" w:rsidR="008D5126" w:rsidRDefault="008D5126" w:rsidP="00810D47">
            <w:pPr>
              <w:spacing w:line="360" w:lineRule="auto"/>
              <w:jc w:val="center"/>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w:t>
            </w:r>
          </w:p>
          <w:p w14:paraId="36F0F715" w14:textId="577FF792" w:rsidR="00327C2B" w:rsidRPr="00B32812" w:rsidRDefault="00327C2B" w:rsidP="00810D47">
            <w:pPr>
              <w:spacing w:line="360" w:lineRule="auto"/>
              <w:jc w:val="center"/>
              <w:rPr>
                <w:rFonts w:ascii="Times New Roman" w:hAnsi="Times New Roman" w:cs="Times New Roman"/>
                <w:b/>
                <w:bCs/>
                <w:sz w:val="16"/>
                <w:szCs w:val="16"/>
                <w:lang w:bidi="ar-EG"/>
              </w:rPr>
            </w:pPr>
            <w:r>
              <w:rPr>
                <w:rFonts w:ascii="Times New Roman" w:hAnsi="Times New Roman" w:cs="Times New Roman"/>
                <w:b/>
                <w:bCs/>
                <w:sz w:val="16"/>
                <w:szCs w:val="16"/>
                <w:lang w:bidi="ar-EG"/>
              </w:rPr>
              <w:t>**</w:t>
            </w:r>
          </w:p>
        </w:tc>
        <w:tc>
          <w:tcPr>
            <w:tcW w:w="820" w:type="dxa"/>
            <w:tcBorders>
              <w:left w:val="single" w:sz="4" w:space="0" w:color="auto"/>
            </w:tcBorders>
          </w:tcPr>
          <w:p w14:paraId="433EEB39" w14:textId="75199578" w:rsidR="008D5126" w:rsidRPr="00B32812" w:rsidRDefault="008E5635" w:rsidP="00810D47">
            <w:pPr>
              <w:spacing w:line="360" w:lineRule="auto"/>
              <w:jc w:val="center"/>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 xml:space="preserve">Total No of </w:t>
            </w:r>
            <w:r w:rsidR="004B6A47">
              <w:rPr>
                <w:rFonts w:ascii="Times New Roman" w:hAnsi="Times New Roman" w:cs="Times New Roman"/>
                <w:b/>
                <w:bCs/>
                <w:sz w:val="16"/>
                <w:szCs w:val="16"/>
                <w:lang w:bidi="ar-EG"/>
              </w:rPr>
              <w:t xml:space="preserve"> positive </w:t>
            </w:r>
            <w:r w:rsidRPr="00B32812">
              <w:rPr>
                <w:rFonts w:ascii="Times New Roman" w:hAnsi="Times New Roman" w:cs="Times New Roman"/>
                <w:b/>
                <w:bCs/>
                <w:sz w:val="16"/>
                <w:szCs w:val="16"/>
                <w:lang w:bidi="ar-EG"/>
              </w:rPr>
              <w:t>isolate</w:t>
            </w:r>
            <w:r w:rsidR="00810D47" w:rsidRPr="00B32812">
              <w:rPr>
                <w:rFonts w:ascii="Times New Roman" w:hAnsi="Times New Roman" w:cs="Times New Roman"/>
                <w:b/>
                <w:bCs/>
                <w:sz w:val="16"/>
                <w:szCs w:val="16"/>
                <w:lang w:bidi="ar-EG"/>
              </w:rPr>
              <w:t>s</w:t>
            </w:r>
            <w:r w:rsidRPr="00B32812">
              <w:rPr>
                <w:rFonts w:ascii="Times New Roman" w:hAnsi="Times New Roman" w:cs="Times New Roman"/>
                <w:b/>
                <w:bCs/>
                <w:sz w:val="16"/>
                <w:szCs w:val="16"/>
                <w:lang w:bidi="ar-EG"/>
              </w:rPr>
              <w:t xml:space="preserve"> </w:t>
            </w:r>
          </w:p>
        </w:tc>
        <w:tc>
          <w:tcPr>
            <w:tcW w:w="1240" w:type="dxa"/>
            <w:gridSpan w:val="2"/>
          </w:tcPr>
          <w:p w14:paraId="38421773" w14:textId="5CB267A4" w:rsidR="008D5126" w:rsidRPr="00B32812" w:rsidRDefault="008D5126" w:rsidP="00810D47">
            <w:pPr>
              <w:spacing w:line="360" w:lineRule="auto"/>
              <w:jc w:val="center"/>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Joint</w:t>
            </w:r>
          </w:p>
        </w:tc>
        <w:tc>
          <w:tcPr>
            <w:tcW w:w="1219" w:type="dxa"/>
            <w:gridSpan w:val="2"/>
          </w:tcPr>
          <w:p w14:paraId="5A8A7290" w14:textId="77777777" w:rsidR="008D5126" w:rsidRPr="00B32812" w:rsidRDefault="008D5126" w:rsidP="00810D47">
            <w:pPr>
              <w:spacing w:line="360" w:lineRule="auto"/>
              <w:jc w:val="center"/>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Spleen</w:t>
            </w:r>
          </w:p>
        </w:tc>
        <w:tc>
          <w:tcPr>
            <w:tcW w:w="1367" w:type="dxa"/>
            <w:gridSpan w:val="2"/>
          </w:tcPr>
          <w:p w14:paraId="0C59EBB6" w14:textId="77777777" w:rsidR="008D5126" w:rsidRPr="00B32812" w:rsidRDefault="008D5126" w:rsidP="00810D47">
            <w:pPr>
              <w:spacing w:line="360" w:lineRule="auto"/>
              <w:jc w:val="center"/>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Heart</w:t>
            </w:r>
          </w:p>
        </w:tc>
        <w:tc>
          <w:tcPr>
            <w:tcW w:w="1366" w:type="dxa"/>
            <w:gridSpan w:val="2"/>
          </w:tcPr>
          <w:p w14:paraId="70B46015" w14:textId="77777777" w:rsidR="008D5126" w:rsidRPr="00B32812" w:rsidRDefault="008D5126" w:rsidP="00810D47">
            <w:pPr>
              <w:spacing w:line="360" w:lineRule="auto"/>
              <w:jc w:val="center"/>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Muscle</w:t>
            </w:r>
          </w:p>
        </w:tc>
        <w:tc>
          <w:tcPr>
            <w:tcW w:w="1585" w:type="dxa"/>
            <w:gridSpan w:val="2"/>
          </w:tcPr>
          <w:p w14:paraId="52D703F5" w14:textId="77777777" w:rsidR="008D5126" w:rsidRPr="00B32812" w:rsidRDefault="008D5126" w:rsidP="00810D47">
            <w:pPr>
              <w:spacing w:line="360" w:lineRule="auto"/>
              <w:jc w:val="center"/>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Liver</w:t>
            </w:r>
          </w:p>
        </w:tc>
        <w:tc>
          <w:tcPr>
            <w:tcW w:w="3199" w:type="dxa"/>
          </w:tcPr>
          <w:p w14:paraId="1DBFB170" w14:textId="77777777" w:rsidR="008D5126" w:rsidRPr="00B32812" w:rsidRDefault="008D5126" w:rsidP="00810D47">
            <w:pPr>
              <w:tabs>
                <w:tab w:val="left" w:pos="3198"/>
                <w:tab w:val="left" w:pos="3366"/>
              </w:tabs>
              <w:spacing w:line="360" w:lineRule="auto"/>
              <w:jc w:val="center"/>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Organs</w:t>
            </w:r>
          </w:p>
        </w:tc>
      </w:tr>
      <w:tr w:rsidR="00937267" w:rsidRPr="00515E5B" w14:paraId="66494D2B" w14:textId="77777777" w:rsidTr="00022B56">
        <w:trPr>
          <w:trHeight w:val="153"/>
        </w:trPr>
        <w:tc>
          <w:tcPr>
            <w:tcW w:w="546" w:type="dxa"/>
            <w:tcBorders>
              <w:right w:val="single" w:sz="4" w:space="0" w:color="auto"/>
            </w:tcBorders>
          </w:tcPr>
          <w:p w14:paraId="35D24A71" w14:textId="3E327EB6" w:rsidR="00B32812" w:rsidRPr="00B32812" w:rsidRDefault="00B32812" w:rsidP="00810D47">
            <w:pPr>
              <w:spacing w:line="360" w:lineRule="auto"/>
              <w:jc w:val="both"/>
              <w:rPr>
                <w:rFonts w:ascii="Times New Roman" w:hAnsi="Times New Roman" w:cs="Times New Roman"/>
                <w:b/>
                <w:bCs/>
                <w:sz w:val="18"/>
                <w:szCs w:val="18"/>
                <w:lang w:bidi="ar-EG"/>
              </w:rPr>
            </w:pPr>
          </w:p>
        </w:tc>
        <w:tc>
          <w:tcPr>
            <w:tcW w:w="820" w:type="dxa"/>
            <w:tcBorders>
              <w:left w:val="single" w:sz="4" w:space="0" w:color="auto"/>
            </w:tcBorders>
          </w:tcPr>
          <w:p w14:paraId="749873BF" w14:textId="77777777" w:rsidR="00B32812" w:rsidRPr="00B32812" w:rsidRDefault="00B32812" w:rsidP="00810D47">
            <w:pPr>
              <w:spacing w:line="360" w:lineRule="auto"/>
              <w:jc w:val="both"/>
              <w:rPr>
                <w:rFonts w:ascii="Times New Roman" w:hAnsi="Times New Roman" w:cs="Times New Roman"/>
                <w:b/>
                <w:bCs/>
                <w:sz w:val="18"/>
                <w:szCs w:val="18"/>
                <w:lang w:bidi="ar-EG"/>
              </w:rPr>
            </w:pPr>
          </w:p>
        </w:tc>
        <w:tc>
          <w:tcPr>
            <w:tcW w:w="1240" w:type="dxa"/>
            <w:gridSpan w:val="2"/>
            <w:tcBorders>
              <w:right w:val="single" w:sz="4" w:space="0" w:color="auto"/>
            </w:tcBorders>
          </w:tcPr>
          <w:p w14:paraId="4596BF79" w14:textId="2D216124" w:rsidR="00B32812" w:rsidRPr="00B32812" w:rsidRDefault="00B32812" w:rsidP="00810D47">
            <w:pPr>
              <w:spacing w:line="360" w:lineRule="auto"/>
              <w:jc w:val="both"/>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50</w:t>
            </w:r>
          </w:p>
        </w:tc>
        <w:tc>
          <w:tcPr>
            <w:tcW w:w="405" w:type="dxa"/>
            <w:tcBorders>
              <w:left w:val="single" w:sz="4" w:space="0" w:color="auto"/>
              <w:right w:val="single" w:sz="4" w:space="0" w:color="auto"/>
            </w:tcBorders>
          </w:tcPr>
          <w:p w14:paraId="433C5CC6" w14:textId="64534DEC" w:rsidR="00B32812" w:rsidRPr="00B32812" w:rsidRDefault="00B32812" w:rsidP="00810D47">
            <w:pPr>
              <w:spacing w:line="360" w:lineRule="auto"/>
              <w:jc w:val="both"/>
              <w:rPr>
                <w:rFonts w:ascii="Times New Roman" w:hAnsi="Times New Roman" w:cs="Times New Roman"/>
                <w:b/>
                <w:bCs/>
                <w:sz w:val="18"/>
                <w:szCs w:val="18"/>
                <w:lang w:bidi="ar-EG"/>
              </w:rPr>
            </w:pPr>
          </w:p>
        </w:tc>
        <w:tc>
          <w:tcPr>
            <w:tcW w:w="814" w:type="dxa"/>
            <w:tcBorders>
              <w:left w:val="single" w:sz="4" w:space="0" w:color="auto"/>
            </w:tcBorders>
          </w:tcPr>
          <w:p w14:paraId="474C517B" w14:textId="5A2BFB44" w:rsidR="00B32812" w:rsidRPr="00B32812" w:rsidRDefault="00B32812" w:rsidP="00810D47">
            <w:pPr>
              <w:spacing w:line="360" w:lineRule="auto"/>
              <w:jc w:val="both"/>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50</w:t>
            </w:r>
          </w:p>
        </w:tc>
        <w:tc>
          <w:tcPr>
            <w:tcW w:w="1367" w:type="dxa"/>
            <w:gridSpan w:val="2"/>
          </w:tcPr>
          <w:p w14:paraId="7DBFED45" w14:textId="47CAB9F2" w:rsidR="00B32812" w:rsidRPr="00B32812" w:rsidRDefault="00B32812" w:rsidP="00810D47">
            <w:pPr>
              <w:spacing w:line="360" w:lineRule="auto"/>
              <w:jc w:val="both"/>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100</w:t>
            </w:r>
          </w:p>
        </w:tc>
        <w:tc>
          <w:tcPr>
            <w:tcW w:w="1366" w:type="dxa"/>
            <w:gridSpan w:val="2"/>
          </w:tcPr>
          <w:p w14:paraId="46FE6BFF" w14:textId="77777777" w:rsidR="00B32812" w:rsidRPr="00B32812" w:rsidRDefault="00B32812" w:rsidP="00810D47">
            <w:pPr>
              <w:spacing w:line="360" w:lineRule="auto"/>
              <w:jc w:val="both"/>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100</w:t>
            </w:r>
          </w:p>
        </w:tc>
        <w:tc>
          <w:tcPr>
            <w:tcW w:w="1585" w:type="dxa"/>
            <w:gridSpan w:val="2"/>
          </w:tcPr>
          <w:p w14:paraId="29820043" w14:textId="77777777" w:rsidR="00B32812" w:rsidRPr="00B32812" w:rsidRDefault="00B32812" w:rsidP="00810D47">
            <w:pPr>
              <w:spacing w:line="360" w:lineRule="auto"/>
              <w:jc w:val="both"/>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100</w:t>
            </w:r>
          </w:p>
        </w:tc>
        <w:tc>
          <w:tcPr>
            <w:tcW w:w="3199" w:type="dxa"/>
          </w:tcPr>
          <w:p w14:paraId="7B50D005" w14:textId="5E6E097D" w:rsidR="00B32812" w:rsidRPr="00B32812" w:rsidRDefault="00B32812" w:rsidP="00810D47">
            <w:pPr>
              <w:spacing w:line="360" w:lineRule="auto"/>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 xml:space="preserve">Total number of examined samples  </w:t>
            </w:r>
          </w:p>
        </w:tc>
      </w:tr>
      <w:tr w:rsidR="00937267" w:rsidRPr="00515E5B" w14:paraId="5045B820" w14:textId="77777777" w:rsidTr="00022B56">
        <w:trPr>
          <w:trHeight w:val="705"/>
        </w:trPr>
        <w:tc>
          <w:tcPr>
            <w:tcW w:w="546" w:type="dxa"/>
            <w:tcBorders>
              <w:top w:val="single" w:sz="4" w:space="0" w:color="auto"/>
              <w:right w:val="single" w:sz="4" w:space="0" w:color="auto"/>
            </w:tcBorders>
          </w:tcPr>
          <w:p w14:paraId="03FAF5BC" w14:textId="77777777" w:rsidR="008E5635" w:rsidRPr="00B32812" w:rsidRDefault="008E5635" w:rsidP="00810D47">
            <w:pPr>
              <w:spacing w:line="360" w:lineRule="auto"/>
              <w:jc w:val="both"/>
              <w:rPr>
                <w:rFonts w:ascii="Times New Roman" w:hAnsi="Times New Roman" w:cs="Times New Roman"/>
                <w:b/>
                <w:bCs/>
                <w:sz w:val="18"/>
                <w:szCs w:val="18"/>
                <w:lang w:bidi="ar-EG"/>
              </w:rPr>
            </w:pPr>
          </w:p>
        </w:tc>
        <w:tc>
          <w:tcPr>
            <w:tcW w:w="820" w:type="dxa"/>
            <w:tcBorders>
              <w:left w:val="single" w:sz="4" w:space="0" w:color="auto"/>
            </w:tcBorders>
          </w:tcPr>
          <w:p w14:paraId="1A4934AC" w14:textId="1789291D" w:rsidR="008E5635" w:rsidRPr="00B32812" w:rsidRDefault="008E5635" w:rsidP="00810D47">
            <w:pPr>
              <w:spacing w:line="360" w:lineRule="auto"/>
              <w:jc w:val="both"/>
              <w:rPr>
                <w:rFonts w:ascii="Times New Roman" w:hAnsi="Times New Roman" w:cs="Times New Roman"/>
                <w:b/>
                <w:bCs/>
                <w:sz w:val="16"/>
                <w:szCs w:val="16"/>
                <w:lang w:bidi="ar-EG"/>
              </w:rPr>
            </w:pPr>
          </w:p>
        </w:tc>
        <w:tc>
          <w:tcPr>
            <w:tcW w:w="424" w:type="dxa"/>
            <w:tcBorders>
              <w:bottom w:val="single" w:sz="4" w:space="0" w:color="auto"/>
              <w:right w:val="single" w:sz="4" w:space="0" w:color="auto"/>
            </w:tcBorders>
          </w:tcPr>
          <w:p w14:paraId="6676B466" w14:textId="0327D2AB" w:rsidR="008E5635" w:rsidRPr="00B32812" w:rsidRDefault="00810D47" w:rsidP="00810D47">
            <w:pPr>
              <w:spacing w:line="360" w:lineRule="auto"/>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w:t>
            </w:r>
            <w:r w:rsidR="00327C2B">
              <w:rPr>
                <w:rFonts w:ascii="Times New Roman" w:hAnsi="Times New Roman" w:cs="Times New Roman"/>
                <w:b/>
                <w:bCs/>
                <w:sz w:val="16"/>
                <w:szCs w:val="16"/>
                <w:lang w:bidi="ar-EG"/>
              </w:rPr>
              <w:t>*</w:t>
            </w:r>
          </w:p>
          <w:p w14:paraId="36845CE5" w14:textId="75E8A7C3" w:rsidR="008E5635" w:rsidRPr="00B32812" w:rsidRDefault="008E5635" w:rsidP="00810D47">
            <w:pPr>
              <w:tabs>
                <w:tab w:val="left" w:pos="885"/>
              </w:tabs>
              <w:spacing w:line="360" w:lineRule="auto"/>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ab/>
            </w:r>
          </w:p>
        </w:tc>
        <w:tc>
          <w:tcPr>
            <w:tcW w:w="815" w:type="dxa"/>
            <w:tcBorders>
              <w:bottom w:val="single" w:sz="4" w:space="0" w:color="auto"/>
              <w:right w:val="single" w:sz="4" w:space="0" w:color="auto"/>
            </w:tcBorders>
          </w:tcPr>
          <w:p w14:paraId="2250F5CE" w14:textId="77777777" w:rsidR="00810D47" w:rsidRPr="00B32812" w:rsidRDefault="00810D47" w:rsidP="00810D47">
            <w:pPr>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No of positive samples</w:t>
            </w:r>
          </w:p>
          <w:p w14:paraId="16F2969D" w14:textId="77777777" w:rsidR="00810D47" w:rsidRPr="00B32812" w:rsidRDefault="00810D47" w:rsidP="00810D47">
            <w:pPr>
              <w:spacing w:line="360" w:lineRule="auto"/>
              <w:rPr>
                <w:rFonts w:ascii="Times New Roman" w:hAnsi="Times New Roman" w:cs="Times New Roman"/>
                <w:b/>
                <w:bCs/>
                <w:sz w:val="16"/>
                <w:szCs w:val="16"/>
                <w:lang w:bidi="ar-EG"/>
              </w:rPr>
            </w:pPr>
          </w:p>
          <w:p w14:paraId="70365A2A" w14:textId="77777777" w:rsidR="00810D47" w:rsidRPr="00B32812" w:rsidRDefault="00810D47" w:rsidP="00810D47">
            <w:pPr>
              <w:spacing w:line="360" w:lineRule="auto"/>
              <w:rPr>
                <w:rFonts w:ascii="Times New Roman" w:hAnsi="Times New Roman" w:cs="Times New Roman"/>
                <w:b/>
                <w:bCs/>
                <w:sz w:val="16"/>
                <w:szCs w:val="16"/>
                <w:lang w:bidi="ar-EG"/>
              </w:rPr>
            </w:pPr>
          </w:p>
          <w:p w14:paraId="0855E5C0" w14:textId="77777777" w:rsidR="008E5635" w:rsidRPr="00B32812" w:rsidRDefault="008E5635" w:rsidP="00810D47">
            <w:pPr>
              <w:spacing w:line="360" w:lineRule="auto"/>
              <w:rPr>
                <w:rFonts w:ascii="Times New Roman" w:hAnsi="Times New Roman" w:cs="Times New Roman"/>
                <w:b/>
                <w:bCs/>
                <w:sz w:val="16"/>
                <w:szCs w:val="16"/>
                <w:lang w:bidi="ar-EG"/>
              </w:rPr>
            </w:pPr>
          </w:p>
        </w:tc>
        <w:tc>
          <w:tcPr>
            <w:tcW w:w="405" w:type="dxa"/>
            <w:tcBorders>
              <w:left w:val="single" w:sz="4" w:space="0" w:color="auto"/>
              <w:bottom w:val="single" w:sz="4" w:space="0" w:color="auto"/>
              <w:right w:val="single" w:sz="4" w:space="0" w:color="auto"/>
            </w:tcBorders>
          </w:tcPr>
          <w:p w14:paraId="553823BB" w14:textId="5E0AAB1E" w:rsidR="008E5635" w:rsidRPr="00B32812" w:rsidRDefault="00810D47" w:rsidP="00810D47">
            <w:pPr>
              <w:spacing w:line="360" w:lineRule="auto"/>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w:t>
            </w:r>
            <w:r w:rsidR="00327C2B">
              <w:rPr>
                <w:rFonts w:ascii="Times New Roman" w:hAnsi="Times New Roman" w:cs="Times New Roman"/>
                <w:b/>
                <w:bCs/>
                <w:sz w:val="16"/>
                <w:szCs w:val="16"/>
                <w:lang w:bidi="ar-EG"/>
              </w:rPr>
              <w:t>*</w:t>
            </w:r>
          </w:p>
          <w:p w14:paraId="4E87B600" w14:textId="33E0AA01" w:rsidR="008E5635" w:rsidRPr="00B32812" w:rsidRDefault="008E5635" w:rsidP="00810D47">
            <w:pPr>
              <w:spacing w:line="360" w:lineRule="auto"/>
              <w:rPr>
                <w:rFonts w:ascii="Times New Roman" w:hAnsi="Times New Roman" w:cs="Times New Roman"/>
                <w:b/>
                <w:bCs/>
                <w:sz w:val="16"/>
                <w:szCs w:val="16"/>
                <w:lang w:bidi="ar-EG"/>
              </w:rPr>
            </w:pPr>
          </w:p>
        </w:tc>
        <w:tc>
          <w:tcPr>
            <w:tcW w:w="814" w:type="dxa"/>
            <w:tcBorders>
              <w:left w:val="single" w:sz="4" w:space="0" w:color="auto"/>
              <w:bottom w:val="single" w:sz="4" w:space="0" w:color="auto"/>
            </w:tcBorders>
          </w:tcPr>
          <w:p w14:paraId="09E24068" w14:textId="77777777" w:rsidR="00810D47" w:rsidRPr="00B32812" w:rsidRDefault="00810D47" w:rsidP="00810D47">
            <w:pPr>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No of positive samples</w:t>
            </w:r>
          </w:p>
          <w:p w14:paraId="47CD9625" w14:textId="77777777" w:rsidR="00810D47" w:rsidRPr="00B32812" w:rsidRDefault="00810D47" w:rsidP="00810D47">
            <w:pPr>
              <w:spacing w:line="360" w:lineRule="auto"/>
              <w:rPr>
                <w:rFonts w:ascii="Times New Roman" w:hAnsi="Times New Roman" w:cs="Times New Roman"/>
                <w:b/>
                <w:bCs/>
                <w:sz w:val="16"/>
                <w:szCs w:val="16"/>
                <w:lang w:bidi="ar-EG"/>
              </w:rPr>
            </w:pPr>
          </w:p>
          <w:p w14:paraId="3505E468" w14:textId="77777777" w:rsidR="00810D47" w:rsidRPr="00B32812" w:rsidRDefault="00810D47" w:rsidP="00810D47">
            <w:pPr>
              <w:spacing w:line="360" w:lineRule="auto"/>
              <w:rPr>
                <w:rFonts w:ascii="Times New Roman" w:hAnsi="Times New Roman" w:cs="Times New Roman"/>
                <w:b/>
                <w:bCs/>
                <w:sz w:val="16"/>
                <w:szCs w:val="16"/>
                <w:lang w:bidi="ar-EG"/>
              </w:rPr>
            </w:pPr>
          </w:p>
          <w:p w14:paraId="134E5D44" w14:textId="77777777" w:rsidR="008E5635" w:rsidRPr="00B32812" w:rsidRDefault="008E5635" w:rsidP="00810D47">
            <w:pPr>
              <w:tabs>
                <w:tab w:val="left" w:pos="885"/>
              </w:tabs>
              <w:spacing w:line="360" w:lineRule="auto"/>
              <w:jc w:val="center"/>
              <w:rPr>
                <w:rFonts w:ascii="Times New Roman" w:hAnsi="Times New Roman" w:cs="Times New Roman"/>
                <w:b/>
                <w:bCs/>
                <w:sz w:val="16"/>
                <w:szCs w:val="16"/>
                <w:lang w:bidi="ar-EG"/>
              </w:rPr>
            </w:pPr>
          </w:p>
        </w:tc>
        <w:tc>
          <w:tcPr>
            <w:tcW w:w="546" w:type="dxa"/>
            <w:tcBorders>
              <w:bottom w:val="single" w:sz="4" w:space="0" w:color="auto"/>
            </w:tcBorders>
          </w:tcPr>
          <w:p w14:paraId="1337D073" w14:textId="3A9E5E08" w:rsidR="008E5635" w:rsidRPr="00B32812" w:rsidRDefault="008E5635" w:rsidP="00810D47">
            <w:pPr>
              <w:spacing w:line="360" w:lineRule="auto"/>
              <w:jc w:val="both"/>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w:t>
            </w:r>
            <w:r w:rsidR="004B6A47">
              <w:rPr>
                <w:rFonts w:ascii="Times New Roman" w:hAnsi="Times New Roman" w:cs="Times New Roman"/>
                <w:b/>
                <w:bCs/>
                <w:sz w:val="16"/>
                <w:szCs w:val="16"/>
                <w:lang w:bidi="ar-EG"/>
              </w:rPr>
              <w:t>*</w:t>
            </w:r>
          </w:p>
        </w:tc>
        <w:tc>
          <w:tcPr>
            <w:tcW w:w="820" w:type="dxa"/>
          </w:tcPr>
          <w:p w14:paraId="5F447E34" w14:textId="614F1B25" w:rsidR="008E5635" w:rsidRPr="00B32812" w:rsidRDefault="008E5635" w:rsidP="00810D47">
            <w:pPr>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No of positive samples</w:t>
            </w:r>
          </w:p>
        </w:tc>
        <w:tc>
          <w:tcPr>
            <w:tcW w:w="546" w:type="dxa"/>
          </w:tcPr>
          <w:p w14:paraId="61AA7418" w14:textId="2AB34658" w:rsidR="008E5635" w:rsidRPr="00B32812" w:rsidRDefault="008E5635" w:rsidP="00810D47">
            <w:pPr>
              <w:spacing w:line="360" w:lineRule="auto"/>
              <w:jc w:val="both"/>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w:t>
            </w:r>
            <w:r w:rsidR="004B6A47">
              <w:rPr>
                <w:rFonts w:ascii="Times New Roman" w:hAnsi="Times New Roman" w:cs="Times New Roman"/>
                <w:b/>
                <w:bCs/>
                <w:sz w:val="16"/>
                <w:szCs w:val="16"/>
                <w:lang w:bidi="ar-EG"/>
              </w:rPr>
              <w:t>*</w:t>
            </w:r>
          </w:p>
        </w:tc>
        <w:tc>
          <w:tcPr>
            <w:tcW w:w="819" w:type="dxa"/>
          </w:tcPr>
          <w:p w14:paraId="6334A970" w14:textId="64230EFB" w:rsidR="008E5635" w:rsidRPr="00B32812" w:rsidRDefault="008E5635" w:rsidP="00810D47">
            <w:pPr>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No of positive samples</w:t>
            </w:r>
          </w:p>
          <w:p w14:paraId="76551D07" w14:textId="77777777" w:rsidR="008E5635" w:rsidRPr="00B32812" w:rsidRDefault="008E5635" w:rsidP="00810D47">
            <w:pPr>
              <w:rPr>
                <w:rFonts w:ascii="Times New Roman" w:hAnsi="Times New Roman" w:cs="Times New Roman"/>
                <w:b/>
                <w:bCs/>
                <w:sz w:val="16"/>
                <w:szCs w:val="16"/>
                <w:lang w:bidi="ar-EG"/>
              </w:rPr>
            </w:pPr>
          </w:p>
          <w:p w14:paraId="3A479299" w14:textId="77777777" w:rsidR="008E5635" w:rsidRPr="00B32812" w:rsidRDefault="008E5635" w:rsidP="00810D47">
            <w:pPr>
              <w:rPr>
                <w:rFonts w:ascii="Times New Roman" w:hAnsi="Times New Roman" w:cs="Times New Roman"/>
                <w:b/>
                <w:bCs/>
                <w:sz w:val="16"/>
                <w:szCs w:val="16"/>
                <w:lang w:bidi="ar-EG"/>
              </w:rPr>
            </w:pPr>
          </w:p>
        </w:tc>
        <w:tc>
          <w:tcPr>
            <w:tcW w:w="546" w:type="dxa"/>
          </w:tcPr>
          <w:p w14:paraId="66CFD790" w14:textId="0ED20916" w:rsidR="008E5635" w:rsidRPr="00B32812" w:rsidRDefault="008E5635" w:rsidP="00810D47">
            <w:pPr>
              <w:spacing w:line="360" w:lineRule="auto"/>
              <w:jc w:val="both"/>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w:t>
            </w:r>
            <w:r w:rsidR="004B6A47">
              <w:rPr>
                <w:rFonts w:ascii="Times New Roman" w:hAnsi="Times New Roman" w:cs="Times New Roman"/>
                <w:b/>
                <w:bCs/>
                <w:sz w:val="16"/>
                <w:szCs w:val="16"/>
                <w:lang w:bidi="ar-EG"/>
              </w:rPr>
              <w:t>*</w:t>
            </w:r>
          </w:p>
        </w:tc>
        <w:tc>
          <w:tcPr>
            <w:tcW w:w="1038" w:type="dxa"/>
          </w:tcPr>
          <w:p w14:paraId="4E8DA34D" w14:textId="54625C09" w:rsidR="008E5635" w:rsidRPr="00B32812" w:rsidRDefault="008E5635" w:rsidP="00810D47">
            <w:pPr>
              <w:rPr>
                <w:rFonts w:ascii="Times New Roman" w:hAnsi="Times New Roman" w:cs="Times New Roman"/>
                <w:b/>
                <w:bCs/>
                <w:sz w:val="16"/>
                <w:szCs w:val="16"/>
                <w:lang w:bidi="ar-EG"/>
              </w:rPr>
            </w:pPr>
            <w:r w:rsidRPr="00B32812">
              <w:rPr>
                <w:rFonts w:ascii="Times New Roman" w:hAnsi="Times New Roman" w:cs="Times New Roman"/>
                <w:b/>
                <w:bCs/>
                <w:sz w:val="16"/>
                <w:szCs w:val="16"/>
                <w:lang w:bidi="ar-EG"/>
              </w:rPr>
              <w:t>No of positive samples</w:t>
            </w:r>
          </w:p>
        </w:tc>
        <w:tc>
          <w:tcPr>
            <w:tcW w:w="3199" w:type="dxa"/>
          </w:tcPr>
          <w:p w14:paraId="6E4E6355" w14:textId="60D48336" w:rsidR="00810D47" w:rsidRPr="00B32812" w:rsidRDefault="00810D47" w:rsidP="00810D47">
            <w:pPr>
              <w:tabs>
                <w:tab w:val="left" w:pos="1185"/>
                <w:tab w:val="center" w:pos="2443"/>
              </w:tabs>
              <w:spacing w:line="360" w:lineRule="auto"/>
              <w:jc w:val="center"/>
              <w:rPr>
                <w:rFonts w:ascii="Times New Roman" w:hAnsi="Times New Roman" w:cs="Times New Roman"/>
                <w:b/>
                <w:bCs/>
                <w:sz w:val="18"/>
                <w:szCs w:val="18"/>
                <w:lang w:bidi="ar-EG"/>
              </w:rPr>
            </w:pPr>
          </w:p>
          <w:p w14:paraId="53BAA1DB" w14:textId="39E03656" w:rsidR="00810D47" w:rsidRPr="00B32812" w:rsidRDefault="00810D47" w:rsidP="00810D47">
            <w:pPr>
              <w:rPr>
                <w:rFonts w:ascii="Times New Roman" w:hAnsi="Times New Roman" w:cs="Times New Roman"/>
                <w:b/>
                <w:bCs/>
                <w:sz w:val="18"/>
                <w:szCs w:val="18"/>
                <w:lang w:bidi="ar-EG"/>
              </w:rPr>
            </w:pPr>
          </w:p>
          <w:p w14:paraId="69914AAB" w14:textId="05EA82A1" w:rsidR="00810D47" w:rsidRPr="00B32812" w:rsidRDefault="00810D47" w:rsidP="00810D47">
            <w:pPr>
              <w:rPr>
                <w:rFonts w:ascii="Times New Roman" w:hAnsi="Times New Roman" w:cs="Times New Roman"/>
                <w:b/>
                <w:bCs/>
                <w:sz w:val="18"/>
                <w:szCs w:val="18"/>
                <w:lang w:bidi="ar-EG"/>
              </w:rPr>
            </w:pPr>
          </w:p>
          <w:p w14:paraId="10A1FB4F" w14:textId="3132CE9B" w:rsidR="008E5635" w:rsidRPr="00B32812" w:rsidRDefault="00810D47" w:rsidP="00810D47">
            <w:pPr>
              <w:tabs>
                <w:tab w:val="left" w:pos="1140"/>
              </w:tabs>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ab/>
            </w:r>
          </w:p>
        </w:tc>
      </w:tr>
      <w:tr w:rsidR="00937267" w:rsidRPr="00810D47" w14:paraId="6574C266" w14:textId="77777777" w:rsidTr="00022B56">
        <w:trPr>
          <w:trHeight w:val="237"/>
        </w:trPr>
        <w:tc>
          <w:tcPr>
            <w:tcW w:w="546" w:type="dxa"/>
          </w:tcPr>
          <w:p w14:paraId="3D5C0E57" w14:textId="4CEBBBD4" w:rsidR="008E5635" w:rsidRPr="00B32812" w:rsidRDefault="008E5635" w:rsidP="00810D47">
            <w:pPr>
              <w:spacing w:line="360" w:lineRule="auto"/>
              <w:jc w:val="center"/>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36.36%</w:t>
            </w:r>
          </w:p>
        </w:tc>
        <w:tc>
          <w:tcPr>
            <w:tcW w:w="820" w:type="dxa"/>
            <w:tcBorders>
              <w:top w:val="single" w:sz="4" w:space="0" w:color="auto"/>
            </w:tcBorders>
          </w:tcPr>
          <w:p w14:paraId="2DBC8177" w14:textId="343E1656" w:rsidR="008E5635" w:rsidRPr="00B32812" w:rsidRDefault="008E5635" w:rsidP="00810D47">
            <w:pPr>
              <w:spacing w:line="360" w:lineRule="auto"/>
              <w:jc w:val="center"/>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4</w:t>
            </w:r>
          </w:p>
        </w:tc>
        <w:tc>
          <w:tcPr>
            <w:tcW w:w="424" w:type="dxa"/>
            <w:tcBorders>
              <w:top w:val="single" w:sz="4" w:space="0" w:color="auto"/>
              <w:bottom w:val="single" w:sz="4" w:space="0" w:color="auto"/>
              <w:right w:val="single" w:sz="4" w:space="0" w:color="auto"/>
            </w:tcBorders>
          </w:tcPr>
          <w:p w14:paraId="0234B203" w14:textId="77777777" w:rsidR="008E5635" w:rsidRPr="00B32812" w:rsidRDefault="008E5635" w:rsidP="00810D47">
            <w:pPr>
              <w:tabs>
                <w:tab w:val="left" w:pos="885"/>
              </w:tabs>
              <w:spacing w:line="360" w:lineRule="auto"/>
              <w:jc w:val="center"/>
              <w:rPr>
                <w:rFonts w:ascii="Times New Roman" w:hAnsi="Times New Roman" w:cs="Times New Roman"/>
                <w:b/>
                <w:bCs/>
                <w:sz w:val="18"/>
                <w:szCs w:val="18"/>
                <w:lang w:bidi="ar-EG"/>
              </w:rPr>
            </w:pPr>
          </w:p>
          <w:p w14:paraId="1DB59465" w14:textId="45774859" w:rsidR="008E5635" w:rsidRPr="00B32812" w:rsidRDefault="00810D47" w:rsidP="00810D47">
            <w:pPr>
              <w:tabs>
                <w:tab w:val="left" w:pos="885"/>
              </w:tabs>
              <w:spacing w:line="360" w:lineRule="auto"/>
              <w:jc w:val="center"/>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0</w:t>
            </w:r>
          </w:p>
        </w:tc>
        <w:tc>
          <w:tcPr>
            <w:tcW w:w="815" w:type="dxa"/>
            <w:tcBorders>
              <w:top w:val="single" w:sz="4" w:space="0" w:color="auto"/>
              <w:bottom w:val="single" w:sz="4" w:space="0" w:color="auto"/>
              <w:right w:val="single" w:sz="4" w:space="0" w:color="auto"/>
            </w:tcBorders>
          </w:tcPr>
          <w:p w14:paraId="5032408F" w14:textId="77777777" w:rsidR="008E5635" w:rsidRPr="00B32812" w:rsidRDefault="008E5635" w:rsidP="00810D47">
            <w:pPr>
              <w:tabs>
                <w:tab w:val="left" w:pos="885"/>
              </w:tabs>
              <w:spacing w:line="360" w:lineRule="auto"/>
              <w:jc w:val="center"/>
              <w:rPr>
                <w:rFonts w:ascii="Times New Roman" w:hAnsi="Times New Roman" w:cs="Times New Roman"/>
                <w:b/>
                <w:bCs/>
                <w:sz w:val="18"/>
                <w:szCs w:val="18"/>
                <w:lang w:bidi="ar-EG"/>
              </w:rPr>
            </w:pPr>
          </w:p>
          <w:p w14:paraId="4E2144E0" w14:textId="31FCA337" w:rsidR="008E5635" w:rsidRPr="00B32812" w:rsidRDefault="00810D47" w:rsidP="00810D47">
            <w:pPr>
              <w:tabs>
                <w:tab w:val="left" w:pos="885"/>
              </w:tabs>
              <w:spacing w:line="360" w:lineRule="auto"/>
              <w:jc w:val="center"/>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0</w:t>
            </w:r>
          </w:p>
        </w:tc>
        <w:tc>
          <w:tcPr>
            <w:tcW w:w="405" w:type="dxa"/>
            <w:tcBorders>
              <w:top w:val="single" w:sz="4" w:space="0" w:color="auto"/>
              <w:left w:val="single" w:sz="4" w:space="0" w:color="auto"/>
              <w:bottom w:val="single" w:sz="4" w:space="0" w:color="auto"/>
              <w:right w:val="single" w:sz="4" w:space="0" w:color="auto"/>
            </w:tcBorders>
          </w:tcPr>
          <w:p w14:paraId="1390A54D" w14:textId="3F887829" w:rsidR="008E5635" w:rsidRPr="00B32812" w:rsidRDefault="00810D47" w:rsidP="00810D47">
            <w:pPr>
              <w:tabs>
                <w:tab w:val="left" w:pos="885"/>
              </w:tabs>
              <w:spacing w:line="360" w:lineRule="auto"/>
              <w:jc w:val="center"/>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0</w:t>
            </w:r>
          </w:p>
        </w:tc>
        <w:tc>
          <w:tcPr>
            <w:tcW w:w="814" w:type="dxa"/>
            <w:tcBorders>
              <w:top w:val="single" w:sz="4" w:space="0" w:color="auto"/>
              <w:left w:val="single" w:sz="4" w:space="0" w:color="auto"/>
              <w:bottom w:val="single" w:sz="4" w:space="0" w:color="auto"/>
            </w:tcBorders>
          </w:tcPr>
          <w:p w14:paraId="35305FFE" w14:textId="5830BD21" w:rsidR="008E5635" w:rsidRPr="00B32812" w:rsidRDefault="00810D47" w:rsidP="00810D47">
            <w:pPr>
              <w:tabs>
                <w:tab w:val="left" w:pos="885"/>
              </w:tabs>
              <w:spacing w:line="360" w:lineRule="auto"/>
              <w:jc w:val="center"/>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0</w:t>
            </w:r>
          </w:p>
        </w:tc>
        <w:tc>
          <w:tcPr>
            <w:tcW w:w="546" w:type="dxa"/>
            <w:tcBorders>
              <w:top w:val="single" w:sz="4" w:space="0" w:color="auto"/>
            </w:tcBorders>
          </w:tcPr>
          <w:p w14:paraId="5A0AA854" w14:textId="18BD674B" w:rsidR="008E5635" w:rsidRPr="00B32812" w:rsidRDefault="008E5635" w:rsidP="00810D47">
            <w:pPr>
              <w:spacing w:line="360" w:lineRule="auto"/>
              <w:jc w:val="center"/>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0</w:t>
            </w:r>
          </w:p>
        </w:tc>
        <w:tc>
          <w:tcPr>
            <w:tcW w:w="820" w:type="dxa"/>
          </w:tcPr>
          <w:p w14:paraId="65E87CD9" w14:textId="77777777" w:rsidR="008E5635" w:rsidRPr="00B32812" w:rsidRDefault="008E5635" w:rsidP="00810D47">
            <w:pPr>
              <w:spacing w:line="360" w:lineRule="auto"/>
              <w:jc w:val="center"/>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0</w:t>
            </w:r>
          </w:p>
        </w:tc>
        <w:tc>
          <w:tcPr>
            <w:tcW w:w="546" w:type="dxa"/>
          </w:tcPr>
          <w:p w14:paraId="230A84F9" w14:textId="77777777" w:rsidR="008E5635" w:rsidRPr="00B32812" w:rsidRDefault="008E5635" w:rsidP="00810D47">
            <w:pPr>
              <w:spacing w:line="360" w:lineRule="auto"/>
              <w:jc w:val="center"/>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2</w:t>
            </w:r>
          </w:p>
        </w:tc>
        <w:tc>
          <w:tcPr>
            <w:tcW w:w="819" w:type="dxa"/>
          </w:tcPr>
          <w:p w14:paraId="659C0CC3" w14:textId="77777777" w:rsidR="008E5635" w:rsidRPr="00B32812" w:rsidRDefault="008E5635" w:rsidP="00810D47">
            <w:pPr>
              <w:spacing w:line="360" w:lineRule="auto"/>
              <w:jc w:val="center"/>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2</w:t>
            </w:r>
          </w:p>
        </w:tc>
        <w:tc>
          <w:tcPr>
            <w:tcW w:w="546" w:type="dxa"/>
          </w:tcPr>
          <w:p w14:paraId="2EA2798B" w14:textId="77777777" w:rsidR="008E5635" w:rsidRPr="00B32812" w:rsidRDefault="008E5635" w:rsidP="00810D47">
            <w:pPr>
              <w:spacing w:line="360" w:lineRule="auto"/>
              <w:jc w:val="center"/>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2</w:t>
            </w:r>
          </w:p>
        </w:tc>
        <w:tc>
          <w:tcPr>
            <w:tcW w:w="1038" w:type="dxa"/>
          </w:tcPr>
          <w:p w14:paraId="2A1DA822" w14:textId="77777777" w:rsidR="008E5635" w:rsidRPr="00B32812" w:rsidRDefault="008E5635" w:rsidP="00810D47">
            <w:pPr>
              <w:spacing w:line="360" w:lineRule="auto"/>
              <w:jc w:val="center"/>
              <w:rPr>
                <w:rFonts w:ascii="Times New Roman" w:hAnsi="Times New Roman" w:cs="Times New Roman"/>
                <w:b/>
                <w:bCs/>
                <w:sz w:val="18"/>
                <w:szCs w:val="18"/>
                <w:lang w:bidi="ar-EG"/>
              </w:rPr>
            </w:pPr>
            <w:r w:rsidRPr="00B32812">
              <w:rPr>
                <w:rFonts w:ascii="Times New Roman" w:hAnsi="Times New Roman" w:cs="Times New Roman"/>
                <w:b/>
                <w:bCs/>
                <w:sz w:val="18"/>
                <w:szCs w:val="18"/>
                <w:lang w:bidi="ar-EG"/>
              </w:rPr>
              <w:t>2</w:t>
            </w:r>
          </w:p>
        </w:tc>
        <w:tc>
          <w:tcPr>
            <w:tcW w:w="3199" w:type="dxa"/>
          </w:tcPr>
          <w:p w14:paraId="4EC7E3A3" w14:textId="77777777" w:rsidR="008E5635" w:rsidRPr="00B32812" w:rsidRDefault="008E5635" w:rsidP="00810D47">
            <w:pPr>
              <w:spacing w:line="360" w:lineRule="auto"/>
              <w:jc w:val="center"/>
              <w:rPr>
                <w:rFonts w:ascii="Times New Roman" w:hAnsi="Times New Roman" w:cs="Times New Roman"/>
                <w:b/>
                <w:bCs/>
                <w:sz w:val="18"/>
                <w:szCs w:val="18"/>
                <w:lang w:bidi="ar-EG"/>
              </w:rPr>
            </w:pPr>
            <w:proofErr w:type="spellStart"/>
            <w:r w:rsidRPr="00B32812">
              <w:rPr>
                <w:rFonts w:ascii="Times New Roman" w:hAnsi="Times New Roman" w:cs="Times New Roman"/>
                <w:b/>
                <w:bCs/>
                <w:i/>
                <w:iCs/>
                <w:sz w:val="18"/>
                <w:szCs w:val="18"/>
                <w:lang w:bidi="ar-EG"/>
              </w:rPr>
              <w:t>S.Infantis</w:t>
            </w:r>
            <w:proofErr w:type="spellEnd"/>
            <w:r w:rsidRPr="00B32812">
              <w:rPr>
                <w:rFonts w:ascii="Times New Roman" w:hAnsi="Times New Roman" w:cs="Times New Roman"/>
                <w:b/>
                <w:bCs/>
                <w:sz w:val="18"/>
                <w:szCs w:val="18"/>
                <w:lang w:bidi="ar-EG"/>
              </w:rPr>
              <w:t xml:space="preserve"> O 6,7,</w:t>
            </w:r>
            <w:r w:rsidRPr="00B32812">
              <w:rPr>
                <w:rFonts w:ascii="Times New Roman" w:hAnsi="Times New Roman" w:cs="Times New Roman"/>
                <w:b/>
                <w:bCs/>
                <w:sz w:val="18"/>
                <w:szCs w:val="18"/>
                <w:u w:val="single"/>
                <w:lang w:bidi="ar-EG"/>
              </w:rPr>
              <w:t>14</w:t>
            </w:r>
            <w:r w:rsidRPr="00B32812">
              <w:rPr>
                <w:rFonts w:ascii="Times New Roman" w:hAnsi="Times New Roman" w:cs="Times New Roman"/>
                <w:b/>
                <w:bCs/>
                <w:sz w:val="18"/>
                <w:szCs w:val="18"/>
                <w:lang w:bidi="ar-EG"/>
              </w:rPr>
              <w:t>:r ;1,5</w:t>
            </w:r>
          </w:p>
        </w:tc>
      </w:tr>
      <w:tr w:rsidR="00937267" w:rsidRPr="00810D47" w14:paraId="7BDDC528" w14:textId="77777777" w:rsidTr="00022B56">
        <w:trPr>
          <w:trHeight w:val="563"/>
        </w:trPr>
        <w:tc>
          <w:tcPr>
            <w:tcW w:w="546" w:type="dxa"/>
          </w:tcPr>
          <w:p w14:paraId="62A04764" w14:textId="583C3BB3" w:rsidR="00810D47" w:rsidRPr="00810D47" w:rsidRDefault="00B32812" w:rsidP="00810D47">
            <w:pPr>
              <w:spacing w:line="360" w:lineRule="auto"/>
              <w:jc w:val="center"/>
              <w:rPr>
                <w:rFonts w:ascii="Times New Roman" w:hAnsi="Times New Roman" w:cs="Times New Roman"/>
                <w:b/>
                <w:bCs/>
                <w:sz w:val="18"/>
                <w:szCs w:val="18"/>
                <w:lang w:bidi="ar-EG"/>
              </w:rPr>
            </w:pPr>
            <w:r>
              <w:rPr>
                <w:rFonts w:ascii="Times New Roman" w:hAnsi="Times New Roman" w:cs="Times New Roman"/>
                <w:b/>
                <w:bCs/>
                <w:sz w:val="18"/>
                <w:szCs w:val="18"/>
                <w:lang w:bidi="ar-EG"/>
              </w:rPr>
              <w:t>18.18%</w:t>
            </w:r>
          </w:p>
        </w:tc>
        <w:tc>
          <w:tcPr>
            <w:tcW w:w="820" w:type="dxa"/>
          </w:tcPr>
          <w:p w14:paraId="547376F9" w14:textId="50BA3672" w:rsidR="00810D47" w:rsidRPr="00810D47" w:rsidRDefault="00810D47" w:rsidP="00810D47">
            <w:pPr>
              <w:spacing w:line="360" w:lineRule="auto"/>
              <w:jc w:val="center"/>
              <w:rPr>
                <w:rFonts w:ascii="Times New Roman" w:hAnsi="Times New Roman" w:cs="Times New Roman"/>
                <w:b/>
                <w:bCs/>
                <w:sz w:val="18"/>
                <w:szCs w:val="18"/>
                <w:lang w:bidi="ar-EG"/>
              </w:rPr>
            </w:pPr>
            <w:r>
              <w:rPr>
                <w:rFonts w:ascii="Times New Roman" w:hAnsi="Times New Roman" w:cs="Times New Roman"/>
                <w:b/>
                <w:bCs/>
                <w:sz w:val="18"/>
                <w:szCs w:val="18"/>
                <w:lang w:bidi="ar-EG"/>
              </w:rPr>
              <w:t>2</w:t>
            </w:r>
          </w:p>
        </w:tc>
        <w:tc>
          <w:tcPr>
            <w:tcW w:w="424" w:type="dxa"/>
            <w:tcBorders>
              <w:top w:val="single" w:sz="4" w:space="0" w:color="auto"/>
              <w:right w:val="single" w:sz="4" w:space="0" w:color="auto"/>
            </w:tcBorders>
          </w:tcPr>
          <w:p w14:paraId="4B52A942" w14:textId="0C1F6091" w:rsidR="00810D47"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15" w:type="dxa"/>
            <w:tcBorders>
              <w:top w:val="single" w:sz="4" w:space="0" w:color="auto"/>
              <w:right w:val="single" w:sz="4" w:space="0" w:color="auto"/>
            </w:tcBorders>
          </w:tcPr>
          <w:p w14:paraId="041B61E7" w14:textId="440E4202" w:rsidR="00810D47"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405" w:type="dxa"/>
            <w:tcBorders>
              <w:top w:val="single" w:sz="4" w:space="0" w:color="auto"/>
              <w:left w:val="single" w:sz="4" w:space="0" w:color="auto"/>
              <w:right w:val="single" w:sz="4" w:space="0" w:color="auto"/>
            </w:tcBorders>
          </w:tcPr>
          <w:p w14:paraId="748DBB45" w14:textId="71768E90" w:rsidR="00810D47"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14" w:type="dxa"/>
            <w:tcBorders>
              <w:top w:val="single" w:sz="4" w:space="0" w:color="auto"/>
              <w:left w:val="single" w:sz="4" w:space="0" w:color="auto"/>
            </w:tcBorders>
          </w:tcPr>
          <w:p w14:paraId="1C58E106" w14:textId="6C482A10" w:rsidR="00810D47"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546" w:type="dxa"/>
          </w:tcPr>
          <w:p w14:paraId="3D341986" w14:textId="109E1A05" w:rsidR="00810D47"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20" w:type="dxa"/>
          </w:tcPr>
          <w:p w14:paraId="12C40DA3" w14:textId="77777777" w:rsidR="00810D47"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546" w:type="dxa"/>
          </w:tcPr>
          <w:p w14:paraId="064BE588" w14:textId="77777777" w:rsidR="00810D47"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19" w:type="dxa"/>
          </w:tcPr>
          <w:p w14:paraId="28B1588A" w14:textId="77777777" w:rsidR="00810D47"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546" w:type="dxa"/>
          </w:tcPr>
          <w:p w14:paraId="369E8092" w14:textId="77777777" w:rsidR="00810D47"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2</w:t>
            </w:r>
          </w:p>
        </w:tc>
        <w:tc>
          <w:tcPr>
            <w:tcW w:w="1038" w:type="dxa"/>
          </w:tcPr>
          <w:p w14:paraId="79B74417" w14:textId="77777777" w:rsidR="00810D47"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2</w:t>
            </w:r>
          </w:p>
        </w:tc>
        <w:tc>
          <w:tcPr>
            <w:tcW w:w="3199" w:type="dxa"/>
          </w:tcPr>
          <w:p w14:paraId="06BC2B82" w14:textId="77777777" w:rsidR="00810D47" w:rsidRPr="00810D47" w:rsidRDefault="00810D47" w:rsidP="00810D47">
            <w:pPr>
              <w:spacing w:line="360" w:lineRule="auto"/>
              <w:jc w:val="center"/>
              <w:rPr>
                <w:rFonts w:ascii="Times New Roman" w:hAnsi="Times New Roman" w:cs="Times New Roman"/>
                <w:b/>
                <w:bCs/>
                <w:sz w:val="18"/>
                <w:szCs w:val="18"/>
                <w:lang w:bidi="ar-EG"/>
              </w:rPr>
            </w:pPr>
            <w:proofErr w:type="spellStart"/>
            <w:r w:rsidRPr="00810D47">
              <w:rPr>
                <w:rFonts w:ascii="Times New Roman" w:hAnsi="Times New Roman" w:cs="Times New Roman"/>
                <w:b/>
                <w:bCs/>
                <w:i/>
                <w:iCs/>
                <w:sz w:val="18"/>
                <w:szCs w:val="18"/>
                <w:lang w:bidi="ar-EG"/>
              </w:rPr>
              <w:t>S.Typhimurium</w:t>
            </w:r>
            <w:proofErr w:type="spellEnd"/>
            <w:r w:rsidRPr="00810D47">
              <w:rPr>
                <w:rFonts w:ascii="Times New Roman" w:hAnsi="Times New Roman" w:cs="Times New Roman"/>
                <w:b/>
                <w:bCs/>
                <w:sz w:val="18"/>
                <w:szCs w:val="18"/>
                <w:lang w:bidi="ar-EG"/>
              </w:rPr>
              <w:t xml:space="preserve"> O </w:t>
            </w:r>
            <w:r w:rsidRPr="00810D47">
              <w:rPr>
                <w:rFonts w:ascii="Times New Roman" w:hAnsi="Times New Roman" w:cs="Times New Roman"/>
                <w:b/>
                <w:bCs/>
                <w:sz w:val="18"/>
                <w:szCs w:val="18"/>
                <w:u w:val="single"/>
                <w:lang w:bidi="ar-EG"/>
              </w:rPr>
              <w:t>1</w:t>
            </w:r>
            <w:r w:rsidRPr="00810D47">
              <w:rPr>
                <w:rFonts w:ascii="Times New Roman" w:hAnsi="Times New Roman" w:cs="Times New Roman"/>
                <w:b/>
                <w:bCs/>
                <w:sz w:val="18"/>
                <w:szCs w:val="18"/>
                <w:lang w:bidi="ar-EG"/>
              </w:rPr>
              <w:t xml:space="preserve"> , 4 , [5] , 12 : </w:t>
            </w:r>
            <w:proofErr w:type="spellStart"/>
            <w:r w:rsidRPr="00810D47">
              <w:rPr>
                <w:rFonts w:ascii="Times New Roman" w:hAnsi="Times New Roman" w:cs="Times New Roman"/>
                <w:b/>
                <w:bCs/>
                <w:sz w:val="18"/>
                <w:szCs w:val="18"/>
                <w:lang w:bidi="ar-EG"/>
              </w:rPr>
              <w:t>i</w:t>
            </w:r>
            <w:proofErr w:type="spellEnd"/>
            <w:r w:rsidRPr="00810D47">
              <w:rPr>
                <w:rFonts w:ascii="Times New Roman" w:hAnsi="Times New Roman" w:cs="Times New Roman"/>
                <w:b/>
                <w:bCs/>
                <w:sz w:val="18"/>
                <w:szCs w:val="18"/>
                <w:lang w:bidi="ar-EG"/>
              </w:rPr>
              <w:t xml:space="preserve"> :1 , 2</w:t>
            </w:r>
          </w:p>
        </w:tc>
      </w:tr>
      <w:tr w:rsidR="00937267" w:rsidRPr="00810D47" w14:paraId="156F571D" w14:textId="77777777" w:rsidTr="00022B56">
        <w:trPr>
          <w:trHeight w:val="153"/>
        </w:trPr>
        <w:tc>
          <w:tcPr>
            <w:tcW w:w="546" w:type="dxa"/>
          </w:tcPr>
          <w:p w14:paraId="57D14B45" w14:textId="0716D984" w:rsidR="00B32812" w:rsidRPr="00810D47" w:rsidRDefault="00B32812" w:rsidP="00B32812">
            <w:pPr>
              <w:spacing w:line="360" w:lineRule="auto"/>
              <w:jc w:val="center"/>
              <w:rPr>
                <w:rFonts w:ascii="Times New Roman" w:hAnsi="Times New Roman" w:cs="Times New Roman"/>
                <w:b/>
                <w:bCs/>
                <w:sz w:val="18"/>
                <w:szCs w:val="18"/>
                <w:lang w:bidi="ar-EG"/>
              </w:rPr>
            </w:pPr>
            <w:r>
              <w:rPr>
                <w:rFonts w:ascii="Times New Roman" w:hAnsi="Times New Roman" w:cs="Times New Roman"/>
                <w:b/>
                <w:bCs/>
                <w:sz w:val="18"/>
                <w:szCs w:val="18"/>
                <w:lang w:bidi="ar-EG"/>
              </w:rPr>
              <w:t>18.18%</w:t>
            </w:r>
          </w:p>
        </w:tc>
        <w:tc>
          <w:tcPr>
            <w:tcW w:w="820" w:type="dxa"/>
            <w:tcBorders>
              <w:top w:val="single" w:sz="4" w:space="0" w:color="auto"/>
            </w:tcBorders>
          </w:tcPr>
          <w:p w14:paraId="04B7E445" w14:textId="12A352AE" w:rsidR="00B32812" w:rsidRPr="00810D47" w:rsidRDefault="00B32812" w:rsidP="00B32812">
            <w:pPr>
              <w:spacing w:line="360" w:lineRule="auto"/>
              <w:jc w:val="center"/>
              <w:rPr>
                <w:rFonts w:ascii="Times New Roman" w:hAnsi="Times New Roman" w:cs="Times New Roman"/>
                <w:b/>
                <w:bCs/>
                <w:sz w:val="18"/>
                <w:szCs w:val="18"/>
                <w:lang w:bidi="ar-EG"/>
              </w:rPr>
            </w:pPr>
            <w:r>
              <w:rPr>
                <w:rFonts w:ascii="Times New Roman" w:hAnsi="Times New Roman" w:cs="Times New Roman"/>
                <w:b/>
                <w:bCs/>
                <w:sz w:val="18"/>
                <w:szCs w:val="18"/>
                <w:lang w:bidi="ar-EG"/>
              </w:rPr>
              <w:t>2</w:t>
            </w:r>
          </w:p>
        </w:tc>
        <w:tc>
          <w:tcPr>
            <w:tcW w:w="424" w:type="dxa"/>
            <w:tcBorders>
              <w:top w:val="single" w:sz="4" w:space="0" w:color="auto"/>
              <w:right w:val="single" w:sz="4" w:space="0" w:color="auto"/>
            </w:tcBorders>
          </w:tcPr>
          <w:p w14:paraId="05E192CF" w14:textId="1EA799C1"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15" w:type="dxa"/>
            <w:tcBorders>
              <w:top w:val="single" w:sz="4" w:space="0" w:color="auto"/>
              <w:right w:val="single" w:sz="4" w:space="0" w:color="auto"/>
            </w:tcBorders>
          </w:tcPr>
          <w:p w14:paraId="6EB2B4DF" w14:textId="1EC251F7"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405" w:type="dxa"/>
            <w:tcBorders>
              <w:top w:val="single" w:sz="4" w:space="0" w:color="auto"/>
              <w:left w:val="single" w:sz="4" w:space="0" w:color="auto"/>
              <w:right w:val="single" w:sz="4" w:space="0" w:color="auto"/>
            </w:tcBorders>
          </w:tcPr>
          <w:p w14:paraId="76AA49BD" w14:textId="1FCF23D5"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14" w:type="dxa"/>
            <w:tcBorders>
              <w:top w:val="single" w:sz="4" w:space="0" w:color="auto"/>
              <w:left w:val="single" w:sz="4" w:space="0" w:color="auto"/>
            </w:tcBorders>
          </w:tcPr>
          <w:p w14:paraId="0B7B349D" w14:textId="689E7792"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546" w:type="dxa"/>
          </w:tcPr>
          <w:p w14:paraId="39C9CBAB" w14:textId="225E0A09"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20" w:type="dxa"/>
          </w:tcPr>
          <w:p w14:paraId="0D972901" w14:textId="0CB3C7A0"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546" w:type="dxa"/>
          </w:tcPr>
          <w:p w14:paraId="7B0CC295" w14:textId="67FDFC1F"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2</w:t>
            </w:r>
          </w:p>
        </w:tc>
        <w:tc>
          <w:tcPr>
            <w:tcW w:w="819" w:type="dxa"/>
          </w:tcPr>
          <w:p w14:paraId="3391C950" w14:textId="15BE178B"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2</w:t>
            </w:r>
          </w:p>
        </w:tc>
        <w:tc>
          <w:tcPr>
            <w:tcW w:w="546" w:type="dxa"/>
          </w:tcPr>
          <w:p w14:paraId="7AE4CD36" w14:textId="3899E0A6"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1038" w:type="dxa"/>
          </w:tcPr>
          <w:p w14:paraId="36A197F0" w14:textId="024C2024"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3199" w:type="dxa"/>
          </w:tcPr>
          <w:p w14:paraId="704EADD2" w14:textId="3D79C4C5" w:rsidR="00B32812" w:rsidRPr="00810D47" w:rsidRDefault="00B32812" w:rsidP="00B32812">
            <w:pPr>
              <w:spacing w:line="360" w:lineRule="auto"/>
              <w:jc w:val="center"/>
              <w:rPr>
                <w:rFonts w:ascii="Times New Roman" w:hAnsi="Times New Roman" w:cs="Times New Roman"/>
                <w:b/>
                <w:bCs/>
                <w:sz w:val="18"/>
                <w:szCs w:val="18"/>
                <w:lang w:bidi="ar-EG"/>
              </w:rPr>
            </w:pPr>
            <w:proofErr w:type="spellStart"/>
            <w:r w:rsidRPr="00810D47">
              <w:rPr>
                <w:rFonts w:ascii="Times New Roman" w:hAnsi="Times New Roman" w:cs="Times New Roman"/>
                <w:b/>
                <w:bCs/>
                <w:i/>
                <w:iCs/>
                <w:sz w:val="18"/>
                <w:szCs w:val="18"/>
                <w:lang w:bidi="ar-EG"/>
              </w:rPr>
              <w:t>S.Stanleyville</w:t>
            </w:r>
            <w:proofErr w:type="spellEnd"/>
            <w:r w:rsidRPr="00810D47">
              <w:rPr>
                <w:rFonts w:ascii="Times New Roman" w:hAnsi="Times New Roman" w:cs="Times New Roman"/>
                <w:b/>
                <w:bCs/>
                <w:i/>
                <w:iCs/>
                <w:sz w:val="18"/>
                <w:szCs w:val="18"/>
                <w:lang w:bidi="ar-EG"/>
              </w:rPr>
              <w:t xml:space="preserve"> </w:t>
            </w:r>
            <w:r w:rsidRPr="00810D47">
              <w:rPr>
                <w:rFonts w:ascii="Times New Roman" w:hAnsi="Times New Roman" w:cs="Times New Roman"/>
                <w:b/>
                <w:bCs/>
                <w:sz w:val="18"/>
                <w:szCs w:val="18"/>
                <w:lang w:bidi="ar-EG"/>
              </w:rPr>
              <w:t xml:space="preserve">O </w:t>
            </w:r>
            <w:r w:rsidRPr="00810D47">
              <w:rPr>
                <w:rFonts w:ascii="Times New Roman" w:hAnsi="Times New Roman" w:cs="Times New Roman"/>
                <w:b/>
                <w:bCs/>
                <w:sz w:val="18"/>
                <w:szCs w:val="18"/>
                <w:u w:val="single"/>
                <w:lang w:bidi="ar-EG"/>
              </w:rPr>
              <w:t>1</w:t>
            </w:r>
            <w:r w:rsidRPr="00810D47">
              <w:rPr>
                <w:rFonts w:ascii="Times New Roman" w:hAnsi="Times New Roman" w:cs="Times New Roman"/>
                <w:b/>
                <w:bCs/>
                <w:sz w:val="18"/>
                <w:szCs w:val="18"/>
                <w:lang w:bidi="ar-EG"/>
              </w:rPr>
              <w:t>, 4, [5] , 12 , [27] : z4 , z23 : [1,2]</w:t>
            </w:r>
          </w:p>
        </w:tc>
      </w:tr>
      <w:tr w:rsidR="00327C2B" w:rsidRPr="00810D47" w14:paraId="49BACF8E" w14:textId="77777777" w:rsidTr="00022B56">
        <w:trPr>
          <w:trHeight w:val="153"/>
        </w:trPr>
        <w:tc>
          <w:tcPr>
            <w:tcW w:w="546" w:type="dxa"/>
          </w:tcPr>
          <w:p w14:paraId="501E6C93" w14:textId="1FB6C84C" w:rsidR="008E5635" w:rsidRPr="00810D47" w:rsidRDefault="00B32812" w:rsidP="00810D47">
            <w:pPr>
              <w:spacing w:line="360" w:lineRule="auto"/>
              <w:jc w:val="center"/>
              <w:rPr>
                <w:rFonts w:ascii="Times New Roman" w:hAnsi="Times New Roman" w:cs="Times New Roman"/>
                <w:b/>
                <w:bCs/>
                <w:sz w:val="18"/>
                <w:szCs w:val="18"/>
                <w:lang w:bidi="ar-EG"/>
              </w:rPr>
            </w:pPr>
            <w:r>
              <w:rPr>
                <w:rFonts w:ascii="Times New Roman" w:hAnsi="Times New Roman" w:cs="Times New Roman"/>
                <w:b/>
                <w:bCs/>
                <w:sz w:val="18"/>
                <w:szCs w:val="18"/>
                <w:lang w:bidi="ar-EG"/>
              </w:rPr>
              <w:t>9%</w:t>
            </w:r>
          </w:p>
        </w:tc>
        <w:tc>
          <w:tcPr>
            <w:tcW w:w="820" w:type="dxa"/>
            <w:tcBorders>
              <w:top w:val="single" w:sz="4" w:space="0" w:color="auto"/>
              <w:bottom w:val="single" w:sz="4" w:space="0" w:color="auto"/>
            </w:tcBorders>
          </w:tcPr>
          <w:p w14:paraId="707BDA22" w14:textId="07C548CF" w:rsidR="008E5635" w:rsidRPr="00810D47" w:rsidRDefault="00B32812" w:rsidP="00810D47">
            <w:pPr>
              <w:spacing w:line="360" w:lineRule="auto"/>
              <w:jc w:val="center"/>
              <w:rPr>
                <w:rFonts w:ascii="Times New Roman" w:hAnsi="Times New Roman" w:cs="Times New Roman"/>
                <w:b/>
                <w:bCs/>
                <w:sz w:val="18"/>
                <w:szCs w:val="18"/>
                <w:lang w:bidi="ar-EG"/>
              </w:rPr>
            </w:pPr>
            <w:r>
              <w:rPr>
                <w:rFonts w:ascii="Times New Roman" w:hAnsi="Times New Roman" w:cs="Times New Roman"/>
                <w:b/>
                <w:bCs/>
                <w:sz w:val="18"/>
                <w:szCs w:val="18"/>
                <w:lang w:bidi="ar-EG"/>
              </w:rPr>
              <w:t>1</w:t>
            </w:r>
          </w:p>
        </w:tc>
        <w:tc>
          <w:tcPr>
            <w:tcW w:w="424" w:type="dxa"/>
            <w:tcBorders>
              <w:top w:val="single" w:sz="4" w:space="0" w:color="auto"/>
              <w:bottom w:val="single" w:sz="4" w:space="0" w:color="auto"/>
              <w:right w:val="single" w:sz="4" w:space="0" w:color="auto"/>
            </w:tcBorders>
          </w:tcPr>
          <w:p w14:paraId="6B6DB6E5" w14:textId="622B972C" w:rsidR="008E5635"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15" w:type="dxa"/>
            <w:tcBorders>
              <w:top w:val="single" w:sz="4" w:space="0" w:color="auto"/>
              <w:bottom w:val="single" w:sz="4" w:space="0" w:color="auto"/>
              <w:right w:val="single" w:sz="4" w:space="0" w:color="auto"/>
            </w:tcBorders>
          </w:tcPr>
          <w:p w14:paraId="0CE06CD3" w14:textId="14E6BE75" w:rsidR="008E5635"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405" w:type="dxa"/>
            <w:tcBorders>
              <w:top w:val="single" w:sz="4" w:space="0" w:color="auto"/>
              <w:left w:val="single" w:sz="4" w:space="0" w:color="auto"/>
              <w:bottom w:val="single" w:sz="4" w:space="0" w:color="auto"/>
              <w:right w:val="single" w:sz="4" w:space="0" w:color="auto"/>
            </w:tcBorders>
          </w:tcPr>
          <w:p w14:paraId="2B5980C9" w14:textId="1489087D" w:rsidR="008E5635"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14" w:type="dxa"/>
            <w:tcBorders>
              <w:top w:val="single" w:sz="4" w:space="0" w:color="auto"/>
              <w:left w:val="single" w:sz="4" w:space="0" w:color="auto"/>
              <w:bottom w:val="single" w:sz="4" w:space="0" w:color="auto"/>
            </w:tcBorders>
          </w:tcPr>
          <w:p w14:paraId="387016BC" w14:textId="58B9C71D" w:rsidR="008E5635"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546" w:type="dxa"/>
          </w:tcPr>
          <w:p w14:paraId="6B0E5458" w14:textId="4AA85FCD"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1</w:t>
            </w:r>
          </w:p>
        </w:tc>
        <w:tc>
          <w:tcPr>
            <w:tcW w:w="820" w:type="dxa"/>
          </w:tcPr>
          <w:p w14:paraId="1FC69634" w14:textId="77777777"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1</w:t>
            </w:r>
          </w:p>
        </w:tc>
        <w:tc>
          <w:tcPr>
            <w:tcW w:w="546" w:type="dxa"/>
          </w:tcPr>
          <w:p w14:paraId="207D0177" w14:textId="77777777"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19" w:type="dxa"/>
          </w:tcPr>
          <w:p w14:paraId="76ADEB06" w14:textId="77777777"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546" w:type="dxa"/>
          </w:tcPr>
          <w:p w14:paraId="091E393F" w14:textId="77777777"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1038" w:type="dxa"/>
          </w:tcPr>
          <w:p w14:paraId="6786E74C" w14:textId="77777777"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3199" w:type="dxa"/>
          </w:tcPr>
          <w:p w14:paraId="3D643E67" w14:textId="77777777" w:rsidR="008E5635" w:rsidRPr="00810D47" w:rsidRDefault="008E5635" w:rsidP="00810D47">
            <w:pPr>
              <w:spacing w:line="360" w:lineRule="auto"/>
              <w:jc w:val="center"/>
              <w:rPr>
                <w:rFonts w:ascii="Times New Roman" w:hAnsi="Times New Roman" w:cs="Times New Roman"/>
                <w:b/>
                <w:bCs/>
                <w:i/>
                <w:iCs/>
                <w:sz w:val="18"/>
                <w:szCs w:val="18"/>
                <w:lang w:bidi="ar-EG"/>
              </w:rPr>
            </w:pPr>
            <w:proofErr w:type="spellStart"/>
            <w:r w:rsidRPr="00810D47">
              <w:rPr>
                <w:rFonts w:ascii="Times New Roman" w:hAnsi="Times New Roman" w:cs="Times New Roman"/>
                <w:b/>
                <w:bCs/>
                <w:i/>
                <w:iCs/>
                <w:sz w:val="18"/>
                <w:szCs w:val="18"/>
                <w:lang w:bidi="ar-EG"/>
              </w:rPr>
              <w:t>S.Sinchew</w:t>
            </w:r>
            <w:proofErr w:type="spellEnd"/>
            <w:r w:rsidRPr="00810D47">
              <w:rPr>
                <w:rFonts w:ascii="Times New Roman" w:hAnsi="Times New Roman" w:cs="Times New Roman"/>
                <w:b/>
                <w:bCs/>
                <w:i/>
                <w:iCs/>
                <w:sz w:val="18"/>
                <w:szCs w:val="18"/>
                <w:lang w:bidi="ar-EG"/>
              </w:rPr>
              <w:t xml:space="preserve"> </w:t>
            </w:r>
            <w:r w:rsidRPr="00810D47">
              <w:rPr>
                <w:rFonts w:ascii="Times New Roman" w:hAnsi="Times New Roman" w:cs="Times New Roman"/>
                <w:b/>
                <w:bCs/>
                <w:sz w:val="18"/>
                <w:szCs w:val="18"/>
                <w:lang w:bidi="ar-EG"/>
              </w:rPr>
              <w:t>O 3 ,10 : 1,v : z35</w:t>
            </w:r>
          </w:p>
        </w:tc>
      </w:tr>
      <w:tr w:rsidR="00937267" w:rsidRPr="00810D47" w14:paraId="3429E9E1" w14:textId="77777777" w:rsidTr="00022B56">
        <w:trPr>
          <w:trHeight w:val="153"/>
        </w:trPr>
        <w:tc>
          <w:tcPr>
            <w:tcW w:w="546" w:type="dxa"/>
          </w:tcPr>
          <w:p w14:paraId="15C0E575" w14:textId="422ED0B2" w:rsidR="008E5635" w:rsidRPr="00810D47" w:rsidRDefault="00B32812" w:rsidP="00810D47">
            <w:pPr>
              <w:spacing w:line="360" w:lineRule="auto"/>
              <w:jc w:val="center"/>
              <w:rPr>
                <w:rFonts w:ascii="Times New Roman" w:hAnsi="Times New Roman" w:cs="Times New Roman"/>
                <w:b/>
                <w:bCs/>
                <w:sz w:val="18"/>
                <w:szCs w:val="18"/>
                <w:lang w:bidi="ar-EG"/>
              </w:rPr>
            </w:pPr>
            <w:r>
              <w:rPr>
                <w:rFonts w:ascii="Times New Roman" w:hAnsi="Times New Roman" w:cs="Times New Roman"/>
                <w:b/>
                <w:bCs/>
                <w:sz w:val="18"/>
                <w:szCs w:val="18"/>
                <w:lang w:bidi="ar-EG"/>
              </w:rPr>
              <w:t>9%</w:t>
            </w:r>
          </w:p>
        </w:tc>
        <w:tc>
          <w:tcPr>
            <w:tcW w:w="820" w:type="dxa"/>
            <w:tcBorders>
              <w:top w:val="single" w:sz="4" w:space="0" w:color="auto"/>
              <w:bottom w:val="single" w:sz="4" w:space="0" w:color="auto"/>
            </w:tcBorders>
          </w:tcPr>
          <w:p w14:paraId="0519567F" w14:textId="3686DC7B" w:rsidR="008E5635" w:rsidRPr="00810D47" w:rsidRDefault="00B32812" w:rsidP="00810D47">
            <w:pPr>
              <w:spacing w:line="360" w:lineRule="auto"/>
              <w:jc w:val="center"/>
              <w:rPr>
                <w:rFonts w:ascii="Times New Roman" w:hAnsi="Times New Roman" w:cs="Times New Roman"/>
                <w:b/>
                <w:bCs/>
                <w:sz w:val="18"/>
                <w:szCs w:val="18"/>
                <w:lang w:bidi="ar-EG"/>
              </w:rPr>
            </w:pPr>
            <w:r>
              <w:rPr>
                <w:rFonts w:ascii="Times New Roman" w:hAnsi="Times New Roman" w:cs="Times New Roman"/>
                <w:b/>
                <w:bCs/>
                <w:sz w:val="18"/>
                <w:szCs w:val="18"/>
                <w:lang w:bidi="ar-EG"/>
              </w:rPr>
              <w:t>1</w:t>
            </w:r>
          </w:p>
        </w:tc>
        <w:tc>
          <w:tcPr>
            <w:tcW w:w="424" w:type="dxa"/>
            <w:tcBorders>
              <w:top w:val="single" w:sz="4" w:space="0" w:color="auto"/>
              <w:bottom w:val="single" w:sz="4" w:space="0" w:color="auto"/>
              <w:right w:val="single" w:sz="4" w:space="0" w:color="auto"/>
            </w:tcBorders>
          </w:tcPr>
          <w:p w14:paraId="1EB96822" w14:textId="3D536B2B" w:rsidR="008E5635"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15" w:type="dxa"/>
            <w:tcBorders>
              <w:top w:val="single" w:sz="4" w:space="0" w:color="auto"/>
              <w:bottom w:val="single" w:sz="4" w:space="0" w:color="auto"/>
              <w:right w:val="single" w:sz="4" w:space="0" w:color="auto"/>
            </w:tcBorders>
          </w:tcPr>
          <w:p w14:paraId="7B24191F" w14:textId="7325432D" w:rsidR="008E5635"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405" w:type="dxa"/>
            <w:tcBorders>
              <w:top w:val="single" w:sz="4" w:space="0" w:color="auto"/>
              <w:left w:val="single" w:sz="4" w:space="0" w:color="auto"/>
              <w:bottom w:val="single" w:sz="4" w:space="0" w:color="auto"/>
              <w:right w:val="single" w:sz="4" w:space="0" w:color="auto"/>
            </w:tcBorders>
          </w:tcPr>
          <w:p w14:paraId="2522EB9F" w14:textId="68175BC1" w:rsidR="008E5635"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14" w:type="dxa"/>
            <w:tcBorders>
              <w:top w:val="single" w:sz="4" w:space="0" w:color="auto"/>
              <w:left w:val="single" w:sz="4" w:space="0" w:color="auto"/>
              <w:bottom w:val="single" w:sz="4" w:space="0" w:color="auto"/>
            </w:tcBorders>
          </w:tcPr>
          <w:p w14:paraId="66AB09EB" w14:textId="6A1898B9" w:rsidR="008E5635" w:rsidRPr="00810D47" w:rsidRDefault="00810D47"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546" w:type="dxa"/>
          </w:tcPr>
          <w:p w14:paraId="49DCA942" w14:textId="72F97283"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20" w:type="dxa"/>
          </w:tcPr>
          <w:p w14:paraId="315618B4" w14:textId="77777777"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546" w:type="dxa"/>
          </w:tcPr>
          <w:p w14:paraId="4EFE6F0E" w14:textId="77777777"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19" w:type="dxa"/>
          </w:tcPr>
          <w:p w14:paraId="11F758BC" w14:textId="77777777"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546" w:type="dxa"/>
          </w:tcPr>
          <w:p w14:paraId="5913E64F" w14:textId="77777777"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1</w:t>
            </w:r>
          </w:p>
        </w:tc>
        <w:tc>
          <w:tcPr>
            <w:tcW w:w="1038" w:type="dxa"/>
          </w:tcPr>
          <w:p w14:paraId="6B773F83" w14:textId="77777777"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1</w:t>
            </w:r>
          </w:p>
        </w:tc>
        <w:tc>
          <w:tcPr>
            <w:tcW w:w="3199" w:type="dxa"/>
          </w:tcPr>
          <w:p w14:paraId="58CC641F" w14:textId="77777777" w:rsidR="008E5635" w:rsidRPr="00810D47" w:rsidRDefault="008E5635" w:rsidP="00810D47">
            <w:pPr>
              <w:spacing w:line="360" w:lineRule="auto"/>
              <w:jc w:val="center"/>
              <w:rPr>
                <w:rFonts w:ascii="Times New Roman" w:hAnsi="Times New Roman" w:cs="Times New Roman"/>
                <w:b/>
                <w:bCs/>
                <w:sz w:val="18"/>
                <w:szCs w:val="18"/>
                <w:lang w:bidi="ar-EG"/>
              </w:rPr>
            </w:pPr>
            <w:proofErr w:type="spellStart"/>
            <w:r w:rsidRPr="00810D47">
              <w:rPr>
                <w:rFonts w:ascii="Times New Roman" w:hAnsi="Times New Roman" w:cs="Times New Roman"/>
                <w:b/>
                <w:bCs/>
                <w:i/>
                <w:iCs/>
                <w:sz w:val="18"/>
                <w:szCs w:val="18"/>
                <w:lang w:bidi="ar-EG"/>
              </w:rPr>
              <w:t>S.Ratchaburi</w:t>
            </w:r>
            <w:proofErr w:type="spellEnd"/>
            <w:r w:rsidRPr="00810D47">
              <w:rPr>
                <w:rFonts w:ascii="Times New Roman" w:hAnsi="Times New Roman" w:cs="Times New Roman"/>
                <w:b/>
                <w:bCs/>
                <w:i/>
                <w:iCs/>
                <w:sz w:val="18"/>
                <w:szCs w:val="18"/>
                <w:lang w:bidi="ar-EG"/>
              </w:rPr>
              <w:t xml:space="preserve"> </w:t>
            </w:r>
            <w:r w:rsidRPr="00810D47">
              <w:rPr>
                <w:rFonts w:ascii="Times New Roman" w:hAnsi="Times New Roman" w:cs="Times New Roman"/>
                <w:b/>
                <w:bCs/>
                <w:sz w:val="18"/>
                <w:szCs w:val="18"/>
                <w:lang w:bidi="ar-EG"/>
              </w:rPr>
              <w:t>O 3 , 10 : z 35 : 1 ,6</w:t>
            </w:r>
          </w:p>
        </w:tc>
      </w:tr>
      <w:tr w:rsidR="00937267" w:rsidRPr="00810D47" w14:paraId="306165E9" w14:textId="77777777" w:rsidTr="00022B56">
        <w:trPr>
          <w:trHeight w:val="45"/>
        </w:trPr>
        <w:tc>
          <w:tcPr>
            <w:tcW w:w="546" w:type="dxa"/>
          </w:tcPr>
          <w:p w14:paraId="2A995DA4" w14:textId="7272AEFA" w:rsidR="00B32812" w:rsidRDefault="00B32812" w:rsidP="00B32812">
            <w:pPr>
              <w:spacing w:line="360" w:lineRule="auto"/>
              <w:jc w:val="center"/>
              <w:rPr>
                <w:rFonts w:ascii="Times New Roman" w:hAnsi="Times New Roman" w:cs="Times New Roman"/>
                <w:b/>
                <w:bCs/>
                <w:sz w:val="18"/>
                <w:szCs w:val="18"/>
                <w:lang w:bidi="ar-EG"/>
              </w:rPr>
            </w:pPr>
            <w:r>
              <w:rPr>
                <w:rFonts w:ascii="Times New Roman" w:hAnsi="Times New Roman" w:cs="Times New Roman"/>
                <w:b/>
                <w:bCs/>
                <w:sz w:val="18"/>
                <w:szCs w:val="18"/>
                <w:lang w:bidi="ar-EG"/>
              </w:rPr>
              <w:t>9%</w:t>
            </w:r>
          </w:p>
        </w:tc>
        <w:tc>
          <w:tcPr>
            <w:tcW w:w="820" w:type="dxa"/>
            <w:tcBorders>
              <w:top w:val="single" w:sz="4" w:space="0" w:color="auto"/>
              <w:bottom w:val="single" w:sz="4" w:space="0" w:color="auto"/>
            </w:tcBorders>
          </w:tcPr>
          <w:p w14:paraId="58AA1812" w14:textId="34AF9DD0" w:rsidR="00B32812" w:rsidRDefault="00B32812" w:rsidP="00B32812">
            <w:pPr>
              <w:spacing w:line="360" w:lineRule="auto"/>
              <w:jc w:val="center"/>
              <w:rPr>
                <w:rFonts w:ascii="Times New Roman" w:hAnsi="Times New Roman" w:cs="Times New Roman"/>
                <w:b/>
                <w:bCs/>
                <w:sz w:val="18"/>
                <w:szCs w:val="18"/>
                <w:lang w:bidi="ar-EG"/>
              </w:rPr>
            </w:pPr>
            <w:r>
              <w:rPr>
                <w:rFonts w:ascii="Times New Roman" w:hAnsi="Times New Roman" w:cs="Times New Roman"/>
                <w:b/>
                <w:bCs/>
                <w:sz w:val="18"/>
                <w:szCs w:val="18"/>
                <w:lang w:bidi="ar-EG"/>
              </w:rPr>
              <w:t>1</w:t>
            </w:r>
          </w:p>
        </w:tc>
        <w:tc>
          <w:tcPr>
            <w:tcW w:w="424" w:type="dxa"/>
            <w:tcBorders>
              <w:top w:val="single" w:sz="4" w:space="0" w:color="auto"/>
              <w:bottom w:val="single" w:sz="4" w:space="0" w:color="auto"/>
              <w:right w:val="single" w:sz="4" w:space="0" w:color="auto"/>
            </w:tcBorders>
          </w:tcPr>
          <w:p w14:paraId="106A4CEC" w14:textId="50460B1B"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15" w:type="dxa"/>
            <w:tcBorders>
              <w:top w:val="single" w:sz="4" w:space="0" w:color="auto"/>
              <w:bottom w:val="single" w:sz="4" w:space="0" w:color="auto"/>
              <w:right w:val="single" w:sz="4" w:space="0" w:color="auto"/>
            </w:tcBorders>
          </w:tcPr>
          <w:p w14:paraId="5915C02A" w14:textId="2A24DCC8"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405" w:type="dxa"/>
            <w:tcBorders>
              <w:top w:val="single" w:sz="4" w:space="0" w:color="auto"/>
              <w:left w:val="single" w:sz="4" w:space="0" w:color="auto"/>
              <w:bottom w:val="single" w:sz="4" w:space="0" w:color="auto"/>
              <w:right w:val="single" w:sz="4" w:space="0" w:color="auto"/>
            </w:tcBorders>
          </w:tcPr>
          <w:p w14:paraId="327A0192" w14:textId="6336B38E"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14" w:type="dxa"/>
            <w:tcBorders>
              <w:top w:val="single" w:sz="4" w:space="0" w:color="auto"/>
              <w:left w:val="single" w:sz="4" w:space="0" w:color="auto"/>
              <w:bottom w:val="single" w:sz="4" w:space="0" w:color="auto"/>
            </w:tcBorders>
          </w:tcPr>
          <w:p w14:paraId="0D9B109D" w14:textId="449332B1"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546" w:type="dxa"/>
          </w:tcPr>
          <w:p w14:paraId="10D910F5" w14:textId="5E0C7D8D"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1</w:t>
            </w:r>
          </w:p>
        </w:tc>
        <w:tc>
          <w:tcPr>
            <w:tcW w:w="820" w:type="dxa"/>
          </w:tcPr>
          <w:p w14:paraId="726C4A23" w14:textId="20396E7B"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1</w:t>
            </w:r>
          </w:p>
        </w:tc>
        <w:tc>
          <w:tcPr>
            <w:tcW w:w="546" w:type="dxa"/>
          </w:tcPr>
          <w:p w14:paraId="3F651754" w14:textId="56501982"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819" w:type="dxa"/>
          </w:tcPr>
          <w:p w14:paraId="243CB9AC" w14:textId="59EF6C3D"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546" w:type="dxa"/>
          </w:tcPr>
          <w:p w14:paraId="48ABD240" w14:textId="51183C19"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1038" w:type="dxa"/>
          </w:tcPr>
          <w:p w14:paraId="02ADC821" w14:textId="29C6600D" w:rsidR="00B32812" w:rsidRPr="00810D47" w:rsidRDefault="00B32812" w:rsidP="00B32812">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3199" w:type="dxa"/>
          </w:tcPr>
          <w:p w14:paraId="5FE35C86" w14:textId="3A5FABD0" w:rsidR="00B32812" w:rsidRPr="00810D47" w:rsidRDefault="00B32812" w:rsidP="00B32812">
            <w:pPr>
              <w:spacing w:line="360" w:lineRule="auto"/>
              <w:jc w:val="center"/>
              <w:rPr>
                <w:rFonts w:ascii="Times New Roman" w:hAnsi="Times New Roman" w:cs="Times New Roman"/>
                <w:b/>
                <w:bCs/>
                <w:i/>
                <w:iCs/>
                <w:sz w:val="18"/>
                <w:szCs w:val="18"/>
                <w:lang w:bidi="ar-EG"/>
              </w:rPr>
            </w:pPr>
            <w:proofErr w:type="spellStart"/>
            <w:r w:rsidRPr="00810D47">
              <w:rPr>
                <w:rFonts w:ascii="Times New Roman" w:hAnsi="Times New Roman" w:cs="Times New Roman"/>
                <w:b/>
                <w:bCs/>
                <w:i/>
                <w:iCs/>
                <w:sz w:val="18"/>
                <w:szCs w:val="18"/>
                <w:lang w:bidi="ar-EG"/>
              </w:rPr>
              <w:t>S.Magherafelt</w:t>
            </w:r>
            <w:proofErr w:type="spellEnd"/>
            <w:r w:rsidRPr="00810D47">
              <w:rPr>
                <w:rFonts w:ascii="Times New Roman" w:hAnsi="Times New Roman" w:cs="Times New Roman"/>
                <w:b/>
                <w:bCs/>
                <w:sz w:val="18"/>
                <w:szCs w:val="18"/>
                <w:lang w:bidi="ar-EG"/>
              </w:rPr>
              <w:t xml:space="preserve"> O 8 </w:t>
            </w:r>
            <w:r w:rsidRPr="00810D47">
              <w:rPr>
                <w:rFonts w:ascii="Times New Roman" w:hAnsi="Times New Roman" w:cs="Times New Roman"/>
                <w:b/>
                <w:bCs/>
                <w:sz w:val="18"/>
                <w:szCs w:val="18"/>
                <w:u w:val="single"/>
                <w:lang w:bidi="ar-EG"/>
              </w:rPr>
              <w:t>, 20</w:t>
            </w:r>
            <w:r w:rsidRPr="00810D47">
              <w:rPr>
                <w:rFonts w:ascii="Times New Roman" w:hAnsi="Times New Roman" w:cs="Times New Roman"/>
                <w:b/>
                <w:bCs/>
                <w:sz w:val="18"/>
                <w:szCs w:val="18"/>
                <w:lang w:bidi="ar-EG"/>
              </w:rPr>
              <w:t xml:space="preserve"> : </w:t>
            </w:r>
            <w:proofErr w:type="spellStart"/>
            <w:r w:rsidRPr="00810D47">
              <w:rPr>
                <w:rFonts w:ascii="Times New Roman" w:hAnsi="Times New Roman" w:cs="Times New Roman"/>
                <w:b/>
                <w:bCs/>
                <w:sz w:val="18"/>
                <w:szCs w:val="18"/>
                <w:lang w:bidi="ar-EG"/>
              </w:rPr>
              <w:t>i</w:t>
            </w:r>
            <w:proofErr w:type="spellEnd"/>
            <w:r w:rsidRPr="00810D47">
              <w:rPr>
                <w:rFonts w:ascii="Times New Roman" w:hAnsi="Times New Roman" w:cs="Times New Roman"/>
                <w:b/>
                <w:bCs/>
                <w:sz w:val="18"/>
                <w:szCs w:val="18"/>
                <w:lang w:bidi="ar-EG"/>
              </w:rPr>
              <w:t xml:space="preserve"> : 1 ,w</w:t>
            </w:r>
          </w:p>
        </w:tc>
      </w:tr>
      <w:tr w:rsidR="00327C2B" w:rsidRPr="00810D47" w14:paraId="375A762B" w14:textId="77777777" w:rsidTr="00022B56">
        <w:trPr>
          <w:trHeight w:val="211"/>
        </w:trPr>
        <w:tc>
          <w:tcPr>
            <w:tcW w:w="546" w:type="dxa"/>
          </w:tcPr>
          <w:p w14:paraId="06200998" w14:textId="09A90775" w:rsidR="008E5635" w:rsidRPr="00810D47" w:rsidRDefault="00B32812" w:rsidP="00810D47">
            <w:pPr>
              <w:spacing w:line="360" w:lineRule="auto"/>
              <w:jc w:val="center"/>
              <w:rPr>
                <w:rFonts w:ascii="Times New Roman" w:hAnsi="Times New Roman" w:cs="Times New Roman"/>
                <w:b/>
                <w:bCs/>
                <w:sz w:val="18"/>
                <w:szCs w:val="18"/>
                <w:lang w:bidi="ar-EG"/>
              </w:rPr>
            </w:pPr>
            <w:r>
              <w:rPr>
                <w:rFonts w:ascii="Times New Roman" w:hAnsi="Times New Roman" w:cs="Times New Roman"/>
                <w:b/>
                <w:bCs/>
                <w:sz w:val="18"/>
                <w:szCs w:val="18"/>
                <w:lang w:bidi="ar-EG"/>
              </w:rPr>
              <w:t>2.75%</w:t>
            </w:r>
          </w:p>
        </w:tc>
        <w:tc>
          <w:tcPr>
            <w:tcW w:w="820" w:type="dxa"/>
          </w:tcPr>
          <w:p w14:paraId="779F377B" w14:textId="1C4683D5" w:rsidR="008E5635" w:rsidRPr="00810D47" w:rsidRDefault="00B32812" w:rsidP="00810D47">
            <w:pPr>
              <w:spacing w:line="360" w:lineRule="auto"/>
              <w:jc w:val="center"/>
              <w:rPr>
                <w:rFonts w:ascii="Times New Roman" w:hAnsi="Times New Roman" w:cs="Times New Roman"/>
                <w:b/>
                <w:bCs/>
                <w:sz w:val="18"/>
                <w:szCs w:val="18"/>
                <w:lang w:bidi="ar-EG"/>
              </w:rPr>
            </w:pPr>
            <w:r>
              <w:rPr>
                <w:rFonts w:ascii="Times New Roman" w:hAnsi="Times New Roman" w:cs="Times New Roman"/>
                <w:b/>
                <w:bCs/>
                <w:sz w:val="18"/>
                <w:szCs w:val="18"/>
                <w:lang w:bidi="ar-EG"/>
              </w:rPr>
              <w:t>11</w:t>
            </w:r>
          </w:p>
        </w:tc>
        <w:tc>
          <w:tcPr>
            <w:tcW w:w="424" w:type="dxa"/>
            <w:tcBorders>
              <w:right w:val="single" w:sz="4" w:space="0" w:color="auto"/>
            </w:tcBorders>
          </w:tcPr>
          <w:p w14:paraId="72E290A4" w14:textId="0914D5F4" w:rsidR="008E5635" w:rsidRPr="00810D47" w:rsidRDefault="00810D47" w:rsidP="00810D47">
            <w:pPr>
              <w:tabs>
                <w:tab w:val="left" w:pos="975"/>
              </w:tabs>
              <w:spacing w:line="360" w:lineRule="auto"/>
              <w:jc w:val="center"/>
              <w:rPr>
                <w:rFonts w:ascii="Times New Roman" w:hAnsi="Times New Roman" w:cs="Times New Roman"/>
                <w:b/>
                <w:bCs/>
                <w:sz w:val="18"/>
                <w:szCs w:val="18"/>
                <w:rtl/>
                <w:lang w:bidi="ar-EG"/>
              </w:rPr>
            </w:pPr>
            <w:r w:rsidRPr="00810D47">
              <w:rPr>
                <w:rFonts w:ascii="Times New Roman" w:hAnsi="Times New Roman" w:cs="Times New Roman"/>
                <w:b/>
                <w:bCs/>
                <w:sz w:val="18"/>
                <w:szCs w:val="18"/>
                <w:lang w:bidi="ar-EG"/>
              </w:rPr>
              <w:t>0</w:t>
            </w:r>
            <w:r w:rsidR="00937267">
              <w:rPr>
                <w:rFonts w:ascii="Times New Roman" w:hAnsi="Times New Roman" w:cs="Times New Roman"/>
                <w:b/>
                <w:bCs/>
                <w:sz w:val="18"/>
                <w:szCs w:val="18"/>
                <w:lang w:bidi="ar-EG"/>
              </w:rPr>
              <w:t>%</w:t>
            </w:r>
          </w:p>
        </w:tc>
        <w:tc>
          <w:tcPr>
            <w:tcW w:w="815" w:type="dxa"/>
            <w:tcBorders>
              <w:right w:val="single" w:sz="4" w:space="0" w:color="auto"/>
            </w:tcBorders>
          </w:tcPr>
          <w:p w14:paraId="173F01FB" w14:textId="7BAF4DF4" w:rsidR="008E5635" w:rsidRPr="00810D47" w:rsidRDefault="008E5635" w:rsidP="00810D47">
            <w:pPr>
              <w:tabs>
                <w:tab w:val="left" w:pos="975"/>
              </w:tabs>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405" w:type="dxa"/>
            <w:tcBorders>
              <w:left w:val="single" w:sz="4" w:space="0" w:color="auto"/>
              <w:right w:val="single" w:sz="4" w:space="0" w:color="auto"/>
            </w:tcBorders>
          </w:tcPr>
          <w:p w14:paraId="09265880" w14:textId="068DCD97" w:rsidR="008E5635" w:rsidRPr="00810D47" w:rsidRDefault="00810D47" w:rsidP="00810D47">
            <w:pPr>
              <w:tabs>
                <w:tab w:val="left" w:pos="975"/>
              </w:tabs>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r w:rsidR="00937267">
              <w:rPr>
                <w:rFonts w:ascii="Times New Roman" w:hAnsi="Times New Roman" w:cs="Times New Roman"/>
                <w:b/>
                <w:bCs/>
                <w:sz w:val="18"/>
                <w:szCs w:val="18"/>
                <w:lang w:bidi="ar-EG"/>
              </w:rPr>
              <w:t>%</w:t>
            </w:r>
          </w:p>
        </w:tc>
        <w:tc>
          <w:tcPr>
            <w:tcW w:w="814" w:type="dxa"/>
            <w:tcBorders>
              <w:left w:val="single" w:sz="4" w:space="0" w:color="auto"/>
            </w:tcBorders>
          </w:tcPr>
          <w:p w14:paraId="22CE161E" w14:textId="65D8B63F" w:rsidR="008E5635" w:rsidRPr="00810D47" w:rsidRDefault="008E5635" w:rsidP="00810D47">
            <w:pPr>
              <w:tabs>
                <w:tab w:val="left" w:pos="975"/>
              </w:tabs>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0</w:t>
            </w:r>
          </w:p>
        </w:tc>
        <w:tc>
          <w:tcPr>
            <w:tcW w:w="546" w:type="dxa"/>
          </w:tcPr>
          <w:p w14:paraId="78D3EBCB" w14:textId="0DFFA0F2"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2%</w:t>
            </w:r>
          </w:p>
        </w:tc>
        <w:tc>
          <w:tcPr>
            <w:tcW w:w="820" w:type="dxa"/>
          </w:tcPr>
          <w:p w14:paraId="7509D3A3" w14:textId="77777777"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2</w:t>
            </w:r>
          </w:p>
        </w:tc>
        <w:tc>
          <w:tcPr>
            <w:tcW w:w="546" w:type="dxa"/>
          </w:tcPr>
          <w:p w14:paraId="15090F06" w14:textId="77777777"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4%</w:t>
            </w:r>
          </w:p>
        </w:tc>
        <w:tc>
          <w:tcPr>
            <w:tcW w:w="819" w:type="dxa"/>
          </w:tcPr>
          <w:p w14:paraId="179227EF" w14:textId="77777777"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4</w:t>
            </w:r>
          </w:p>
        </w:tc>
        <w:tc>
          <w:tcPr>
            <w:tcW w:w="546" w:type="dxa"/>
          </w:tcPr>
          <w:p w14:paraId="5D12ABA1" w14:textId="77777777"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5%</w:t>
            </w:r>
          </w:p>
        </w:tc>
        <w:tc>
          <w:tcPr>
            <w:tcW w:w="1038" w:type="dxa"/>
          </w:tcPr>
          <w:p w14:paraId="304F14FC" w14:textId="77777777" w:rsidR="008E5635" w:rsidRPr="00810D47" w:rsidRDefault="008E5635" w:rsidP="00810D47">
            <w:pPr>
              <w:spacing w:line="360" w:lineRule="auto"/>
              <w:jc w:val="center"/>
              <w:rPr>
                <w:rFonts w:ascii="Times New Roman" w:hAnsi="Times New Roman" w:cs="Times New Roman"/>
                <w:b/>
                <w:bCs/>
                <w:sz w:val="18"/>
                <w:szCs w:val="18"/>
                <w:lang w:bidi="ar-EG"/>
              </w:rPr>
            </w:pPr>
            <w:r w:rsidRPr="00810D47">
              <w:rPr>
                <w:rFonts w:ascii="Times New Roman" w:hAnsi="Times New Roman" w:cs="Times New Roman"/>
                <w:b/>
                <w:bCs/>
                <w:sz w:val="18"/>
                <w:szCs w:val="18"/>
                <w:lang w:bidi="ar-EG"/>
              </w:rPr>
              <w:t>5</w:t>
            </w:r>
          </w:p>
        </w:tc>
        <w:tc>
          <w:tcPr>
            <w:tcW w:w="3199" w:type="dxa"/>
          </w:tcPr>
          <w:p w14:paraId="64E4C4B0" w14:textId="30996257" w:rsidR="008E5635" w:rsidRPr="00810D47" w:rsidRDefault="008E5635" w:rsidP="00810D47">
            <w:pPr>
              <w:tabs>
                <w:tab w:val="left" w:pos="251"/>
                <w:tab w:val="left" w:pos="1350"/>
                <w:tab w:val="center" w:pos="2443"/>
              </w:tabs>
              <w:spacing w:line="360" w:lineRule="auto"/>
              <w:jc w:val="center"/>
              <w:rPr>
                <w:rFonts w:ascii="Times New Roman" w:hAnsi="Times New Roman" w:cs="Times New Roman"/>
                <w:b/>
                <w:bCs/>
                <w:i/>
                <w:iCs/>
                <w:sz w:val="18"/>
                <w:szCs w:val="18"/>
                <w:lang w:bidi="ar-EG"/>
              </w:rPr>
            </w:pPr>
            <w:r w:rsidRPr="00810D47">
              <w:rPr>
                <w:rFonts w:ascii="Times New Roman" w:hAnsi="Times New Roman" w:cs="Times New Roman"/>
                <w:b/>
                <w:bCs/>
                <w:i/>
                <w:iCs/>
                <w:sz w:val="18"/>
                <w:szCs w:val="18"/>
                <w:lang w:bidi="ar-EG"/>
              </w:rPr>
              <w:t>Total</w:t>
            </w:r>
          </w:p>
        </w:tc>
      </w:tr>
    </w:tbl>
    <w:p w14:paraId="24742E7B" w14:textId="77777777" w:rsidR="000159C9" w:rsidRPr="00810D47" w:rsidRDefault="000159C9" w:rsidP="00810D47">
      <w:pPr>
        <w:spacing w:after="0" w:line="360" w:lineRule="auto"/>
        <w:jc w:val="center"/>
        <w:rPr>
          <w:rFonts w:ascii="Times New Roman" w:hAnsi="Times New Roman" w:cs="Times New Roman"/>
          <w:b/>
          <w:bCs/>
          <w:sz w:val="28"/>
          <w:szCs w:val="28"/>
        </w:rPr>
      </w:pPr>
    </w:p>
    <w:p w14:paraId="13F35317" w14:textId="6329146E" w:rsidR="000159C9" w:rsidRPr="00680CB2" w:rsidRDefault="00327C2B" w:rsidP="00327C2B">
      <w:pPr>
        <w:spacing w:after="0" w:line="360" w:lineRule="auto"/>
        <w:jc w:val="both"/>
        <w:rPr>
          <w:rFonts w:ascii="Times New Roman" w:hAnsi="Times New Roman" w:cs="Times New Roman"/>
          <w:sz w:val="24"/>
          <w:szCs w:val="24"/>
        </w:rPr>
      </w:pPr>
      <w:r w:rsidRPr="00680CB2">
        <w:rPr>
          <w:rFonts w:ascii="Times New Roman" w:hAnsi="Times New Roman" w:cs="Times New Roman"/>
          <w:b/>
          <w:bCs/>
          <w:sz w:val="24"/>
          <w:szCs w:val="24"/>
        </w:rPr>
        <w:t>*</w:t>
      </w:r>
      <w:r w:rsidRPr="00680CB2">
        <w:rPr>
          <w:rFonts w:ascii="Times New Roman" w:hAnsi="Times New Roman" w:cs="Times New Roman"/>
          <w:sz w:val="24"/>
          <w:szCs w:val="24"/>
        </w:rPr>
        <w:t xml:space="preserve"> </w:t>
      </w:r>
      <w:proofErr w:type="gramStart"/>
      <w:r w:rsidRPr="00680CB2">
        <w:rPr>
          <w:rFonts w:ascii="Times New Roman" w:hAnsi="Times New Roman" w:cs="Times New Roman"/>
          <w:sz w:val="24"/>
          <w:szCs w:val="24"/>
        </w:rPr>
        <w:t>percentage</w:t>
      </w:r>
      <w:proofErr w:type="gramEnd"/>
      <w:r w:rsidRPr="00680CB2">
        <w:rPr>
          <w:rFonts w:ascii="Times New Roman" w:hAnsi="Times New Roman" w:cs="Times New Roman"/>
          <w:sz w:val="24"/>
          <w:szCs w:val="24"/>
        </w:rPr>
        <w:t xml:space="preserve"> according to number of examined samples</w:t>
      </w:r>
    </w:p>
    <w:p w14:paraId="69C325DB" w14:textId="7C5BA72B" w:rsidR="00327C2B" w:rsidRPr="00680CB2" w:rsidRDefault="00327C2B" w:rsidP="00327C2B">
      <w:pPr>
        <w:spacing w:after="0" w:line="360" w:lineRule="auto"/>
        <w:jc w:val="both"/>
        <w:rPr>
          <w:rFonts w:ascii="Times New Roman" w:hAnsi="Times New Roman" w:cs="Times New Roman"/>
          <w:sz w:val="24"/>
          <w:szCs w:val="24"/>
        </w:rPr>
      </w:pPr>
      <w:r w:rsidRPr="00680CB2">
        <w:rPr>
          <w:rFonts w:ascii="Times New Roman" w:hAnsi="Times New Roman" w:cs="Times New Roman"/>
          <w:b/>
          <w:bCs/>
          <w:sz w:val="24"/>
          <w:szCs w:val="24"/>
        </w:rPr>
        <w:t>**</w:t>
      </w:r>
      <w:r w:rsidRPr="00680CB2">
        <w:rPr>
          <w:rFonts w:ascii="Times New Roman" w:hAnsi="Times New Roman" w:cs="Times New Roman"/>
          <w:sz w:val="24"/>
          <w:szCs w:val="24"/>
        </w:rPr>
        <w:t xml:space="preserve"> </w:t>
      </w:r>
      <w:proofErr w:type="gramStart"/>
      <w:r w:rsidRPr="00680CB2">
        <w:rPr>
          <w:rFonts w:ascii="Times New Roman" w:hAnsi="Times New Roman" w:cs="Times New Roman"/>
          <w:sz w:val="24"/>
          <w:szCs w:val="24"/>
        </w:rPr>
        <w:t>percentage</w:t>
      </w:r>
      <w:proofErr w:type="gramEnd"/>
      <w:r w:rsidRPr="00680CB2">
        <w:rPr>
          <w:rFonts w:ascii="Times New Roman" w:hAnsi="Times New Roman" w:cs="Times New Roman"/>
          <w:sz w:val="24"/>
          <w:szCs w:val="24"/>
        </w:rPr>
        <w:t xml:space="preserve"> according to number of Salmonella isolates</w:t>
      </w:r>
    </w:p>
    <w:p w14:paraId="78C75286" w14:textId="404122C9" w:rsidR="000159C9" w:rsidRPr="00680CB2" w:rsidRDefault="000159C9" w:rsidP="00327C2B">
      <w:pPr>
        <w:spacing w:after="0" w:line="360" w:lineRule="auto"/>
        <w:jc w:val="both"/>
        <w:rPr>
          <w:rFonts w:ascii="Times New Roman" w:hAnsi="Times New Roman" w:cs="Times New Roman"/>
          <w:sz w:val="24"/>
          <w:szCs w:val="24"/>
        </w:rPr>
      </w:pPr>
      <w:r w:rsidRPr="00680CB2">
        <w:rPr>
          <w:rFonts w:ascii="Times New Roman" w:hAnsi="Times New Roman" w:cs="Times New Roman"/>
          <w:sz w:val="24"/>
          <w:szCs w:val="24"/>
        </w:rPr>
        <w:t xml:space="preserve">         </w:t>
      </w:r>
    </w:p>
    <w:tbl>
      <w:tblPr>
        <w:tblStyle w:val="TableGrid3"/>
        <w:tblpPr w:leftFromText="180" w:rightFromText="180" w:vertAnchor="text" w:horzAnchor="page" w:tblpX="1753" w:tblpY="857"/>
        <w:bidiVisual/>
        <w:tblW w:w="0" w:type="auto"/>
        <w:tblLook w:val="04A0" w:firstRow="1" w:lastRow="0" w:firstColumn="1" w:lastColumn="0" w:noHBand="0" w:noVBand="1"/>
      </w:tblPr>
      <w:tblGrid>
        <w:gridCol w:w="10"/>
        <w:gridCol w:w="1273"/>
        <w:gridCol w:w="1690"/>
        <w:gridCol w:w="10"/>
        <w:gridCol w:w="1798"/>
        <w:gridCol w:w="10"/>
        <w:gridCol w:w="2766"/>
        <w:gridCol w:w="10"/>
      </w:tblGrid>
      <w:tr w:rsidR="000159C9" w:rsidRPr="00515E5B" w14:paraId="3C607F6B" w14:textId="77777777" w:rsidTr="00376720">
        <w:trPr>
          <w:gridBefore w:val="1"/>
          <w:wBefore w:w="10" w:type="dxa"/>
          <w:trHeight w:val="1183"/>
        </w:trPr>
        <w:tc>
          <w:tcPr>
            <w:tcW w:w="2973" w:type="dxa"/>
            <w:gridSpan w:val="3"/>
            <w:tcBorders>
              <w:top w:val="single" w:sz="4" w:space="0" w:color="auto"/>
              <w:left w:val="nil"/>
              <w:bottom w:val="single" w:sz="4" w:space="0" w:color="auto"/>
              <w:right w:val="nil"/>
            </w:tcBorders>
          </w:tcPr>
          <w:p w14:paraId="11B5CF3A"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Coagulase Positive Samples</w:t>
            </w:r>
          </w:p>
        </w:tc>
        <w:tc>
          <w:tcPr>
            <w:tcW w:w="1808" w:type="dxa"/>
            <w:gridSpan w:val="2"/>
            <w:tcBorders>
              <w:top w:val="single" w:sz="4" w:space="0" w:color="auto"/>
              <w:left w:val="nil"/>
              <w:bottom w:val="single" w:sz="4" w:space="0" w:color="auto"/>
              <w:right w:val="nil"/>
            </w:tcBorders>
          </w:tcPr>
          <w:p w14:paraId="06DB90F5"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Number of examined samples</w:t>
            </w:r>
          </w:p>
        </w:tc>
        <w:tc>
          <w:tcPr>
            <w:tcW w:w="2776" w:type="dxa"/>
            <w:gridSpan w:val="2"/>
            <w:tcBorders>
              <w:top w:val="single" w:sz="4" w:space="0" w:color="auto"/>
              <w:left w:val="nil"/>
              <w:bottom w:val="single" w:sz="4" w:space="0" w:color="auto"/>
              <w:right w:val="nil"/>
            </w:tcBorders>
          </w:tcPr>
          <w:p w14:paraId="3054B2EA"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Organs</w:t>
            </w:r>
          </w:p>
        </w:tc>
      </w:tr>
      <w:tr w:rsidR="000159C9" w:rsidRPr="00515E5B" w14:paraId="12545EA9" w14:textId="77777777" w:rsidTr="00B32812">
        <w:trPr>
          <w:gridAfter w:val="1"/>
          <w:wAfter w:w="10" w:type="dxa"/>
          <w:trHeight w:val="389"/>
        </w:trPr>
        <w:tc>
          <w:tcPr>
            <w:tcW w:w="1283" w:type="dxa"/>
            <w:gridSpan w:val="2"/>
            <w:tcBorders>
              <w:top w:val="nil"/>
              <w:left w:val="nil"/>
              <w:bottom w:val="nil"/>
              <w:right w:val="nil"/>
            </w:tcBorders>
          </w:tcPr>
          <w:p w14:paraId="5D04FF7D" w14:textId="77777777" w:rsidR="000159C9" w:rsidRPr="00515E5B" w:rsidRDefault="000159C9" w:rsidP="00376720">
            <w:pPr>
              <w:spacing w:line="360" w:lineRule="auto"/>
              <w:jc w:val="center"/>
              <w:rPr>
                <w:rFonts w:ascii="Times New Roman" w:hAnsi="Times New Roman" w:cs="Times New Roman"/>
                <w:sz w:val="24"/>
                <w:szCs w:val="24"/>
                <w:rtl/>
                <w:lang w:bidi="ar-EG"/>
              </w:rPr>
            </w:pPr>
            <w:r w:rsidRPr="00515E5B">
              <w:rPr>
                <w:rFonts w:ascii="Times New Roman" w:hAnsi="Times New Roman" w:cs="Times New Roman"/>
                <w:sz w:val="24"/>
                <w:szCs w:val="24"/>
                <w:rtl/>
                <w:lang w:bidi="ar-EG"/>
              </w:rPr>
              <w:t>%</w:t>
            </w:r>
          </w:p>
        </w:tc>
        <w:tc>
          <w:tcPr>
            <w:tcW w:w="1690" w:type="dxa"/>
            <w:tcBorders>
              <w:top w:val="nil"/>
              <w:left w:val="nil"/>
              <w:bottom w:val="nil"/>
              <w:right w:val="nil"/>
            </w:tcBorders>
          </w:tcPr>
          <w:p w14:paraId="23CA5386"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Number</w:t>
            </w:r>
          </w:p>
        </w:tc>
        <w:tc>
          <w:tcPr>
            <w:tcW w:w="1808" w:type="dxa"/>
            <w:gridSpan w:val="2"/>
            <w:tcBorders>
              <w:top w:val="nil"/>
              <w:left w:val="nil"/>
              <w:bottom w:val="nil"/>
              <w:right w:val="nil"/>
            </w:tcBorders>
            <w:shd w:val="clear" w:color="auto" w:fill="FFFFFF" w:themeFill="background1"/>
          </w:tcPr>
          <w:p w14:paraId="23F311D9" w14:textId="3CAAED6F" w:rsidR="000159C9" w:rsidRPr="00515E5B" w:rsidRDefault="00B32812" w:rsidP="00B32812">
            <w:pPr>
              <w:tabs>
                <w:tab w:val="left" w:pos="180"/>
              </w:tabs>
              <w:spacing w:line="360" w:lineRule="auto"/>
              <w:rPr>
                <w:rFonts w:ascii="Times New Roman" w:hAnsi="Times New Roman" w:cs="Times New Roman"/>
                <w:sz w:val="24"/>
                <w:szCs w:val="24"/>
                <w:lang w:bidi="ar-EG"/>
              </w:rPr>
            </w:pPr>
            <w:r>
              <w:rPr>
                <w:rFonts w:ascii="Times New Roman" w:hAnsi="Times New Roman" w:cs="Times New Roman"/>
                <w:sz w:val="24"/>
                <w:szCs w:val="24"/>
                <w:lang w:bidi="ar-EG"/>
              </w:rPr>
              <w:tab/>
            </w:r>
          </w:p>
        </w:tc>
        <w:tc>
          <w:tcPr>
            <w:tcW w:w="2776" w:type="dxa"/>
            <w:gridSpan w:val="2"/>
            <w:tcBorders>
              <w:top w:val="nil"/>
              <w:left w:val="nil"/>
              <w:bottom w:val="nil"/>
              <w:right w:val="nil"/>
            </w:tcBorders>
            <w:shd w:val="clear" w:color="auto" w:fill="FFFFFF" w:themeFill="background1"/>
          </w:tcPr>
          <w:p w14:paraId="3F008753" w14:textId="77777777" w:rsidR="000159C9" w:rsidRPr="00B32812" w:rsidRDefault="000159C9" w:rsidP="00376720">
            <w:pPr>
              <w:spacing w:line="360" w:lineRule="auto"/>
              <w:jc w:val="center"/>
              <w:rPr>
                <w:rFonts w:ascii="Times New Roman" w:hAnsi="Times New Roman" w:cs="Times New Roman"/>
                <w:color w:val="FFFFFF" w:themeColor="background1"/>
                <w:sz w:val="24"/>
                <w:szCs w:val="24"/>
                <w:lang w:bidi="ar-EG"/>
              </w:rPr>
            </w:pPr>
          </w:p>
        </w:tc>
      </w:tr>
      <w:tr w:rsidR="000159C9" w:rsidRPr="00515E5B" w14:paraId="0207C2F5" w14:textId="77777777" w:rsidTr="00376720">
        <w:trPr>
          <w:gridAfter w:val="1"/>
          <w:wAfter w:w="10" w:type="dxa"/>
          <w:trHeight w:val="404"/>
        </w:trPr>
        <w:tc>
          <w:tcPr>
            <w:tcW w:w="1283" w:type="dxa"/>
            <w:gridSpan w:val="2"/>
            <w:tcBorders>
              <w:top w:val="nil"/>
              <w:left w:val="nil"/>
              <w:bottom w:val="nil"/>
              <w:right w:val="nil"/>
            </w:tcBorders>
          </w:tcPr>
          <w:p w14:paraId="49C03543"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18</w:t>
            </w:r>
          </w:p>
        </w:tc>
        <w:tc>
          <w:tcPr>
            <w:tcW w:w="1690" w:type="dxa"/>
            <w:tcBorders>
              <w:top w:val="nil"/>
              <w:left w:val="nil"/>
              <w:bottom w:val="nil"/>
              <w:right w:val="nil"/>
            </w:tcBorders>
          </w:tcPr>
          <w:p w14:paraId="6DC82A32"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18</w:t>
            </w:r>
          </w:p>
        </w:tc>
        <w:tc>
          <w:tcPr>
            <w:tcW w:w="1808" w:type="dxa"/>
            <w:gridSpan w:val="2"/>
            <w:tcBorders>
              <w:top w:val="nil"/>
              <w:left w:val="nil"/>
              <w:bottom w:val="nil"/>
              <w:right w:val="nil"/>
            </w:tcBorders>
          </w:tcPr>
          <w:p w14:paraId="3307BEB8"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100</w:t>
            </w:r>
          </w:p>
        </w:tc>
        <w:tc>
          <w:tcPr>
            <w:tcW w:w="2776" w:type="dxa"/>
            <w:gridSpan w:val="2"/>
            <w:tcBorders>
              <w:top w:val="nil"/>
              <w:left w:val="nil"/>
              <w:bottom w:val="nil"/>
              <w:right w:val="nil"/>
            </w:tcBorders>
          </w:tcPr>
          <w:p w14:paraId="4B2C6ABD"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Muscle</w:t>
            </w:r>
          </w:p>
        </w:tc>
      </w:tr>
      <w:tr w:rsidR="000159C9" w:rsidRPr="00515E5B" w14:paraId="5F634149" w14:textId="77777777" w:rsidTr="00376720">
        <w:trPr>
          <w:gridAfter w:val="1"/>
          <w:wAfter w:w="10" w:type="dxa"/>
          <w:trHeight w:val="389"/>
        </w:trPr>
        <w:tc>
          <w:tcPr>
            <w:tcW w:w="1283" w:type="dxa"/>
            <w:gridSpan w:val="2"/>
            <w:tcBorders>
              <w:top w:val="nil"/>
              <w:left w:val="nil"/>
              <w:bottom w:val="nil"/>
              <w:right w:val="nil"/>
            </w:tcBorders>
          </w:tcPr>
          <w:p w14:paraId="7ECEF2DD"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11</w:t>
            </w:r>
          </w:p>
        </w:tc>
        <w:tc>
          <w:tcPr>
            <w:tcW w:w="1690" w:type="dxa"/>
            <w:tcBorders>
              <w:top w:val="nil"/>
              <w:left w:val="nil"/>
              <w:bottom w:val="nil"/>
              <w:right w:val="nil"/>
            </w:tcBorders>
          </w:tcPr>
          <w:p w14:paraId="6447FB86"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11</w:t>
            </w:r>
          </w:p>
        </w:tc>
        <w:tc>
          <w:tcPr>
            <w:tcW w:w="1808" w:type="dxa"/>
            <w:gridSpan w:val="2"/>
            <w:tcBorders>
              <w:top w:val="nil"/>
              <w:left w:val="nil"/>
              <w:bottom w:val="nil"/>
              <w:right w:val="nil"/>
            </w:tcBorders>
          </w:tcPr>
          <w:p w14:paraId="38894289" w14:textId="77777777" w:rsidR="000159C9" w:rsidRPr="00515E5B" w:rsidRDefault="000159C9" w:rsidP="00376720">
            <w:pPr>
              <w:spacing w:line="360" w:lineRule="auto"/>
              <w:jc w:val="center"/>
              <w:rPr>
                <w:rFonts w:ascii="Times New Roman" w:hAnsi="Times New Roman" w:cs="Times New Roman"/>
                <w:sz w:val="24"/>
                <w:szCs w:val="24"/>
                <w:rtl/>
                <w:lang w:bidi="ar-EG"/>
              </w:rPr>
            </w:pPr>
            <w:r w:rsidRPr="00515E5B">
              <w:rPr>
                <w:rFonts w:ascii="Times New Roman" w:hAnsi="Times New Roman" w:cs="Times New Roman"/>
                <w:sz w:val="24"/>
                <w:szCs w:val="24"/>
                <w:lang w:bidi="ar-EG"/>
              </w:rPr>
              <w:t>100</w:t>
            </w:r>
          </w:p>
        </w:tc>
        <w:tc>
          <w:tcPr>
            <w:tcW w:w="2776" w:type="dxa"/>
            <w:gridSpan w:val="2"/>
            <w:tcBorders>
              <w:top w:val="nil"/>
              <w:left w:val="nil"/>
              <w:bottom w:val="nil"/>
              <w:right w:val="nil"/>
            </w:tcBorders>
          </w:tcPr>
          <w:p w14:paraId="04CA491B"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Liver</w:t>
            </w:r>
          </w:p>
        </w:tc>
      </w:tr>
      <w:tr w:rsidR="000159C9" w:rsidRPr="00515E5B" w14:paraId="2351BE39" w14:textId="77777777" w:rsidTr="00376720">
        <w:trPr>
          <w:gridAfter w:val="1"/>
          <w:wAfter w:w="10" w:type="dxa"/>
          <w:trHeight w:val="389"/>
        </w:trPr>
        <w:tc>
          <w:tcPr>
            <w:tcW w:w="1283" w:type="dxa"/>
            <w:gridSpan w:val="2"/>
            <w:tcBorders>
              <w:top w:val="nil"/>
              <w:left w:val="nil"/>
              <w:bottom w:val="nil"/>
              <w:right w:val="nil"/>
            </w:tcBorders>
          </w:tcPr>
          <w:p w14:paraId="7DCC7B5C" w14:textId="77777777" w:rsidR="000159C9" w:rsidRPr="00515E5B" w:rsidRDefault="000159C9" w:rsidP="00376720">
            <w:pPr>
              <w:spacing w:line="360" w:lineRule="auto"/>
              <w:jc w:val="center"/>
              <w:rPr>
                <w:rFonts w:ascii="Times New Roman" w:hAnsi="Times New Roman" w:cs="Times New Roman"/>
                <w:sz w:val="24"/>
                <w:szCs w:val="24"/>
                <w:rtl/>
                <w:lang w:bidi="ar-EG"/>
              </w:rPr>
            </w:pPr>
            <w:r w:rsidRPr="00515E5B">
              <w:rPr>
                <w:rFonts w:ascii="Times New Roman" w:hAnsi="Times New Roman" w:cs="Times New Roman"/>
                <w:sz w:val="24"/>
                <w:szCs w:val="24"/>
                <w:lang w:bidi="ar-EG"/>
              </w:rPr>
              <w:t>7</w:t>
            </w:r>
          </w:p>
        </w:tc>
        <w:tc>
          <w:tcPr>
            <w:tcW w:w="1690" w:type="dxa"/>
            <w:tcBorders>
              <w:top w:val="nil"/>
              <w:left w:val="nil"/>
              <w:bottom w:val="nil"/>
              <w:right w:val="nil"/>
            </w:tcBorders>
          </w:tcPr>
          <w:p w14:paraId="28A58391"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7</w:t>
            </w:r>
          </w:p>
        </w:tc>
        <w:tc>
          <w:tcPr>
            <w:tcW w:w="1808" w:type="dxa"/>
            <w:gridSpan w:val="2"/>
            <w:tcBorders>
              <w:top w:val="nil"/>
              <w:left w:val="nil"/>
              <w:bottom w:val="nil"/>
              <w:right w:val="nil"/>
            </w:tcBorders>
          </w:tcPr>
          <w:p w14:paraId="70B510FD"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100</w:t>
            </w:r>
          </w:p>
        </w:tc>
        <w:tc>
          <w:tcPr>
            <w:tcW w:w="2776" w:type="dxa"/>
            <w:gridSpan w:val="2"/>
            <w:tcBorders>
              <w:top w:val="nil"/>
              <w:left w:val="nil"/>
              <w:bottom w:val="nil"/>
              <w:right w:val="nil"/>
            </w:tcBorders>
          </w:tcPr>
          <w:p w14:paraId="6D59A667"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Heart</w:t>
            </w:r>
          </w:p>
        </w:tc>
      </w:tr>
      <w:tr w:rsidR="000159C9" w:rsidRPr="00515E5B" w14:paraId="223113B2" w14:textId="77777777" w:rsidTr="00376720">
        <w:trPr>
          <w:gridAfter w:val="1"/>
          <w:wAfter w:w="10" w:type="dxa"/>
          <w:trHeight w:val="389"/>
        </w:trPr>
        <w:tc>
          <w:tcPr>
            <w:tcW w:w="1283" w:type="dxa"/>
            <w:gridSpan w:val="2"/>
            <w:tcBorders>
              <w:top w:val="nil"/>
              <w:left w:val="nil"/>
              <w:bottom w:val="nil"/>
              <w:right w:val="nil"/>
            </w:tcBorders>
          </w:tcPr>
          <w:p w14:paraId="11FB4D7A"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6</w:t>
            </w:r>
          </w:p>
        </w:tc>
        <w:tc>
          <w:tcPr>
            <w:tcW w:w="1690" w:type="dxa"/>
            <w:tcBorders>
              <w:top w:val="nil"/>
              <w:left w:val="nil"/>
              <w:bottom w:val="nil"/>
              <w:right w:val="nil"/>
            </w:tcBorders>
          </w:tcPr>
          <w:p w14:paraId="70D800B5"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3</w:t>
            </w:r>
          </w:p>
        </w:tc>
        <w:tc>
          <w:tcPr>
            <w:tcW w:w="1808" w:type="dxa"/>
            <w:gridSpan w:val="2"/>
            <w:tcBorders>
              <w:top w:val="nil"/>
              <w:left w:val="nil"/>
              <w:bottom w:val="nil"/>
              <w:right w:val="nil"/>
            </w:tcBorders>
          </w:tcPr>
          <w:p w14:paraId="29A01338"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50</w:t>
            </w:r>
          </w:p>
        </w:tc>
        <w:tc>
          <w:tcPr>
            <w:tcW w:w="2776" w:type="dxa"/>
            <w:gridSpan w:val="2"/>
            <w:tcBorders>
              <w:top w:val="nil"/>
              <w:left w:val="nil"/>
              <w:bottom w:val="nil"/>
              <w:right w:val="nil"/>
            </w:tcBorders>
          </w:tcPr>
          <w:p w14:paraId="7D0E21BC"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Spleen</w:t>
            </w:r>
          </w:p>
        </w:tc>
      </w:tr>
      <w:tr w:rsidR="000159C9" w:rsidRPr="00515E5B" w14:paraId="081B52BC" w14:textId="77777777" w:rsidTr="00376720">
        <w:trPr>
          <w:gridAfter w:val="1"/>
          <w:wAfter w:w="10" w:type="dxa"/>
          <w:trHeight w:val="404"/>
        </w:trPr>
        <w:tc>
          <w:tcPr>
            <w:tcW w:w="1283" w:type="dxa"/>
            <w:gridSpan w:val="2"/>
            <w:tcBorders>
              <w:top w:val="nil"/>
              <w:left w:val="nil"/>
              <w:bottom w:val="nil"/>
              <w:right w:val="nil"/>
            </w:tcBorders>
          </w:tcPr>
          <w:p w14:paraId="4FCD6ACE"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4</w:t>
            </w:r>
          </w:p>
        </w:tc>
        <w:tc>
          <w:tcPr>
            <w:tcW w:w="1690" w:type="dxa"/>
            <w:tcBorders>
              <w:top w:val="nil"/>
              <w:left w:val="nil"/>
              <w:bottom w:val="nil"/>
              <w:right w:val="nil"/>
            </w:tcBorders>
          </w:tcPr>
          <w:p w14:paraId="16874432"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2</w:t>
            </w:r>
          </w:p>
        </w:tc>
        <w:tc>
          <w:tcPr>
            <w:tcW w:w="1808" w:type="dxa"/>
            <w:gridSpan w:val="2"/>
            <w:tcBorders>
              <w:top w:val="nil"/>
              <w:left w:val="nil"/>
              <w:bottom w:val="nil"/>
              <w:right w:val="nil"/>
            </w:tcBorders>
          </w:tcPr>
          <w:p w14:paraId="5E4FE018"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50</w:t>
            </w:r>
          </w:p>
        </w:tc>
        <w:tc>
          <w:tcPr>
            <w:tcW w:w="2776" w:type="dxa"/>
            <w:gridSpan w:val="2"/>
            <w:tcBorders>
              <w:top w:val="nil"/>
              <w:left w:val="nil"/>
              <w:bottom w:val="nil"/>
              <w:right w:val="nil"/>
            </w:tcBorders>
          </w:tcPr>
          <w:p w14:paraId="3954DFD2"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Joint</w:t>
            </w:r>
          </w:p>
        </w:tc>
      </w:tr>
      <w:tr w:rsidR="000159C9" w:rsidRPr="00515E5B" w14:paraId="21D3A38D" w14:textId="77777777" w:rsidTr="00376720">
        <w:trPr>
          <w:gridAfter w:val="1"/>
          <w:wAfter w:w="10" w:type="dxa"/>
          <w:trHeight w:val="404"/>
        </w:trPr>
        <w:tc>
          <w:tcPr>
            <w:tcW w:w="1283" w:type="dxa"/>
            <w:gridSpan w:val="2"/>
            <w:tcBorders>
              <w:top w:val="nil"/>
              <w:left w:val="nil"/>
              <w:bottom w:val="single" w:sz="4" w:space="0" w:color="auto"/>
              <w:right w:val="nil"/>
            </w:tcBorders>
          </w:tcPr>
          <w:p w14:paraId="1B41A8CD"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10.25</w:t>
            </w:r>
            <w:r>
              <w:rPr>
                <w:rFonts w:ascii="Times New Roman" w:hAnsi="Times New Roman" w:cs="Times New Roman"/>
                <w:sz w:val="24"/>
                <w:szCs w:val="24"/>
                <w:lang w:bidi="ar-EG"/>
              </w:rPr>
              <w:t>%</w:t>
            </w:r>
          </w:p>
        </w:tc>
        <w:tc>
          <w:tcPr>
            <w:tcW w:w="1690" w:type="dxa"/>
            <w:tcBorders>
              <w:top w:val="nil"/>
              <w:left w:val="nil"/>
              <w:bottom w:val="single" w:sz="4" w:space="0" w:color="auto"/>
              <w:right w:val="nil"/>
            </w:tcBorders>
          </w:tcPr>
          <w:p w14:paraId="40F58448"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41</w:t>
            </w:r>
          </w:p>
        </w:tc>
        <w:tc>
          <w:tcPr>
            <w:tcW w:w="1808" w:type="dxa"/>
            <w:gridSpan w:val="2"/>
            <w:tcBorders>
              <w:top w:val="nil"/>
              <w:left w:val="nil"/>
              <w:bottom w:val="single" w:sz="4" w:space="0" w:color="auto"/>
              <w:right w:val="nil"/>
            </w:tcBorders>
          </w:tcPr>
          <w:p w14:paraId="25E0A6C2" w14:textId="77777777" w:rsidR="000159C9" w:rsidRPr="00515E5B" w:rsidRDefault="000159C9" w:rsidP="00376720">
            <w:pPr>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400</w:t>
            </w:r>
          </w:p>
        </w:tc>
        <w:tc>
          <w:tcPr>
            <w:tcW w:w="2776" w:type="dxa"/>
            <w:gridSpan w:val="2"/>
            <w:tcBorders>
              <w:top w:val="nil"/>
              <w:left w:val="nil"/>
              <w:bottom w:val="single" w:sz="4" w:space="0" w:color="auto"/>
              <w:right w:val="nil"/>
            </w:tcBorders>
          </w:tcPr>
          <w:p w14:paraId="366A29D5" w14:textId="77777777" w:rsidR="000159C9" w:rsidRPr="00515E5B" w:rsidRDefault="000159C9" w:rsidP="00376720">
            <w:pPr>
              <w:tabs>
                <w:tab w:val="center" w:pos="1272"/>
              </w:tabs>
              <w:spacing w:line="360" w:lineRule="auto"/>
              <w:jc w:val="center"/>
              <w:rPr>
                <w:rFonts w:ascii="Times New Roman" w:hAnsi="Times New Roman" w:cs="Times New Roman"/>
                <w:sz w:val="24"/>
                <w:szCs w:val="24"/>
                <w:lang w:bidi="ar-EG"/>
              </w:rPr>
            </w:pPr>
            <w:r w:rsidRPr="00515E5B">
              <w:rPr>
                <w:rFonts w:ascii="Times New Roman" w:hAnsi="Times New Roman" w:cs="Times New Roman"/>
                <w:sz w:val="24"/>
                <w:szCs w:val="24"/>
                <w:lang w:bidi="ar-EG"/>
              </w:rPr>
              <w:t>Total</w:t>
            </w:r>
          </w:p>
        </w:tc>
      </w:tr>
    </w:tbl>
    <w:p w14:paraId="6AFDBA92" w14:textId="1DE06212" w:rsidR="000159C9" w:rsidRPr="0002741D" w:rsidRDefault="00327C2B" w:rsidP="000159C9">
      <w:pPr>
        <w:spacing w:after="0" w:line="360" w:lineRule="auto"/>
        <w:jc w:val="both"/>
        <w:rPr>
          <w:rFonts w:ascii="Times New Roman" w:hAnsi="Times New Roman" w:cs="Times New Roman"/>
          <w:sz w:val="28"/>
          <w:szCs w:val="28"/>
        </w:rPr>
      </w:pPr>
      <w:r w:rsidRPr="00515E5B">
        <w:rPr>
          <w:rFonts w:ascii="Times New Roman" w:hAnsi="Times New Roman" w:cs="Times New Roman"/>
          <w:sz w:val="28"/>
          <w:szCs w:val="28"/>
        </w:rPr>
        <w:t>Table (</w:t>
      </w:r>
      <w:r>
        <w:rPr>
          <w:rFonts w:ascii="Times New Roman" w:hAnsi="Times New Roman" w:cs="Times New Roman"/>
          <w:sz w:val="28"/>
          <w:szCs w:val="28"/>
        </w:rPr>
        <w:t>3</w:t>
      </w:r>
      <w:proofErr w:type="gramStart"/>
      <w:r w:rsidRPr="00515E5B">
        <w:rPr>
          <w:rFonts w:ascii="Times New Roman" w:hAnsi="Times New Roman" w:cs="Times New Roman"/>
          <w:sz w:val="28"/>
          <w:szCs w:val="28"/>
        </w:rPr>
        <w:t>) :</w:t>
      </w:r>
      <w:proofErr w:type="gramEnd"/>
      <w:r w:rsidRPr="00515E5B">
        <w:rPr>
          <w:rFonts w:ascii="Times New Roman" w:hAnsi="Times New Roman" w:cs="Times New Roman"/>
          <w:sz w:val="28"/>
          <w:szCs w:val="28"/>
        </w:rPr>
        <w:t xml:space="preserve"> Incidence of </w:t>
      </w:r>
      <w:proofErr w:type="spellStart"/>
      <w:r w:rsidRPr="00515E5B">
        <w:rPr>
          <w:rFonts w:ascii="Times New Roman" w:hAnsi="Times New Roman" w:cs="Times New Roman"/>
          <w:i/>
          <w:iCs/>
          <w:sz w:val="28"/>
          <w:szCs w:val="28"/>
        </w:rPr>
        <w:t>S.aureus</w:t>
      </w:r>
      <w:proofErr w:type="spellEnd"/>
      <w:r w:rsidRPr="00515E5B">
        <w:rPr>
          <w:rFonts w:ascii="Times New Roman" w:hAnsi="Times New Roman" w:cs="Times New Roman"/>
          <w:sz w:val="28"/>
          <w:szCs w:val="28"/>
        </w:rPr>
        <w:t xml:space="preserve"> in different chicken organs.</w:t>
      </w:r>
    </w:p>
    <w:p w14:paraId="22EB6CA6" w14:textId="77777777" w:rsidR="000159C9" w:rsidRPr="0002741D" w:rsidRDefault="000159C9" w:rsidP="000159C9">
      <w:pPr>
        <w:spacing w:after="0" w:line="360" w:lineRule="auto"/>
        <w:jc w:val="both"/>
        <w:rPr>
          <w:rFonts w:ascii="Times New Roman" w:hAnsi="Times New Roman" w:cs="Times New Roman"/>
          <w:sz w:val="28"/>
          <w:szCs w:val="28"/>
        </w:rPr>
      </w:pPr>
    </w:p>
    <w:p w14:paraId="3CB3EEA7" w14:textId="77777777" w:rsidR="000159C9" w:rsidRPr="0002741D" w:rsidRDefault="000159C9" w:rsidP="000159C9">
      <w:pPr>
        <w:spacing w:after="0" w:line="360" w:lineRule="auto"/>
        <w:jc w:val="both"/>
        <w:rPr>
          <w:rFonts w:ascii="Times New Roman" w:hAnsi="Times New Roman" w:cs="Times New Roman"/>
          <w:sz w:val="28"/>
          <w:szCs w:val="28"/>
        </w:rPr>
      </w:pPr>
    </w:p>
    <w:p w14:paraId="5DD7480B" w14:textId="77777777" w:rsidR="000159C9" w:rsidRPr="0002741D" w:rsidRDefault="000159C9" w:rsidP="000159C9">
      <w:pPr>
        <w:spacing w:after="0" w:line="360" w:lineRule="auto"/>
        <w:jc w:val="both"/>
        <w:rPr>
          <w:rFonts w:ascii="Times New Roman" w:hAnsi="Times New Roman" w:cs="Times New Roman"/>
          <w:sz w:val="28"/>
          <w:szCs w:val="28"/>
        </w:rPr>
      </w:pPr>
    </w:p>
    <w:p w14:paraId="26F3C3DC" w14:textId="77777777" w:rsidR="000159C9" w:rsidRPr="0002741D" w:rsidRDefault="000159C9" w:rsidP="000159C9">
      <w:pPr>
        <w:spacing w:after="0" w:line="360" w:lineRule="auto"/>
        <w:jc w:val="both"/>
        <w:rPr>
          <w:rFonts w:ascii="Times New Roman" w:hAnsi="Times New Roman" w:cs="Times New Roman"/>
          <w:sz w:val="28"/>
          <w:szCs w:val="28"/>
        </w:rPr>
      </w:pPr>
    </w:p>
    <w:p w14:paraId="70AD9E0B" w14:textId="77777777" w:rsidR="000159C9" w:rsidRPr="0002741D" w:rsidRDefault="000159C9" w:rsidP="000159C9">
      <w:pPr>
        <w:spacing w:after="0" w:line="360" w:lineRule="auto"/>
        <w:jc w:val="both"/>
        <w:rPr>
          <w:rFonts w:ascii="Times New Roman" w:hAnsi="Times New Roman" w:cs="Times New Roman"/>
          <w:sz w:val="28"/>
          <w:szCs w:val="28"/>
        </w:rPr>
      </w:pPr>
    </w:p>
    <w:p w14:paraId="4F950501" w14:textId="77777777" w:rsidR="000159C9" w:rsidRPr="0002741D" w:rsidRDefault="000159C9" w:rsidP="000159C9">
      <w:pPr>
        <w:spacing w:after="0" w:line="360" w:lineRule="auto"/>
        <w:jc w:val="both"/>
        <w:rPr>
          <w:rFonts w:ascii="Times New Roman" w:hAnsi="Times New Roman" w:cs="Times New Roman"/>
          <w:sz w:val="28"/>
          <w:szCs w:val="28"/>
        </w:rPr>
      </w:pPr>
    </w:p>
    <w:p w14:paraId="22EDDEB1" w14:textId="77777777" w:rsidR="000159C9" w:rsidRPr="0002741D" w:rsidRDefault="000159C9" w:rsidP="000159C9">
      <w:pPr>
        <w:spacing w:after="0" w:line="360" w:lineRule="auto"/>
        <w:jc w:val="both"/>
        <w:rPr>
          <w:rFonts w:ascii="Times New Roman" w:hAnsi="Times New Roman" w:cs="Times New Roman"/>
          <w:sz w:val="28"/>
          <w:szCs w:val="28"/>
        </w:rPr>
      </w:pPr>
    </w:p>
    <w:p w14:paraId="1A84F249" w14:textId="77777777" w:rsidR="000159C9" w:rsidRPr="0002741D" w:rsidRDefault="000159C9" w:rsidP="000159C9">
      <w:pPr>
        <w:spacing w:after="0" w:line="360" w:lineRule="auto"/>
        <w:jc w:val="both"/>
        <w:rPr>
          <w:rFonts w:ascii="Times New Roman" w:hAnsi="Times New Roman" w:cs="Times New Roman"/>
          <w:sz w:val="28"/>
          <w:szCs w:val="28"/>
        </w:rPr>
      </w:pPr>
    </w:p>
    <w:p w14:paraId="794FA705" w14:textId="77777777" w:rsidR="000159C9" w:rsidRPr="0002741D" w:rsidRDefault="000159C9" w:rsidP="000159C9">
      <w:pPr>
        <w:spacing w:after="0" w:line="360" w:lineRule="auto"/>
        <w:jc w:val="both"/>
        <w:rPr>
          <w:rFonts w:ascii="Times New Roman" w:hAnsi="Times New Roman" w:cs="Times New Roman"/>
          <w:sz w:val="28"/>
          <w:szCs w:val="28"/>
        </w:rPr>
      </w:pPr>
    </w:p>
    <w:p w14:paraId="7FC7561C" w14:textId="77777777" w:rsidR="000159C9" w:rsidRPr="00515E5B" w:rsidRDefault="000159C9" w:rsidP="000159C9">
      <w:pPr>
        <w:spacing w:after="0" w:line="360" w:lineRule="auto"/>
        <w:jc w:val="both"/>
        <w:rPr>
          <w:rFonts w:ascii="Times New Roman" w:hAnsi="Times New Roman" w:cs="Times New Roman"/>
          <w:sz w:val="6"/>
          <w:szCs w:val="6"/>
        </w:rPr>
      </w:pPr>
    </w:p>
    <w:p w14:paraId="1D3F7493" w14:textId="77777777" w:rsidR="000159C9" w:rsidRDefault="000159C9" w:rsidP="000159C9">
      <w:pPr>
        <w:spacing w:after="0" w:line="360" w:lineRule="auto"/>
        <w:jc w:val="both"/>
        <w:rPr>
          <w:rFonts w:ascii="Times New Roman" w:hAnsi="Times New Roman" w:cs="Times New Roman"/>
          <w:sz w:val="28"/>
          <w:szCs w:val="28"/>
        </w:rPr>
      </w:pPr>
    </w:p>
    <w:p w14:paraId="79A4B1FE" w14:textId="266ECD8D" w:rsidR="000159C9" w:rsidRPr="00B51DAC" w:rsidRDefault="000159C9" w:rsidP="00B32812">
      <w:pPr>
        <w:spacing w:after="0" w:line="360" w:lineRule="auto"/>
        <w:ind w:right="-567"/>
        <w:rPr>
          <w:rFonts w:ascii="Times New Roman" w:hAnsi="Times New Roman" w:cs="Times New Roman"/>
          <w:sz w:val="28"/>
          <w:szCs w:val="28"/>
          <w:lang w:bidi="ar-EG"/>
        </w:rPr>
      </w:pPr>
      <w:r w:rsidRPr="00B51DAC">
        <w:rPr>
          <w:rFonts w:ascii="Times New Roman" w:hAnsi="Times New Roman" w:cs="Times New Roman"/>
          <w:sz w:val="28"/>
          <w:szCs w:val="28"/>
        </w:rPr>
        <w:t>Table (</w:t>
      </w:r>
      <w:r w:rsidR="00B32812">
        <w:rPr>
          <w:rFonts w:ascii="Times New Roman" w:hAnsi="Times New Roman" w:cs="Times New Roman"/>
          <w:sz w:val="28"/>
          <w:szCs w:val="28"/>
        </w:rPr>
        <w:t>4</w:t>
      </w:r>
      <w:proofErr w:type="gramStart"/>
      <w:r w:rsidRPr="00B51DAC">
        <w:rPr>
          <w:rFonts w:ascii="Times New Roman" w:hAnsi="Times New Roman" w:cs="Times New Roman"/>
          <w:sz w:val="28"/>
          <w:szCs w:val="28"/>
        </w:rPr>
        <w:t>) :</w:t>
      </w:r>
      <w:proofErr w:type="gramEnd"/>
      <w:r w:rsidRPr="00B51DAC">
        <w:rPr>
          <w:rFonts w:ascii="Times New Roman" w:hAnsi="Times New Roman" w:cs="Times New Roman"/>
          <w:sz w:val="28"/>
          <w:szCs w:val="28"/>
        </w:rPr>
        <w:t xml:space="preserve"> </w:t>
      </w:r>
      <w:r w:rsidRPr="00B51DAC">
        <w:rPr>
          <w:rFonts w:ascii="Times New Roman" w:hAnsi="Times New Roman" w:cs="Times New Roman"/>
          <w:sz w:val="28"/>
          <w:szCs w:val="28"/>
          <w:lang w:bidi="ar-EG"/>
        </w:rPr>
        <w:t xml:space="preserve">.Results of Antimicrobial Sensitivity Test </w:t>
      </w:r>
      <w:r w:rsidRPr="00B51DAC">
        <w:rPr>
          <w:rFonts w:ascii="Times New Roman" w:hAnsi="Times New Roman" w:cs="Times New Roman"/>
          <w:i/>
          <w:iCs/>
          <w:sz w:val="28"/>
          <w:szCs w:val="28"/>
          <w:lang w:bidi="ar-EG"/>
        </w:rPr>
        <w:t xml:space="preserve"> </w:t>
      </w:r>
      <w:r w:rsidRPr="00B51DAC">
        <w:rPr>
          <w:rFonts w:ascii="Times New Roman" w:hAnsi="Times New Roman" w:cs="Times New Roman"/>
          <w:sz w:val="28"/>
          <w:szCs w:val="28"/>
          <w:lang w:bidi="ar-EG"/>
        </w:rPr>
        <w:t xml:space="preserve">of  Salmonella  </w:t>
      </w:r>
    </w:p>
    <w:p w14:paraId="3E4D62B9" w14:textId="77777777" w:rsidR="000159C9" w:rsidRDefault="000159C9" w:rsidP="000159C9">
      <w:pPr>
        <w:pStyle w:val="EndNoteBibliography"/>
        <w:bidi w:val="0"/>
        <w:spacing w:after="0" w:line="360" w:lineRule="auto"/>
        <w:rPr>
          <w:rFonts w:ascii="Times New Roman" w:hAnsi="Times New Roman" w:cs="Times New Roman"/>
          <w:sz w:val="28"/>
          <w:szCs w:val="28"/>
        </w:rPr>
      </w:pPr>
    </w:p>
    <w:tbl>
      <w:tblPr>
        <w:tblStyle w:val="TableGrid4"/>
        <w:tblpPr w:leftFromText="180" w:rightFromText="180" w:vertAnchor="text" w:horzAnchor="margin" w:tblpXSpec="center" w:tblpY="126"/>
        <w:tblW w:w="11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4"/>
        <w:gridCol w:w="2174"/>
        <w:gridCol w:w="1471"/>
        <w:gridCol w:w="752"/>
        <w:gridCol w:w="1334"/>
        <w:gridCol w:w="742"/>
        <w:gridCol w:w="1482"/>
        <w:gridCol w:w="891"/>
      </w:tblGrid>
      <w:tr w:rsidR="000159C9" w:rsidRPr="000159C9" w14:paraId="55C916E1" w14:textId="77777777" w:rsidTr="00376720">
        <w:trPr>
          <w:trHeight w:val="398"/>
        </w:trPr>
        <w:tc>
          <w:tcPr>
            <w:tcW w:w="2634" w:type="dxa"/>
            <w:tcBorders>
              <w:top w:val="single" w:sz="4" w:space="0" w:color="auto"/>
              <w:bottom w:val="single" w:sz="4" w:space="0" w:color="auto"/>
            </w:tcBorders>
          </w:tcPr>
          <w:p w14:paraId="39D11A04" w14:textId="77777777" w:rsidR="000159C9" w:rsidRPr="00193B61" w:rsidRDefault="000159C9" w:rsidP="00376720">
            <w:pPr>
              <w:spacing w:line="360" w:lineRule="auto"/>
              <w:jc w:val="both"/>
              <w:rPr>
                <w:rFonts w:ascii="Times New Roman" w:eastAsia="Times New Roman" w:hAnsi="Times New Roman" w:cs="Times New Roman"/>
                <w:sz w:val="28"/>
                <w:szCs w:val="28"/>
              </w:rPr>
            </w:pPr>
            <w:r w:rsidRPr="00193B61">
              <w:rPr>
                <w:rFonts w:ascii="Times New Roman" w:eastAsia="Times New Roman" w:hAnsi="Times New Roman" w:cs="Times New Roman"/>
                <w:sz w:val="28"/>
                <w:szCs w:val="28"/>
              </w:rPr>
              <w:t>Antimicrobial Family</w:t>
            </w:r>
          </w:p>
        </w:tc>
        <w:tc>
          <w:tcPr>
            <w:tcW w:w="2174" w:type="dxa"/>
            <w:tcBorders>
              <w:top w:val="single" w:sz="4" w:space="0" w:color="auto"/>
              <w:bottom w:val="single" w:sz="4" w:space="0" w:color="auto"/>
            </w:tcBorders>
          </w:tcPr>
          <w:p w14:paraId="25DFD7E2" w14:textId="77777777" w:rsidR="000159C9" w:rsidRPr="00193B61" w:rsidRDefault="000159C9" w:rsidP="00376720">
            <w:pPr>
              <w:spacing w:line="360" w:lineRule="auto"/>
              <w:jc w:val="both"/>
              <w:rPr>
                <w:rFonts w:ascii="Times New Roman" w:eastAsia="Times New Roman" w:hAnsi="Times New Roman" w:cs="Times New Roman"/>
                <w:sz w:val="28"/>
                <w:szCs w:val="28"/>
              </w:rPr>
            </w:pPr>
            <w:r w:rsidRPr="00193B61">
              <w:rPr>
                <w:rFonts w:ascii="Times New Roman" w:eastAsia="Times New Roman" w:hAnsi="Times New Roman" w:cs="Times New Roman"/>
                <w:sz w:val="28"/>
                <w:szCs w:val="28"/>
              </w:rPr>
              <w:t>Antimicrobial disc</w:t>
            </w:r>
          </w:p>
        </w:tc>
        <w:tc>
          <w:tcPr>
            <w:tcW w:w="2223" w:type="dxa"/>
            <w:gridSpan w:val="2"/>
            <w:tcBorders>
              <w:top w:val="single" w:sz="4" w:space="0" w:color="auto"/>
              <w:bottom w:val="single" w:sz="4" w:space="0" w:color="auto"/>
            </w:tcBorders>
          </w:tcPr>
          <w:p w14:paraId="1769B712" w14:textId="77777777" w:rsidR="000159C9" w:rsidRPr="00193B61" w:rsidRDefault="000159C9" w:rsidP="00376720">
            <w:pPr>
              <w:spacing w:line="360" w:lineRule="auto"/>
              <w:jc w:val="both"/>
              <w:rPr>
                <w:rFonts w:ascii="Times New Roman" w:eastAsia="Times New Roman" w:hAnsi="Times New Roman" w:cs="Times New Roman"/>
                <w:sz w:val="28"/>
                <w:szCs w:val="28"/>
              </w:rPr>
            </w:pPr>
            <w:r w:rsidRPr="00193B61">
              <w:rPr>
                <w:rFonts w:ascii="Times New Roman" w:eastAsia="Times New Roman" w:hAnsi="Times New Roman" w:cs="Times New Roman"/>
                <w:sz w:val="28"/>
                <w:szCs w:val="28"/>
              </w:rPr>
              <w:t>Resistant</w:t>
            </w:r>
          </w:p>
        </w:tc>
        <w:tc>
          <w:tcPr>
            <w:tcW w:w="2076" w:type="dxa"/>
            <w:gridSpan w:val="2"/>
            <w:tcBorders>
              <w:top w:val="single" w:sz="4" w:space="0" w:color="auto"/>
              <w:bottom w:val="single" w:sz="4" w:space="0" w:color="auto"/>
            </w:tcBorders>
          </w:tcPr>
          <w:p w14:paraId="4DA0E955" w14:textId="77777777" w:rsidR="000159C9" w:rsidRPr="00193B61" w:rsidRDefault="000159C9" w:rsidP="00376720">
            <w:pPr>
              <w:spacing w:line="360" w:lineRule="auto"/>
              <w:jc w:val="both"/>
              <w:rPr>
                <w:rFonts w:ascii="Times New Roman" w:eastAsia="Times New Roman" w:hAnsi="Times New Roman" w:cs="Times New Roman"/>
                <w:sz w:val="28"/>
                <w:szCs w:val="28"/>
              </w:rPr>
            </w:pPr>
            <w:r w:rsidRPr="00193B61">
              <w:rPr>
                <w:rFonts w:ascii="Times New Roman" w:eastAsia="Times New Roman" w:hAnsi="Times New Roman" w:cs="Times New Roman"/>
                <w:sz w:val="28"/>
                <w:szCs w:val="28"/>
              </w:rPr>
              <w:t>Intermediate</w:t>
            </w:r>
          </w:p>
        </w:tc>
        <w:tc>
          <w:tcPr>
            <w:tcW w:w="2373" w:type="dxa"/>
            <w:gridSpan w:val="2"/>
            <w:tcBorders>
              <w:top w:val="single" w:sz="4" w:space="0" w:color="auto"/>
              <w:bottom w:val="single" w:sz="4" w:space="0" w:color="auto"/>
            </w:tcBorders>
          </w:tcPr>
          <w:p w14:paraId="312439C5" w14:textId="77777777" w:rsidR="000159C9" w:rsidRPr="00193B61" w:rsidRDefault="000159C9" w:rsidP="00376720">
            <w:pPr>
              <w:spacing w:line="360" w:lineRule="auto"/>
              <w:jc w:val="both"/>
              <w:rPr>
                <w:rFonts w:ascii="Times New Roman" w:eastAsia="Times New Roman" w:hAnsi="Times New Roman" w:cs="Times New Roman"/>
                <w:sz w:val="28"/>
                <w:szCs w:val="28"/>
              </w:rPr>
            </w:pPr>
            <w:r w:rsidRPr="00193B61">
              <w:rPr>
                <w:rFonts w:ascii="Times New Roman" w:eastAsia="Times New Roman" w:hAnsi="Times New Roman" w:cs="Times New Roman"/>
                <w:sz w:val="28"/>
                <w:szCs w:val="28"/>
              </w:rPr>
              <w:t>Sensitive</w:t>
            </w:r>
          </w:p>
        </w:tc>
      </w:tr>
      <w:tr w:rsidR="000159C9" w:rsidRPr="000159C9" w14:paraId="6E84B76C" w14:textId="77777777" w:rsidTr="00B32812">
        <w:trPr>
          <w:trHeight w:val="798"/>
        </w:trPr>
        <w:tc>
          <w:tcPr>
            <w:tcW w:w="2634" w:type="dxa"/>
            <w:tcBorders>
              <w:top w:val="single" w:sz="4" w:space="0" w:color="auto"/>
            </w:tcBorders>
            <w:shd w:val="clear" w:color="auto" w:fill="FFFFFF" w:themeFill="background1"/>
          </w:tcPr>
          <w:p w14:paraId="1E7F8730" w14:textId="77777777" w:rsidR="000159C9" w:rsidRPr="000159C9" w:rsidRDefault="000159C9" w:rsidP="00B32812">
            <w:pPr>
              <w:spacing w:line="360" w:lineRule="auto"/>
              <w:jc w:val="right"/>
              <w:rPr>
                <w:rFonts w:ascii="Times New Roman" w:eastAsia="Times New Roman" w:hAnsi="Times New Roman" w:cs="Times New Roman"/>
                <w:sz w:val="20"/>
              </w:rPr>
            </w:pPr>
          </w:p>
        </w:tc>
        <w:tc>
          <w:tcPr>
            <w:tcW w:w="2174" w:type="dxa"/>
            <w:tcBorders>
              <w:top w:val="single" w:sz="4" w:space="0" w:color="auto"/>
            </w:tcBorders>
            <w:shd w:val="clear" w:color="auto" w:fill="FFFFFF" w:themeFill="background1"/>
          </w:tcPr>
          <w:p w14:paraId="1D7200ED" w14:textId="77777777" w:rsidR="000159C9" w:rsidRPr="000159C9" w:rsidRDefault="000159C9" w:rsidP="00B32812">
            <w:pPr>
              <w:spacing w:line="360" w:lineRule="auto"/>
              <w:ind w:firstLine="720"/>
              <w:jc w:val="both"/>
              <w:rPr>
                <w:rFonts w:ascii="Times New Roman" w:eastAsia="Times New Roman" w:hAnsi="Times New Roman" w:cs="Times New Roman"/>
                <w:sz w:val="20"/>
              </w:rPr>
            </w:pPr>
          </w:p>
        </w:tc>
        <w:tc>
          <w:tcPr>
            <w:tcW w:w="1471" w:type="dxa"/>
            <w:tcBorders>
              <w:top w:val="single" w:sz="4" w:space="0" w:color="auto"/>
            </w:tcBorders>
          </w:tcPr>
          <w:p w14:paraId="399A3853" w14:textId="4698CF1A" w:rsidR="000159C9" w:rsidRPr="009C3CE9" w:rsidRDefault="009C3CE9" w:rsidP="009C3CE9">
            <w:pPr>
              <w:rPr>
                <w:rFonts w:ascii="Times New Roman" w:eastAsia="Times New Roman" w:hAnsi="Times New Roman" w:cs="Times New Roman"/>
                <w:sz w:val="20"/>
              </w:rPr>
            </w:pPr>
            <w:r w:rsidRPr="009C3CE9">
              <w:rPr>
                <w:rFonts w:ascii="Times New Roman" w:eastAsia="Times New Roman" w:hAnsi="Times New Roman" w:cs="Times New Roman"/>
                <w:sz w:val="20"/>
              </w:rPr>
              <w:t xml:space="preserve">Number </w:t>
            </w:r>
            <w:r w:rsidR="000159C9" w:rsidRPr="009C3CE9">
              <w:rPr>
                <w:rFonts w:ascii="Times New Roman" w:eastAsia="Times New Roman" w:hAnsi="Times New Roman" w:cs="Times New Roman"/>
                <w:sz w:val="20"/>
              </w:rPr>
              <w:t xml:space="preserve">of isolates </w:t>
            </w:r>
          </w:p>
        </w:tc>
        <w:tc>
          <w:tcPr>
            <w:tcW w:w="752" w:type="dxa"/>
            <w:tcBorders>
              <w:top w:val="single" w:sz="4" w:space="0" w:color="auto"/>
            </w:tcBorders>
          </w:tcPr>
          <w:p w14:paraId="3BC6A884" w14:textId="77777777" w:rsidR="000159C9" w:rsidRDefault="000159C9" w:rsidP="00376720">
            <w:pPr>
              <w:spacing w:line="360" w:lineRule="auto"/>
              <w:jc w:val="both"/>
              <w:rPr>
                <w:rFonts w:ascii="Times New Roman" w:eastAsia="Times New Roman" w:hAnsi="Times New Roman" w:cs="Times New Roman"/>
                <w:sz w:val="20"/>
              </w:rPr>
            </w:pPr>
          </w:p>
          <w:p w14:paraId="6C6F92C7" w14:textId="4F3B976F" w:rsidR="0076191C" w:rsidRPr="000159C9" w:rsidRDefault="0076191C" w:rsidP="00376720">
            <w:pPr>
              <w:spacing w:line="360" w:lineRule="auto"/>
              <w:jc w:val="both"/>
              <w:rPr>
                <w:rFonts w:ascii="Times New Roman" w:eastAsia="Times New Roman" w:hAnsi="Times New Roman" w:cs="Times New Roman"/>
                <w:sz w:val="20"/>
              </w:rPr>
            </w:pPr>
            <w:r>
              <w:rPr>
                <w:rFonts w:ascii="Times New Roman" w:eastAsia="Times New Roman" w:hAnsi="Times New Roman" w:cs="Times New Roman"/>
                <w:sz w:val="20"/>
              </w:rPr>
              <w:t>%</w:t>
            </w:r>
          </w:p>
        </w:tc>
        <w:tc>
          <w:tcPr>
            <w:tcW w:w="1334" w:type="dxa"/>
            <w:tcBorders>
              <w:top w:val="single" w:sz="4" w:space="0" w:color="auto"/>
            </w:tcBorders>
          </w:tcPr>
          <w:p w14:paraId="0F5ED934" w14:textId="77777777" w:rsidR="000159C9" w:rsidRPr="009C3CE9" w:rsidRDefault="000159C9" w:rsidP="009C3CE9">
            <w:pPr>
              <w:rPr>
                <w:rFonts w:ascii="Times New Roman" w:eastAsia="Times New Roman" w:hAnsi="Times New Roman" w:cs="Times New Roman"/>
                <w:sz w:val="20"/>
              </w:rPr>
            </w:pPr>
            <w:r w:rsidRPr="009C3CE9">
              <w:rPr>
                <w:rFonts w:ascii="Times New Roman" w:eastAsia="Times New Roman" w:hAnsi="Times New Roman" w:cs="Times New Roman"/>
                <w:sz w:val="20"/>
              </w:rPr>
              <w:t>Number of isolates</w:t>
            </w:r>
          </w:p>
        </w:tc>
        <w:tc>
          <w:tcPr>
            <w:tcW w:w="741" w:type="dxa"/>
            <w:tcBorders>
              <w:top w:val="single" w:sz="4" w:space="0" w:color="auto"/>
            </w:tcBorders>
          </w:tcPr>
          <w:p w14:paraId="3419650D" w14:textId="77777777" w:rsidR="000159C9" w:rsidRDefault="000159C9" w:rsidP="00376720">
            <w:pPr>
              <w:spacing w:line="360" w:lineRule="auto"/>
              <w:jc w:val="both"/>
              <w:rPr>
                <w:rFonts w:ascii="Times New Roman" w:eastAsia="Times New Roman" w:hAnsi="Times New Roman" w:cs="Times New Roman"/>
                <w:sz w:val="20"/>
              </w:rPr>
            </w:pPr>
          </w:p>
          <w:p w14:paraId="44BF4B93" w14:textId="4D4662E3" w:rsidR="0076191C" w:rsidRPr="000159C9" w:rsidRDefault="0076191C" w:rsidP="00376720">
            <w:pPr>
              <w:spacing w:line="360" w:lineRule="auto"/>
              <w:jc w:val="both"/>
              <w:rPr>
                <w:rFonts w:ascii="Times New Roman" w:eastAsia="Times New Roman" w:hAnsi="Times New Roman" w:cs="Times New Roman"/>
                <w:sz w:val="20"/>
              </w:rPr>
            </w:pPr>
            <w:r>
              <w:rPr>
                <w:rFonts w:ascii="Times New Roman" w:eastAsia="Times New Roman" w:hAnsi="Times New Roman" w:cs="Times New Roman"/>
                <w:sz w:val="20"/>
              </w:rPr>
              <w:t>%</w:t>
            </w:r>
          </w:p>
        </w:tc>
        <w:tc>
          <w:tcPr>
            <w:tcW w:w="1482" w:type="dxa"/>
            <w:tcBorders>
              <w:top w:val="single" w:sz="4" w:space="0" w:color="auto"/>
            </w:tcBorders>
          </w:tcPr>
          <w:p w14:paraId="79C31C44" w14:textId="77777777" w:rsidR="000159C9" w:rsidRPr="009C3CE9" w:rsidRDefault="000159C9" w:rsidP="009C3CE9">
            <w:pPr>
              <w:rPr>
                <w:rFonts w:ascii="Times New Roman" w:eastAsia="Times New Roman" w:hAnsi="Times New Roman" w:cs="Times New Roman"/>
                <w:sz w:val="20"/>
              </w:rPr>
            </w:pPr>
            <w:r w:rsidRPr="009C3CE9">
              <w:rPr>
                <w:rFonts w:ascii="Times New Roman" w:eastAsia="Times New Roman" w:hAnsi="Times New Roman" w:cs="Times New Roman"/>
                <w:sz w:val="20"/>
              </w:rPr>
              <w:t xml:space="preserve">Number of  isolates </w:t>
            </w:r>
          </w:p>
        </w:tc>
        <w:tc>
          <w:tcPr>
            <w:tcW w:w="891" w:type="dxa"/>
            <w:tcBorders>
              <w:top w:val="single" w:sz="4" w:space="0" w:color="auto"/>
            </w:tcBorders>
          </w:tcPr>
          <w:p w14:paraId="316531DD" w14:textId="77777777" w:rsidR="000159C9" w:rsidRDefault="000159C9" w:rsidP="00376720">
            <w:pPr>
              <w:spacing w:line="360" w:lineRule="auto"/>
              <w:jc w:val="both"/>
              <w:rPr>
                <w:rFonts w:ascii="Times New Roman" w:eastAsia="Times New Roman" w:hAnsi="Times New Roman" w:cs="Times New Roman"/>
                <w:sz w:val="20"/>
              </w:rPr>
            </w:pPr>
          </w:p>
          <w:p w14:paraId="4D20630D" w14:textId="1236A73B" w:rsidR="0076191C" w:rsidRPr="000159C9" w:rsidRDefault="0076191C" w:rsidP="00376720">
            <w:pPr>
              <w:spacing w:line="360" w:lineRule="auto"/>
              <w:jc w:val="both"/>
              <w:rPr>
                <w:rFonts w:ascii="Times New Roman" w:eastAsia="Times New Roman" w:hAnsi="Times New Roman" w:cs="Times New Roman"/>
                <w:sz w:val="20"/>
              </w:rPr>
            </w:pPr>
            <w:r>
              <w:rPr>
                <w:rFonts w:ascii="Times New Roman" w:eastAsia="Times New Roman" w:hAnsi="Times New Roman" w:cs="Times New Roman"/>
                <w:sz w:val="20"/>
              </w:rPr>
              <w:t>%</w:t>
            </w:r>
          </w:p>
        </w:tc>
      </w:tr>
      <w:tr w:rsidR="000159C9" w:rsidRPr="000159C9" w14:paraId="40CA8AD4" w14:textId="77777777" w:rsidTr="00376720">
        <w:trPr>
          <w:trHeight w:val="781"/>
        </w:trPr>
        <w:tc>
          <w:tcPr>
            <w:tcW w:w="2634" w:type="dxa"/>
            <w:vMerge w:val="restart"/>
          </w:tcPr>
          <w:p w14:paraId="747D91EF"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Quinolones</w:t>
            </w:r>
          </w:p>
        </w:tc>
        <w:tc>
          <w:tcPr>
            <w:tcW w:w="2174" w:type="dxa"/>
          </w:tcPr>
          <w:p w14:paraId="105466A7"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Nalidixic</w:t>
            </w:r>
            <w:proofErr w:type="spellEnd"/>
            <w:r w:rsidRPr="000159C9">
              <w:rPr>
                <w:rFonts w:ascii="Times New Roman" w:eastAsia="Times New Roman" w:hAnsi="Times New Roman" w:cs="Times New Roman"/>
                <w:sz w:val="20"/>
              </w:rPr>
              <w:t xml:space="preserve"> acid(NA)</w:t>
            </w:r>
          </w:p>
          <w:p w14:paraId="10F2CCA5"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1471" w:type="dxa"/>
            <w:shd w:val="clear" w:color="auto" w:fill="FFFFFF" w:themeFill="background1"/>
          </w:tcPr>
          <w:p w14:paraId="4DA17D5A"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8</w:t>
            </w:r>
          </w:p>
        </w:tc>
        <w:tc>
          <w:tcPr>
            <w:tcW w:w="752" w:type="dxa"/>
          </w:tcPr>
          <w:p w14:paraId="4752D45D"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72.7</w:t>
            </w:r>
          </w:p>
        </w:tc>
        <w:tc>
          <w:tcPr>
            <w:tcW w:w="1334" w:type="dxa"/>
          </w:tcPr>
          <w:p w14:paraId="4FA9D87D"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w:t>
            </w:r>
          </w:p>
        </w:tc>
        <w:tc>
          <w:tcPr>
            <w:tcW w:w="741" w:type="dxa"/>
          </w:tcPr>
          <w:p w14:paraId="41E3120B"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9</w:t>
            </w:r>
          </w:p>
        </w:tc>
        <w:tc>
          <w:tcPr>
            <w:tcW w:w="1482" w:type="dxa"/>
          </w:tcPr>
          <w:p w14:paraId="3F3819A5"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2</w:t>
            </w:r>
          </w:p>
        </w:tc>
        <w:tc>
          <w:tcPr>
            <w:tcW w:w="891" w:type="dxa"/>
          </w:tcPr>
          <w:p w14:paraId="663CAD20"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18.1</w:t>
            </w:r>
          </w:p>
        </w:tc>
      </w:tr>
      <w:tr w:rsidR="000159C9" w:rsidRPr="000159C9" w14:paraId="3882CA22" w14:textId="77777777" w:rsidTr="00376720">
        <w:trPr>
          <w:trHeight w:val="416"/>
        </w:trPr>
        <w:tc>
          <w:tcPr>
            <w:tcW w:w="2634" w:type="dxa"/>
            <w:vMerge/>
          </w:tcPr>
          <w:p w14:paraId="353CB791"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174" w:type="dxa"/>
          </w:tcPr>
          <w:p w14:paraId="755AF344"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Norfloxacin</w:t>
            </w:r>
            <w:proofErr w:type="spellEnd"/>
            <w:r w:rsidRPr="000159C9">
              <w:rPr>
                <w:rFonts w:ascii="Times New Roman" w:eastAsia="Times New Roman" w:hAnsi="Times New Roman" w:cs="Times New Roman"/>
                <w:sz w:val="20"/>
              </w:rPr>
              <w:t xml:space="preserve"> (NOR)</w:t>
            </w:r>
          </w:p>
        </w:tc>
        <w:tc>
          <w:tcPr>
            <w:tcW w:w="1471" w:type="dxa"/>
          </w:tcPr>
          <w:p w14:paraId="3D335D62"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3</w:t>
            </w:r>
          </w:p>
        </w:tc>
        <w:tc>
          <w:tcPr>
            <w:tcW w:w="752" w:type="dxa"/>
          </w:tcPr>
          <w:p w14:paraId="76923ECE"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27.2</w:t>
            </w:r>
          </w:p>
        </w:tc>
        <w:tc>
          <w:tcPr>
            <w:tcW w:w="1334" w:type="dxa"/>
          </w:tcPr>
          <w:p w14:paraId="63806C9B"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6</w:t>
            </w:r>
          </w:p>
        </w:tc>
        <w:tc>
          <w:tcPr>
            <w:tcW w:w="741" w:type="dxa"/>
          </w:tcPr>
          <w:p w14:paraId="50D3553E"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54.5</w:t>
            </w:r>
          </w:p>
        </w:tc>
        <w:tc>
          <w:tcPr>
            <w:tcW w:w="1482" w:type="dxa"/>
          </w:tcPr>
          <w:p w14:paraId="567A0AAE"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2</w:t>
            </w:r>
          </w:p>
        </w:tc>
        <w:tc>
          <w:tcPr>
            <w:tcW w:w="891" w:type="dxa"/>
          </w:tcPr>
          <w:p w14:paraId="22F8A947"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18.1</w:t>
            </w:r>
          </w:p>
        </w:tc>
      </w:tr>
      <w:tr w:rsidR="000159C9" w:rsidRPr="000159C9" w14:paraId="53D7D219" w14:textId="77777777" w:rsidTr="00376720">
        <w:trPr>
          <w:trHeight w:val="416"/>
        </w:trPr>
        <w:tc>
          <w:tcPr>
            <w:tcW w:w="2634" w:type="dxa"/>
            <w:vMerge/>
          </w:tcPr>
          <w:p w14:paraId="0C913CD1"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174" w:type="dxa"/>
          </w:tcPr>
          <w:p w14:paraId="3AD6D5D3"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Enrofloxacin</w:t>
            </w:r>
            <w:proofErr w:type="spellEnd"/>
            <w:r w:rsidRPr="000159C9">
              <w:rPr>
                <w:rFonts w:ascii="Times New Roman" w:eastAsia="Times New Roman" w:hAnsi="Times New Roman" w:cs="Times New Roman"/>
                <w:sz w:val="20"/>
              </w:rPr>
              <w:t xml:space="preserve"> (ENR)</w:t>
            </w:r>
          </w:p>
        </w:tc>
        <w:tc>
          <w:tcPr>
            <w:tcW w:w="1471" w:type="dxa"/>
          </w:tcPr>
          <w:p w14:paraId="5ED5C675"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3</w:t>
            </w:r>
          </w:p>
        </w:tc>
        <w:tc>
          <w:tcPr>
            <w:tcW w:w="752" w:type="dxa"/>
          </w:tcPr>
          <w:p w14:paraId="4A2B694B"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27.2</w:t>
            </w:r>
          </w:p>
        </w:tc>
        <w:tc>
          <w:tcPr>
            <w:tcW w:w="1334" w:type="dxa"/>
          </w:tcPr>
          <w:p w14:paraId="7E734692"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7</w:t>
            </w:r>
          </w:p>
        </w:tc>
        <w:tc>
          <w:tcPr>
            <w:tcW w:w="741" w:type="dxa"/>
          </w:tcPr>
          <w:p w14:paraId="2767578F"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63.6</w:t>
            </w:r>
          </w:p>
        </w:tc>
        <w:tc>
          <w:tcPr>
            <w:tcW w:w="1482" w:type="dxa"/>
          </w:tcPr>
          <w:p w14:paraId="4296E0FD"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w:t>
            </w:r>
          </w:p>
        </w:tc>
        <w:tc>
          <w:tcPr>
            <w:tcW w:w="891" w:type="dxa"/>
          </w:tcPr>
          <w:p w14:paraId="31423429"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9</w:t>
            </w:r>
          </w:p>
        </w:tc>
      </w:tr>
      <w:tr w:rsidR="000159C9" w:rsidRPr="000159C9" w14:paraId="6241304C" w14:textId="77777777" w:rsidTr="00376720">
        <w:trPr>
          <w:trHeight w:val="381"/>
        </w:trPr>
        <w:tc>
          <w:tcPr>
            <w:tcW w:w="2634" w:type="dxa"/>
            <w:vMerge w:val="restart"/>
          </w:tcPr>
          <w:p w14:paraId="19A3F4AF" w14:textId="77777777" w:rsidR="000159C9" w:rsidRPr="000159C9" w:rsidRDefault="000159C9" w:rsidP="00376720">
            <w:pPr>
              <w:spacing w:line="360" w:lineRule="auto"/>
              <w:jc w:val="both"/>
              <w:rPr>
                <w:rFonts w:ascii="Times New Roman" w:hAnsi="Times New Roman" w:cs="Times New Roman"/>
                <w:sz w:val="20"/>
                <w:rtl/>
                <w:lang w:bidi="ar-EG"/>
              </w:rPr>
            </w:pPr>
            <w:r w:rsidRPr="000159C9">
              <w:rPr>
                <w:rFonts w:ascii="Times New Roman" w:hAnsi="Times New Roman" w:cs="Times New Roman"/>
                <w:i/>
                <w:iCs/>
                <w:sz w:val="20"/>
              </w:rPr>
              <w:t>β-lactam</w:t>
            </w:r>
          </w:p>
        </w:tc>
        <w:tc>
          <w:tcPr>
            <w:tcW w:w="2174" w:type="dxa"/>
          </w:tcPr>
          <w:p w14:paraId="41EE8AC2"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Ampicillin (AMP)</w:t>
            </w:r>
          </w:p>
        </w:tc>
        <w:tc>
          <w:tcPr>
            <w:tcW w:w="1471" w:type="dxa"/>
          </w:tcPr>
          <w:p w14:paraId="774DFC41"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7</w:t>
            </w:r>
          </w:p>
        </w:tc>
        <w:tc>
          <w:tcPr>
            <w:tcW w:w="752" w:type="dxa"/>
          </w:tcPr>
          <w:p w14:paraId="05D34A45"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63.6</w:t>
            </w:r>
          </w:p>
        </w:tc>
        <w:tc>
          <w:tcPr>
            <w:tcW w:w="1334" w:type="dxa"/>
          </w:tcPr>
          <w:p w14:paraId="15D4E7E6"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w:t>
            </w:r>
          </w:p>
        </w:tc>
        <w:tc>
          <w:tcPr>
            <w:tcW w:w="741" w:type="dxa"/>
          </w:tcPr>
          <w:p w14:paraId="23D12A30"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9</w:t>
            </w:r>
          </w:p>
        </w:tc>
        <w:tc>
          <w:tcPr>
            <w:tcW w:w="1482" w:type="dxa"/>
          </w:tcPr>
          <w:p w14:paraId="2A4C3FCB"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3</w:t>
            </w:r>
          </w:p>
        </w:tc>
        <w:tc>
          <w:tcPr>
            <w:tcW w:w="891" w:type="dxa"/>
          </w:tcPr>
          <w:p w14:paraId="4A3805BE"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27.2</w:t>
            </w:r>
          </w:p>
        </w:tc>
      </w:tr>
      <w:tr w:rsidR="000159C9" w:rsidRPr="000159C9" w14:paraId="395EB6DD" w14:textId="77777777" w:rsidTr="00376720">
        <w:trPr>
          <w:trHeight w:val="416"/>
        </w:trPr>
        <w:tc>
          <w:tcPr>
            <w:tcW w:w="2634" w:type="dxa"/>
            <w:vMerge/>
          </w:tcPr>
          <w:p w14:paraId="79E6D17C"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174" w:type="dxa"/>
          </w:tcPr>
          <w:p w14:paraId="26FF883F"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Pencillin</w:t>
            </w:r>
            <w:proofErr w:type="spellEnd"/>
            <w:r w:rsidRPr="000159C9">
              <w:rPr>
                <w:rFonts w:ascii="Times New Roman" w:eastAsia="Times New Roman" w:hAnsi="Times New Roman" w:cs="Times New Roman"/>
                <w:sz w:val="20"/>
              </w:rPr>
              <w:t xml:space="preserve"> G (P)</w:t>
            </w:r>
          </w:p>
        </w:tc>
        <w:tc>
          <w:tcPr>
            <w:tcW w:w="1471" w:type="dxa"/>
          </w:tcPr>
          <w:p w14:paraId="341A98A7"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11</w:t>
            </w:r>
          </w:p>
        </w:tc>
        <w:tc>
          <w:tcPr>
            <w:tcW w:w="752" w:type="dxa"/>
          </w:tcPr>
          <w:p w14:paraId="7B5F083F"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100</w:t>
            </w:r>
          </w:p>
        </w:tc>
        <w:tc>
          <w:tcPr>
            <w:tcW w:w="1334" w:type="dxa"/>
          </w:tcPr>
          <w:p w14:paraId="07CC40F7"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741" w:type="dxa"/>
          </w:tcPr>
          <w:p w14:paraId="41E502BF"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1482" w:type="dxa"/>
          </w:tcPr>
          <w:p w14:paraId="09A72A03"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891" w:type="dxa"/>
          </w:tcPr>
          <w:p w14:paraId="6D0379A6"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r>
      <w:tr w:rsidR="000159C9" w:rsidRPr="000159C9" w14:paraId="0CD894D6" w14:textId="77777777" w:rsidTr="00376720">
        <w:trPr>
          <w:trHeight w:val="366"/>
        </w:trPr>
        <w:tc>
          <w:tcPr>
            <w:tcW w:w="2634" w:type="dxa"/>
            <w:vMerge/>
          </w:tcPr>
          <w:p w14:paraId="019A02F2"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174" w:type="dxa"/>
          </w:tcPr>
          <w:p w14:paraId="0C6FBC68"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Amoxicillin-</w:t>
            </w:r>
            <w:proofErr w:type="spellStart"/>
            <w:r w:rsidRPr="000159C9">
              <w:rPr>
                <w:rFonts w:ascii="Times New Roman" w:eastAsia="Times New Roman" w:hAnsi="Times New Roman" w:cs="Times New Roman"/>
                <w:sz w:val="20"/>
              </w:rPr>
              <w:t>Clavulanic</w:t>
            </w:r>
            <w:proofErr w:type="spellEnd"/>
            <w:r w:rsidRPr="000159C9">
              <w:rPr>
                <w:rFonts w:ascii="Times New Roman" w:eastAsia="Times New Roman" w:hAnsi="Times New Roman" w:cs="Times New Roman"/>
                <w:sz w:val="20"/>
              </w:rPr>
              <w:t xml:space="preserve"> (AMC) </w:t>
            </w:r>
          </w:p>
        </w:tc>
        <w:tc>
          <w:tcPr>
            <w:tcW w:w="1471" w:type="dxa"/>
          </w:tcPr>
          <w:p w14:paraId="359BA7FE"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2</w:t>
            </w:r>
          </w:p>
        </w:tc>
        <w:tc>
          <w:tcPr>
            <w:tcW w:w="752" w:type="dxa"/>
          </w:tcPr>
          <w:p w14:paraId="2F8881D2"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18.1</w:t>
            </w:r>
          </w:p>
        </w:tc>
        <w:tc>
          <w:tcPr>
            <w:tcW w:w="1334" w:type="dxa"/>
          </w:tcPr>
          <w:p w14:paraId="22E91C79"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5</w:t>
            </w:r>
          </w:p>
        </w:tc>
        <w:tc>
          <w:tcPr>
            <w:tcW w:w="741" w:type="dxa"/>
          </w:tcPr>
          <w:p w14:paraId="63F616DC"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45.4</w:t>
            </w:r>
          </w:p>
        </w:tc>
        <w:tc>
          <w:tcPr>
            <w:tcW w:w="1482" w:type="dxa"/>
          </w:tcPr>
          <w:p w14:paraId="72D7EC02"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4</w:t>
            </w:r>
          </w:p>
        </w:tc>
        <w:tc>
          <w:tcPr>
            <w:tcW w:w="891" w:type="dxa"/>
          </w:tcPr>
          <w:p w14:paraId="6085ECC1"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36.3</w:t>
            </w:r>
          </w:p>
        </w:tc>
      </w:tr>
      <w:tr w:rsidR="000159C9" w:rsidRPr="000159C9" w14:paraId="28EF90A6" w14:textId="77777777" w:rsidTr="00376720">
        <w:trPr>
          <w:trHeight w:val="366"/>
        </w:trPr>
        <w:tc>
          <w:tcPr>
            <w:tcW w:w="2634" w:type="dxa"/>
            <w:vMerge/>
          </w:tcPr>
          <w:p w14:paraId="6BD29EB8"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174" w:type="dxa"/>
          </w:tcPr>
          <w:p w14:paraId="0A1FF5E7"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Oxacillin</w:t>
            </w:r>
            <w:proofErr w:type="spellEnd"/>
            <w:r w:rsidRPr="000159C9">
              <w:rPr>
                <w:rFonts w:ascii="Times New Roman" w:eastAsia="Times New Roman" w:hAnsi="Times New Roman" w:cs="Times New Roman"/>
                <w:sz w:val="20"/>
              </w:rPr>
              <w:t xml:space="preserve"> (OX) </w:t>
            </w:r>
          </w:p>
        </w:tc>
        <w:tc>
          <w:tcPr>
            <w:tcW w:w="1471" w:type="dxa"/>
          </w:tcPr>
          <w:p w14:paraId="0729588B"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11</w:t>
            </w:r>
          </w:p>
        </w:tc>
        <w:tc>
          <w:tcPr>
            <w:tcW w:w="752" w:type="dxa"/>
          </w:tcPr>
          <w:p w14:paraId="583673C2"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100</w:t>
            </w:r>
          </w:p>
        </w:tc>
        <w:tc>
          <w:tcPr>
            <w:tcW w:w="1334" w:type="dxa"/>
          </w:tcPr>
          <w:p w14:paraId="3C03BA36"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741" w:type="dxa"/>
          </w:tcPr>
          <w:p w14:paraId="760B7032"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1482" w:type="dxa"/>
          </w:tcPr>
          <w:p w14:paraId="2FDC326A"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891" w:type="dxa"/>
          </w:tcPr>
          <w:p w14:paraId="2D86D6EA"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r>
      <w:tr w:rsidR="000159C9" w:rsidRPr="000159C9" w14:paraId="368AE3FC" w14:textId="77777777" w:rsidTr="00376720">
        <w:trPr>
          <w:trHeight w:val="366"/>
        </w:trPr>
        <w:tc>
          <w:tcPr>
            <w:tcW w:w="2634" w:type="dxa"/>
            <w:vMerge/>
          </w:tcPr>
          <w:p w14:paraId="098CE848"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174" w:type="dxa"/>
          </w:tcPr>
          <w:p w14:paraId="7DB7B991"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Cefoxitin</w:t>
            </w:r>
            <w:proofErr w:type="spellEnd"/>
            <w:r w:rsidRPr="000159C9">
              <w:rPr>
                <w:rFonts w:ascii="Times New Roman" w:eastAsia="Times New Roman" w:hAnsi="Times New Roman" w:cs="Times New Roman"/>
                <w:sz w:val="20"/>
              </w:rPr>
              <w:t xml:space="preserve"> (FOX)</w:t>
            </w:r>
          </w:p>
        </w:tc>
        <w:tc>
          <w:tcPr>
            <w:tcW w:w="1471" w:type="dxa"/>
          </w:tcPr>
          <w:p w14:paraId="0C56DE59"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w:t>
            </w:r>
          </w:p>
        </w:tc>
        <w:tc>
          <w:tcPr>
            <w:tcW w:w="752" w:type="dxa"/>
          </w:tcPr>
          <w:p w14:paraId="7B9CBABE"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9</w:t>
            </w:r>
          </w:p>
        </w:tc>
        <w:tc>
          <w:tcPr>
            <w:tcW w:w="1334" w:type="dxa"/>
          </w:tcPr>
          <w:p w14:paraId="46B516FD"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2</w:t>
            </w:r>
          </w:p>
        </w:tc>
        <w:tc>
          <w:tcPr>
            <w:tcW w:w="741" w:type="dxa"/>
          </w:tcPr>
          <w:p w14:paraId="2C3FCD71"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18.1</w:t>
            </w:r>
          </w:p>
        </w:tc>
        <w:tc>
          <w:tcPr>
            <w:tcW w:w="1482" w:type="dxa"/>
          </w:tcPr>
          <w:p w14:paraId="26B92040"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8</w:t>
            </w:r>
          </w:p>
        </w:tc>
        <w:tc>
          <w:tcPr>
            <w:tcW w:w="891" w:type="dxa"/>
          </w:tcPr>
          <w:p w14:paraId="2716F392"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72.7</w:t>
            </w:r>
          </w:p>
        </w:tc>
      </w:tr>
      <w:tr w:rsidR="000159C9" w:rsidRPr="000159C9" w14:paraId="0F659E27" w14:textId="77777777" w:rsidTr="00376720">
        <w:trPr>
          <w:trHeight w:val="416"/>
        </w:trPr>
        <w:tc>
          <w:tcPr>
            <w:tcW w:w="2634" w:type="dxa"/>
            <w:vMerge/>
          </w:tcPr>
          <w:p w14:paraId="0958FA04"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174" w:type="dxa"/>
          </w:tcPr>
          <w:p w14:paraId="357C1929"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Cefotaxime</w:t>
            </w:r>
            <w:proofErr w:type="spellEnd"/>
            <w:r w:rsidRPr="000159C9">
              <w:rPr>
                <w:rFonts w:ascii="Times New Roman" w:eastAsia="Times New Roman" w:hAnsi="Times New Roman" w:cs="Times New Roman"/>
                <w:sz w:val="20"/>
              </w:rPr>
              <w:t xml:space="preserve"> (CTX)</w:t>
            </w:r>
          </w:p>
        </w:tc>
        <w:tc>
          <w:tcPr>
            <w:tcW w:w="1471" w:type="dxa"/>
          </w:tcPr>
          <w:p w14:paraId="74DE0C17"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10</w:t>
            </w:r>
          </w:p>
        </w:tc>
        <w:tc>
          <w:tcPr>
            <w:tcW w:w="752" w:type="dxa"/>
          </w:tcPr>
          <w:p w14:paraId="0582B22A"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90.9</w:t>
            </w:r>
          </w:p>
        </w:tc>
        <w:tc>
          <w:tcPr>
            <w:tcW w:w="1334" w:type="dxa"/>
          </w:tcPr>
          <w:p w14:paraId="01F9A6A4"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w:t>
            </w:r>
          </w:p>
        </w:tc>
        <w:tc>
          <w:tcPr>
            <w:tcW w:w="741" w:type="dxa"/>
          </w:tcPr>
          <w:p w14:paraId="617A8997"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9</w:t>
            </w:r>
          </w:p>
        </w:tc>
        <w:tc>
          <w:tcPr>
            <w:tcW w:w="1482" w:type="dxa"/>
          </w:tcPr>
          <w:p w14:paraId="34FD3F8C"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891" w:type="dxa"/>
          </w:tcPr>
          <w:p w14:paraId="727BB898"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r>
      <w:tr w:rsidR="000159C9" w:rsidRPr="000159C9" w14:paraId="5276D433" w14:textId="77777777" w:rsidTr="00376720">
        <w:trPr>
          <w:trHeight w:val="398"/>
        </w:trPr>
        <w:tc>
          <w:tcPr>
            <w:tcW w:w="2634" w:type="dxa"/>
            <w:vMerge/>
          </w:tcPr>
          <w:p w14:paraId="4870E641"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174" w:type="dxa"/>
          </w:tcPr>
          <w:p w14:paraId="2E3E2C46"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Ceftriaxone (CRO)</w:t>
            </w:r>
          </w:p>
        </w:tc>
        <w:tc>
          <w:tcPr>
            <w:tcW w:w="1471" w:type="dxa"/>
          </w:tcPr>
          <w:p w14:paraId="2235390C"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8</w:t>
            </w:r>
          </w:p>
        </w:tc>
        <w:tc>
          <w:tcPr>
            <w:tcW w:w="752" w:type="dxa"/>
          </w:tcPr>
          <w:p w14:paraId="6EDA3D00"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72.7</w:t>
            </w:r>
          </w:p>
        </w:tc>
        <w:tc>
          <w:tcPr>
            <w:tcW w:w="1334" w:type="dxa"/>
          </w:tcPr>
          <w:p w14:paraId="45631951"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3</w:t>
            </w:r>
          </w:p>
        </w:tc>
        <w:tc>
          <w:tcPr>
            <w:tcW w:w="741" w:type="dxa"/>
          </w:tcPr>
          <w:p w14:paraId="05CF1D0F"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27.2</w:t>
            </w:r>
          </w:p>
        </w:tc>
        <w:tc>
          <w:tcPr>
            <w:tcW w:w="1482" w:type="dxa"/>
          </w:tcPr>
          <w:p w14:paraId="759A79C0"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891" w:type="dxa"/>
          </w:tcPr>
          <w:p w14:paraId="423DA885"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r>
      <w:tr w:rsidR="000159C9" w:rsidRPr="000159C9" w14:paraId="36B15FA7" w14:textId="77777777" w:rsidTr="00376720">
        <w:trPr>
          <w:trHeight w:val="416"/>
        </w:trPr>
        <w:tc>
          <w:tcPr>
            <w:tcW w:w="2634" w:type="dxa"/>
            <w:vMerge/>
          </w:tcPr>
          <w:p w14:paraId="33B79938"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174" w:type="dxa"/>
          </w:tcPr>
          <w:p w14:paraId="257DDA61"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Cephalothin</w:t>
            </w:r>
            <w:proofErr w:type="spellEnd"/>
            <w:r w:rsidRPr="000159C9">
              <w:rPr>
                <w:rFonts w:ascii="Times New Roman" w:eastAsia="Times New Roman" w:hAnsi="Times New Roman" w:cs="Times New Roman"/>
                <w:sz w:val="20"/>
              </w:rPr>
              <w:t xml:space="preserve"> (KF) </w:t>
            </w:r>
          </w:p>
        </w:tc>
        <w:tc>
          <w:tcPr>
            <w:tcW w:w="1471" w:type="dxa"/>
          </w:tcPr>
          <w:p w14:paraId="682F7754"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9</w:t>
            </w:r>
          </w:p>
        </w:tc>
        <w:tc>
          <w:tcPr>
            <w:tcW w:w="752" w:type="dxa"/>
          </w:tcPr>
          <w:p w14:paraId="0001C549"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81.8</w:t>
            </w:r>
          </w:p>
        </w:tc>
        <w:tc>
          <w:tcPr>
            <w:tcW w:w="1334" w:type="dxa"/>
          </w:tcPr>
          <w:p w14:paraId="5EFA26FB"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741" w:type="dxa"/>
          </w:tcPr>
          <w:p w14:paraId="3DB6647F"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1482" w:type="dxa"/>
          </w:tcPr>
          <w:p w14:paraId="193A2066"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2</w:t>
            </w:r>
          </w:p>
        </w:tc>
        <w:tc>
          <w:tcPr>
            <w:tcW w:w="891" w:type="dxa"/>
          </w:tcPr>
          <w:p w14:paraId="65F9AEBC"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18.1</w:t>
            </w:r>
          </w:p>
        </w:tc>
      </w:tr>
      <w:tr w:rsidR="000159C9" w:rsidRPr="000159C9" w14:paraId="6C5D7D00" w14:textId="77777777" w:rsidTr="00376720">
        <w:trPr>
          <w:trHeight w:val="416"/>
        </w:trPr>
        <w:tc>
          <w:tcPr>
            <w:tcW w:w="2634" w:type="dxa"/>
            <w:vMerge/>
          </w:tcPr>
          <w:p w14:paraId="4DAF5F16"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174" w:type="dxa"/>
          </w:tcPr>
          <w:p w14:paraId="5BDFAB87"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Aztreonam</w:t>
            </w:r>
            <w:proofErr w:type="spellEnd"/>
            <w:r w:rsidRPr="000159C9">
              <w:rPr>
                <w:rFonts w:ascii="Times New Roman" w:eastAsia="Times New Roman" w:hAnsi="Times New Roman" w:cs="Times New Roman"/>
                <w:sz w:val="20"/>
              </w:rPr>
              <w:t xml:space="preserve"> (ATM)</w:t>
            </w:r>
          </w:p>
        </w:tc>
        <w:tc>
          <w:tcPr>
            <w:tcW w:w="1471" w:type="dxa"/>
          </w:tcPr>
          <w:p w14:paraId="2EC44065"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7</w:t>
            </w:r>
          </w:p>
        </w:tc>
        <w:tc>
          <w:tcPr>
            <w:tcW w:w="752" w:type="dxa"/>
          </w:tcPr>
          <w:p w14:paraId="39E7412D"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63.6</w:t>
            </w:r>
          </w:p>
        </w:tc>
        <w:tc>
          <w:tcPr>
            <w:tcW w:w="1334" w:type="dxa"/>
          </w:tcPr>
          <w:p w14:paraId="77BC370F"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2</w:t>
            </w:r>
          </w:p>
        </w:tc>
        <w:tc>
          <w:tcPr>
            <w:tcW w:w="741" w:type="dxa"/>
          </w:tcPr>
          <w:p w14:paraId="0A9920E1"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18.1</w:t>
            </w:r>
          </w:p>
        </w:tc>
        <w:tc>
          <w:tcPr>
            <w:tcW w:w="1482" w:type="dxa"/>
          </w:tcPr>
          <w:p w14:paraId="2F8F16E7"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2</w:t>
            </w:r>
          </w:p>
        </w:tc>
        <w:tc>
          <w:tcPr>
            <w:tcW w:w="891" w:type="dxa"/>
          </w:tcPr>
          <w:p w14:paraId="1F6E7A7B"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18.1</w:t>
            </w:r>
          </w:p>
        </w:tc>
      </w:tr>
      <w:tr w:rsidR="000159C9" w:rsidRPr="000159C9" w14:paraId="59916489" w14:textId="77777777" w:rsidTr="00376720">
        <w:trPr>
          <w:trHeight w:val="381"/>
        </w:trPr>
        <w:tc>
          <w:tcPr>
            <w:tcW w:w="2634" w:type="dxa"/>
            <w:vMerge w:val="restart"/>
          </w:tcPr>
          <w:p w14:paraId="59914B4E"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Aminoglycosides</w:t>
            </w:r>
          </w:p>
        </w:tc>
        <w:tc>
          <w:tcPr>
            <w:tcW w:w="2174" w:type="dxa"/>
          </w:tcPr>
          <w:p w14:paraId="3602D52A"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Amikacin</w:t>
            </w:r>
            <w:proofErr w:type="spellEnd"/>
            <w:r w:rsidRPr="000159C9">
              <w:rPr>
                <w:rFonts w:ascii="Times New Roman" w:eastAsia="Times New Roman" w:hAnsi="Times New Roman" w:cs="Times New Roman"/>
                <w:sz w:val="20"/>
              </w:rPr>
              <w:t xml:space="preserve"> (AK)</w:t>
            </w:r>
          </w:p>
        </w:tc>
        <w:tc>
          <w:tcPr>
            <w:tcW w:w="1471" w:type="dxa"/>
          </w:tcPr>
          <w:p w14:paraId="25B88054"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752" w:type="dxa"/>
          </w:tcPr>
          <w:p w14:paraId="321FE8B7"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1334" w:type="dxa"/>
          </w:tcPr>
          <w:p w14:paraId="0D2F71ED"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w:t>
            </w:r>
          </w:p>
        </w:tc>
        <w:tc>
          <w:tcPr>
            <w:tcW w:w="741" w:type="dxa"/>
          </w:tcPr>
          <w:p w14:paraId="70324279"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9</w:t>
            </w:r>
          </w:p>
        </w:tc>
        <w:tc>
          <w:tcPr>
            <w:tcW w:w="1482" w:type="dxa"/>
          </w:tcPr>
          <w:p w14:paraId="532D10B2"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10</w:t>
            </w:r>
          </w:p>
        </w:tc>
        <w:tc>
          <w:tcPr>
            <w:tcW w:w="891" w:type="dxa"/>
          </w:tcPr>
          <w:p w14:paraId="02E65682"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90.9</w:t>
            </w:r>
          </w:p>
        </w:tc>
      </w:tr>
      <w:tr w:rsidR="000159C9" w:rsidRPr="000159C9" w14:paraId="489D9824" w14:textId="77777777" w:rsidTr="00376720">
        <w:trPr>
          <w:trHeight w:val="416"/>
        </w:trPr>
        <w:tc>
          <w:tcPr>
            <w:tcW w:w="2634" w:type="dxa"/>
            <w:vMerge/>
          </w:tcPr>
          <w:p w14:paraId="39CAB529"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174" w:type="dxa"/>
          </w:tcPr>
          <w:p w14:paraId="3094CB20"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Gentamycin (CN)</w:t>
            </w:r>
          </w:p>
        </w:tc>
        <w:tc>
          <w:tcPr>
            <w:tcW w:w="1471" w:type="dxa"/>
          </w:tcPr>
          <w:p w14:paraId="57414D4F"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752" w:type="dxa"/>
          </w:tcPr>
          <w:p w14:paraId="7F3FC2DC"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1334" w:type="dxa"/>
          </w:tcPr>
          <w:p w14:paraId="4C237918"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741" w:type="dxa"/>
          </w:tcPr>
          <w:p w14:paraId="07E95B46"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1482" w:type="dxa"/>
          </w:tcPr>
          <w:p w14:paraId="1E5F3FD5"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11</w:t>
            </w:r>
          </w:p>
        </w:tc>
        <w:tc>
          <w:tcPr>
            <w:tcW w:w="891" w:type="dxa"/>
          </w:tcPr>
          <w:p w14:paraId="47209915"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100</w:t>
            </w:r>
          </w:p>
        </w:tc>
      </w:tr>
      <w:tr w:rsidR="000159C9" w:rsidRPr="000159C9" w14:paraId="03713692" w14:textId="77777777" w:rsidTr="00376720">
        <w:trPr>
          <w:trHeight w:val="416"/>
        </w:trPr>
        <w:tc>
          <w:tcPr>
            <w:tcW w:w="2634" w:type="dxa"/>
            <w:vMerge/>
          </w:tcPr>
          <w:p w14:paraId="60E26AED"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174" w:type="dxa"/>
          </w:tcPr>
          <w:p w14:paraId="692CFBBC"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Streptomycin (S)</w:t>
            </w:r>
          </w:p>
        </w:tc>
        <w:tc>
          <w:tcPr>
            <w:tcW w:w="1471" w:type="dxa"/>
          </w:tcPr>
          <w:p w14:paraId="7DC23BE0"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6</w:t>
            </w:r>
          </w:p>
        </w:tc>
        <w:tc>
          <w:tcPr>
            <w:tcW w:w="752" w:type="dxa"/>
          </w:tcPr>
          <w:p w14:paraId="1F8005C0"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54.5</w:t>
            </w:r>
          </w:p>
        </w:tc>
        <w:tc>
          <w:tcPr>
            <w:tcW w:w="1334" w:type="dxa"/>
          </w:tcPr>
          <w:p w14:paraId="0D695684"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w:t>
            </w:r>
          </w:p>
        </w:tc>
        <w:tc>
          <w:tcPr>
            <w:tcW w:w="741" w:type="dxa"/>
          </w:tcPr>
          <w:p w14:paraId="1D28CF89"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9</w:t>
            </w:r>
          </w:p>
        </w:tc>
        <w:tc>
          <w:tcPr>
            <w:tcW w:w="1482" w:type="dxa"/>
          </w:tcPr>
          <w:p w14:paraId="41AE7C7B"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4</w:t>
            </w:r>
          </w:p>
        </w:tc>
        <w:tc>
          <w:tcPr>
            <w:tcW w:w="891" w:type="dxa"/>
          </w:tcPr>
          <w:p w14:paraId="5DEA5FFC"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36.3</w:t>
            </w:r>
          </w:p>
        </w:tc>
      </w:tr>
      <w:tr w:rsidR="000159C9" w:rsidRPr="000159C9" w14:paraId="1A6BE4C3" w14:textId="77777777" w:rsidTr="00376720">
        <w:trPr>
          <w:trHeight w:val="381"/>
        </w:trPr>
        <w:tc>
          <w:tcPr>
            <w:tcW w:w="2634" w:type="dxa"/>
          </w:tcPr>
          <w:p w14:paraId="2947215C"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Tetracycline</w:t>
            </w:r>
          </w:p>
        </w:tc>
        <w:tc>
          <w:tcPr>
            <w:tcW w:w="2174" w:type="dxa"/>
          </w:tcPr>
          <w:p w14:paraId="28D7813E"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Tetracycline (TE)</w:t>
            </w:r>
          </w:p>
        </w:tc>
        <w:tc>
          <w:tcPr>
            <w:tcW w:w="1471" w:type="dxa"/>
          </w:tcPr>
          <w:p w14:paraId="6E85F18D"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6</w:t>
            </w:r>
          </w:p>
        </w:tc>
        <w:tc>
          <w:tcPr>
            <w:tcW w:w="752" w:type="dxa"/>
          </w:tcPr>
          <w:p w14:paraId="239099BF"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54.5</w:t>
            </w:r>
          </w:p>
        </w:tc>
        <w:tc>
          <w:tcPr>
            <w:tcW w:w="1334" w:type="dxa"/>
          </w:tcPr>
          <w:p w14:paraId="7D670109"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741" w:type="dxa"/>
          </w:tcPr>
          <w:p w14:paraId="739FAF80"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1482" w:type="dxa"/>
          </w:tcPr>
          <w:p w14:paraId="501CBDCE"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5</w:t>
            </w:r>
          </w:p>
        </w:tc>
        <w:tc>
          <w:tcPr>
            <w:tcW w:w="891" w:type="dxa"/>
          </w:tcPr>
          <w:p w14:paraId="79AA6EDC"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45.4</w:t>
            </w:r>
          </w:p>
        </w:tc>
      </w:tr>
      <w:tr w:rsidR="000159C9" w:rsidRPr="000159C9" w14:paraId="4BFB8E78" w14:textId="77777777" w:rsidTr="00376720">
        <w:trPr>
          <w:trHeight w:val="398"/>
        </w:trPr>
        <w:tc>
          <w:tcPr>
            <w:tcW w:w="2634" w:type="dxa"/>
          </w:tcPr>
          <w:p w14:paraId="3833C39D"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Phenicols</w:t>
            </w:r>
            <w:proofErr w:type="spellEnd"/>
          </w:p>
        </w:tc>
        <w:tc>
          <w:tcPr>
            <w:tcW w:w="2174" w:type="dxa"/>
          </w:tcPr>
          <w:p w14:paraId="34E42F69"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Chloromphenicol</w:t>
            </w:r>
            <w:proofErr w:type="spellEnd"/>
            <w:r w:rsidRPr="000159C9">
              <w:rPr>
                <w:rFonts w:ascii="Times New Roman" w:eastAsia="Times New Roman" w:hAnsi="Times New Roman" w:cs="Times New Roman"/>
                <w:sz w:val="20"/>
              </w:rPr>
              <w:t xml:space="preserve"> (C) </w:t>
            </w:r>
          </w:p>
        </w:tc>
        <w:tc>
          <w:tcPr>
            <w:tcW w:w="1471" w:type="dxa"/>
          </w:tcPr>
          <w:p w14:paraId="30FB8CA9"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5</w:t>
            </w:r>
          </w:p>
        </w:tc>
        <w:tc>
          <w:tcPr>
            <w:tcW w:w="752" w:type="dxa"/>
          </w:tcPr>
          <w:p w14:paraId="3D500E1B"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45.4</w:t>
            </w:r>
          </w:p>
        </w:tc>
        <w:tc>
          <w:tcPr>
            <w:tcW w:w="1334" w:type="dxa"/>
          </w:tcPr>
          <w:p w14:paraId="4339EC10"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2</w:t>
            </w:r>
          </w:p>
        </w:tc>
        <w:tc>
          <w:tcPr>
            <w:tcW w:w="741" w:type="dxa"/>
          </w:tcPr>
          <w:p w14:paraId="2021FBE1"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18.1</w:t>
            </w:r>
          </w:p>
        </w:tc>
        <w:tc>
          <w:tcPr>
            <w:tcW w:w="1482" w:type="dxa"/>
          </w:tcPr>
          <w:p w14:paraId="52C8A6F3"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4</w:t>
            </w:r>
          </w:p>
        </w:tc>
        <w:tc>
          <w:tcPr>
            <w:tcW w:w="891" w:type="dxa"/>
          </w:tcPr>
          <w:p w14:paraId="76B9ABAA"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36.3</w:t>
            </w:r>
          </w:p>
        </w:tc>
      </w:tr>
      <w:tr w:rsidR="000159C9" w:rsidRPr="000159C9" w14:paraId="1C0B5481" w14:textId="77777777" w:rsidTr="00376720">
        <w:trPr>
          <w:trHeight w:val="798"/>
        </w:trPr>
        <w:tc>
          <w:tcPr>
            <w:tcW w:w="2634" w:type="dxa"/>
          </w:tcPr>
          <w:p w14:paraId="0C957939" w14:textId="25CE3D0C" w:rsidR="000159C9" w:rsidRDefault="000159C9" w:rsidP="00327C2B">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Sulphonamides</w:t>
            </w:r>
            <w:proofErr w:type="spellEnd"/>
            <w:r w:rsidR="00327C2B">
              <w:rPr>
                <w:rFonts w:ascii="Times New Roman" w:eastAsia="Times New Roman" w:hAnsi="Times New Roman" w:cs="Times New Roman"/>
                <w:sz w:val="20"/>
              </w:rPr>
              <w:t xml:space="preserve"> and</w:t>
            </w:r>
            <w:r>
              <w:rPr>
                <w:rFonts w:ascii="Times New Roman" w:eastAsia="Times New Roman" w:hAnsi="Times New Roman" w:cs="Times New Roman"/>
                <w:sz w:val="20"/>
              </w:rPr>
              <w:t xml:space="preserve"> </w:t>
            </w:r>
          </w:p>
          <w:p w14:paraId="5D583B33"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trimethoprim</w:t>
            </w:r>
          </w:p>
        </w:tc>
        <w:tc>
          <w:tcPr>
            <w:tcW w:w="2174" w:type="dxa"/>
          </w:tcPr>
          <w:p w14:paraId="1CE3F5E9"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Sulfamethoxate</w:t>
            </w:r>
            <w:proofErr w:type="spellEnd"/>
            <w:r w:rsidRPr="000159C9">
              <w:rPr>
                <w:rFonts w:ascii="Times New Roman" w:eastAsia="Times New Roman" w:hAnsi="Times New Roman" w:cs="Times New Roman"/>
                <w:sz w:val="20"/>
              </w:rPr>
              <w:t>-Trimethoprim (SXT)</w:t>
            </w:r>
          </w:p>
        </w:tc>
        <w:tc>
          <w:tcPr>
            <w:tcW w:w="1471" w:type="dxa"/>
          </w:tcPr>
          <w:p w14:paraId="705DB213"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4</w:t>
            </w:r>
          </w:p>
        </w:tc>
        <w:tc>
          <w:tcPr>
            <w:tcW w:w="752" w:type="dxa"/>
          </w:tcPr>
          <w:p w14:paraId="55857937"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36.3</w:t>
            </w:r>
          </w:p>
        </w:tc>
        <w:tc>
          <w:tcPr>
            <w:tcW w:w="1334" w:type="dxa"/>
          </w:tcPr>
          <w:p w14:paraId="7C88059F"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w:t>
            </w:r>
          </w:p>
        </w:tc>
        <w:tc>
          <w:tcPr>
            <w:tcW w:w="741" w:type="dxa"/>
          </w:tcPr>
          <w:p w14:paraId="094CB261"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9</w:t>
            </w:r>
          </w:p>
        </w:tc>
        <w:tc>
          <w:tcPr>
            <w:tcW w:w="1482" w:type="dxa"/>
          </w:tcPr>
          <w:p w14:paraId="5E63F267"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6</w:t>
            </w:r>
          </w:p>
        </w:tc>
        <w:tc>
          <w:tcPr>
            <w:tcW w:w="891" w:type="dxa"/>
          </w:tcPr>
          <w:p w14:paraId="3B5737FA"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54.5</w:t>
            </w:r>
          </w:p>
        </w:tc>
      </w:tr>
      <w:tr w:rsidR="000159C9" w:rsidRPr="000159C9" w14:paraId="2B7ACCB3" w14:textId="77777777" w:rsidTr="00376720">
        <w:trPr>
          <w:trHeight w:val="381"/>
        </w:trPr>
        <w:tc>
          <w:tcPr>
            <w:tcW w:w="2634" w:type="dxa"/>
            <w:vMerge w:val="restart"/>
          </w:tcPr>
          <w:p w14:paraId="79B594CD"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Macrolides</w:t>
            </w:r>
          </w:p>
        </w:tc>
        <w:tc>
          <w:tcPr>
            <w:tcW w:w="2174" w:type="dxa"/>
          </w:tcPr>
          <w:p w14:paraId="461A88AA"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Erythromycin (E)</w:t>
            </w:r>
          </w:p>
        </w:tc>
        <w:tc>
          <w:tcPr>
            <w:tcW w:w="1471" w:type="dxa"/>
          </w:tcPr>
          <w:p w14:paraId="02F9B5E8"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9</w:t>
            </w:r>
          </w:p>
        </w:tc>
        <w:tc>
          <w:tcPr>
            <w:tcW w:w="752" w:type="dxa"/>
          </w:tcPr>
          <w:p w14:paraId="40C43815"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81.8</w:t>
            </w:r>
          </w:p>
        </w:tc>
        <w:tc>
          <w:tcPr>
            <w:tcW w:w="1334" w:type="dxa"/>
          </w:tcPr>
          <w:p w14:paraId="42A85D51"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741" w:type="dxa"/>
          </w:tcPr>
          <w:p w14:paraId="5010B52E"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1482" w:type="dxa"/>
          </w:tcPr>
          <w:p w14:paraId="2C038DDD"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2</w:t>
            </w:r>
          </w:p>
        </w:tc>
        <w:tc>
          <w:tcPr>
            <w:tcW w:w="891" w:type="dxa"/>
          </w:tcPr>
          <w:p w14:paraId="1F661D32"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18.1</w:t>
            </w:r>
          </w:p>
        </w:tc>
      </w:tr>
      <w:tr w:rsidR="000159C9" w:rsidRPr="000159C9" w14:paraId="0DD45555" w14:textId="77777777" w:rsidTr="00376720">
        <w:trPr>
          <w:trHeight w:val="416"/>
        </w:trPr>
        <w:tc>
          <w:tcPr>
            <w:tcW w:w="2634" w:type="dxa"/>
            <w:vMerge/>
          </w:tcPr>
          <w:p w14:paraId="210BB816"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174" w:type="dxa"/>
          </w:tcPr>
          <w:p w14:paraId="59A1DB4A"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Spiramycin</w:t>
            </w:r>
            <w:proofErr w:type="spellEnd"/>
            <w:r w:rsidRPr="000159C9">
              <w:rPr>
                <w:rFonts w:ascii="Times New Roman" w:eastAsia="Times New Roman" w:hAnsi="Times New Roman" w:cs="Times New Roman"/>
                <w:sz w:val="20"/>
              </w:rPr>
              <w:t xml:space="preserve"> (SP)</w:t>
            </w:r>
          </w:p>
        </w:tc>
        <w:tc>
          <w:tcPr>
            <w:tcW w:w="1471" w:type="dxa"/>
          </w:tcPr>
          <w:p w14:paraId="316681AC"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11</w:t>
            </w:r>
          </w:p>
        </w:tc>
        <w:tc>
          <w:tcPr>
            <w:tcW w:w="752" w:type="dxa"/>
          </w:tcPr>
          <w:p w14:paraId="44896A84"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100</w:t>
            </w:r>
          </w:p>
        </w:tc>
        <w:tc>
          <w:tcPr>
            <w:tcW w:w="1334" w:type="dxa"/>
          </w:tcPr>
          <w:p w14:paraId="66C82B48"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741" w:type="dxa"/>
          </w:tcPr>
          <w:p w14:paraId="2831677D"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1482" w:type="dxa"/>
          </w:tcPr>
          <w:p w14:paraId="0A5BE355"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891" w:type="dxa"/>
          </w:tcPr>
          <w:p w14:paraId="022CDAD9"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r>
      <w:tr w:rsidR="000159C9" w:rsidRPr="000159C9" w14:paraId="3CFEDF87" w14:textId="77777777" w:rsidTr="00376720">
        <w:trPr>
          <w:trHeight w:val="398"/>
        </w:trPr>
        <w:tc>
          <w:tcPr>
            <w:tcW w:w="2634" w:type="dxa"/>
            <w:tcBorders>
              <w:bottom w:val="single" w:sz="4" w:space="0" w:color="auto"/>
            </w:tcBorders>
          </w:tcPr>
          <w:p w14:paraId="25DA4E96"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Glycopeptide</w:t>
            </w:r>
            <w:proofErr w:type="spellEnd"/>
          </w:p>
        </w:tc>
        <w:tc>
          <w:tcPr>
            <w:tcW w:w="2174" w:type="dxa"/>
            <w:tcBorders>
              <w:bottom w:val="single" w:sz="4" w:space="0" w:color="auto"/>
            </w:tcBorders>
          </w:tcPr>
          <w:p w14:paraId="43059D85"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Vancomycin</w:t>
            </w:r>
            <w:proofErr w:type="spellEnd"/>
            <w:r w:rsidRPr="000159C9">
              <w:rPr>
                <w:rFonts w:ascii="Times New Roman" w:eastAsia="Times New Roman" w:hAnsi="Times New Roman" w:cs="Times New Roman"/>
                <w:sz w:val="20"/>
              </w:rPr>
              <w:t xml:space="preserve"> (VA)</w:t>
            </w:r>
          </w:p>
        </w:tc>
        <w:tc>
          <w:tcPr>
            <w:tcW w:w="1471" w:type="dxa"/>
            <w:tcBorders>
              <w:bottom w:val="single" w:sz="4" w:space="0" w:color="auto"/>
            </w:tcBorders>
          </w:tcPr>
          <w:p w14:paraId="4978C6AA"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11</w:t>
            </w:r>
          </w:p>
        </w:tc>
        <w:tc>
          <w:tcPr>
            <w:tcW w:w="752" w:type="dxa"/>
            <w:tcBorders>
              <w:bottom w:val="single" w:sz="4" w:space="0" w:color="auto"/>
            </w:tcBorders>
          </w:tcPr>
          <w:p w14:paraId="396A4F4F"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100</w:t>
            </w:r>
          </w:p>
        </w:tc>
        <w:tc>
          <w:tcPr>
            <w:tcW w:w="1334" w:type="dxa"/>
            <w:tcBorders>
              <w:bottom w:val="single" w:sz="4" w:space="0" w:color="auto"/>
            </w:tcBorders>
          </w:tcPr>
          <w:p w14:paraId="3E716496"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741" w:type="dxa"/>
            <w:tcBorders>
              <w:bottom w:val="single" w:sz="4" w:space="0" w:color="auto"/>
            </w:tcBorders>
          </w:tcPr>
          <w:p w14:paraId="1F2CB4FF"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1482" w:type="dxa"/>
            <w:tcBorders>
              <w:bottom w:val="single" w:sz="4" w:space="0" w:color="auto"/>
            </w:tcBorders>
          </w:tcPr>
          <w:p w14:paraId="112860B3"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891" w:type="dxa"/>
            <w:tcBorders>
              <w:bottom w:val="single" w:sz="4" w:space="0" w:color="auto"/>
            </w:tcBorders>
          </w:tcPr>
          <w:p w14:paraId="55126022"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r>
    </w:tbl>
    <w:p w14:paraId="18D21C75" w14:textId="77777777" w:rsidR="000159C9" w:rsidRDefault="000159C9" w:rsidP="000159C9">
      <w:pPr>
        <w:pStyle w:val="EndNoteBibliography"/>
        <w:bidi w:val="0"/>
        <w:spacing w:after="0" w:line="360" w:lineRule="auto"/>
        <w:rPr>
          <w:rFonts w:ascii="Times New Roman" w:hAnsi="Times New Roman" w:cs="Times New Roman"/>
          <w:sz w:val="28"/>
          <w:szCs w:val="28"/>
        </w:rPr>
      </w:pPr>
    </w:p>
    <w:p w14:paraId="4F9A62E2" w14:textId="77777777" w:rsidR="000159C9" w:rsidRPr="0002741D" w:rsidRDefault="000159C9" w:rsidP="000159C9">
      <w:pPr>
        <w:pStyle w:val="EndNoteBibliography"/>
        <w:bidi w:val="0"/>
        <w:spacing w:after="0" w:line="360" w:lineRule="auto"/>
        <w:rPr>
          <w:rFonts w:ascii="Times New Roman" w:hAnsi="Times New Roman" w:cs="Times New Roman"/>
          <w:sz w:val="28"/>
          <w:szCs w:val="28"/>
        </w:rPr>
      </w:pPr>
    </w:p>
    <w:p w14:paraId="77A63A90" w14:textId="77777777" w:rsidR="0021645A" w:rsidRDefault="0021645A" w:rsidP="0064601D">
      <w:pPr>
        <w:spacing w:after="0" w:line="360" w:lineRule="auto"/>
        <w:ind w:right="-567"/>
        <w:rPr>
          <w:rFonts w:ascii="Times New Roman" w:hAnsi="Times New Roman" w:cs="Times New Roman"/>
          <w:b/>
          <w:bCs/>
          <w:sz w:val="28"/>
          <w:szCs w:val="28"/>
        </w:rPr>
      </w:pPr>
    </w:p>
    <w:p w14:paraId="1D090DCB" w14:textId="30F7FE39" w:rsidR="000159C9" w:rsidRPr="000159C9" w:rsidRDefault="000159C9" w:rsidP="0064601D">
      <w:pPr>
        <w:spacing w:after="0" w:line="360" w:lineRule="auto"/>
        <w:ind w:right="-567"/>
        <w:rPr>
          <w:rFonts w:ascii="Times New Roman" w:hAnsi="Times New Roman" w:cs="Times New Roman"/>
          <w:sz w:val="28"/>
          <w:szCs w:val="28"/>
          <w:lang w:bidi="ar-EG"/>
        </w:rPr>
      </w:pPr>
      <w:r w:rsidRPr="000159C9">
        <w:rPr>
          <w:rFonts w:ascii="Times New Roman" w:hAnsi="Times New Roman" w:cs="Times New Roman"/>
          <w:sz w:val="28"/>
          <w:szCs w:val="28"/>
        </w:rPr>
        <w:t>Table (</w:t>
      </w:r>
      <w:r w:rsidR="0064601D">
        <w:rPr>
          <w:rFonts w:ascii="Times New Roman" w:hAnsi="Times New Roman" w:cs="Times New Roman"/>
          <w:sz w:val="28"/>
          <w:szCs w:val="28"/>
        </w:rPr>
        <w:t>5</w:t>
      </w:r>
      <w:proofErr w:type="gramStart"/>
      <w:r w:rsidRPr="000159C9">
        <w:rPr>
          <w:rFonts w:ascii="Times New Roman" w:hAnsi="Times New Roman" w:cs="Times New Roman"/>
          <w:sz w:val="28"/>
          <w:szCs w:val="28"/>
        </w:rPr>
        <w:t>) :</w:t>
      </w:r>
      <w:proofErr w:type="gramEnd"/>
      <w:r w:rsidRPr="000159C9">
        <w:rPr>
          <w:rFonts w:ascii="Times New Roman" w:hAnsi="Times New Roman" w:cs="Times New Roman"/>
          <w:sz w:val="28"/>
          <w:szCs w:val="28"/>
        </w:rPr>
        <w:t xml:space="preserve"> </w:t>
      </w:r>
      <w:r w:rsidRPr="000159C9">
        <w:rPr>
          <w:rFonts w:ascii="Times New Roman" w:hAnsi="Times New Roman" w:cs="Times New Roman"/>
          <w:sz w:val="28"/>
          <w:szCs w:val="28"/>
          <w:lang w:bidi="ar-EG"/>
        </w:rPr>
        <w:t xml:space="preserve">.Results of Antimicrobial Sensitivity Test </w:t>
      </w:r>
      <w:r w:rsidRPr="000159C9">
        <w:rPr>
          <w:rFonts w:ascii="Times New Roman" w:hAnsi="Times New Roman" w:cs="Times New Roman"/>
          <w:i/>
          <w:iCs/>
          <w:sz w:val="28"/>
          <w:szCs w:val="28"/>
          <w:lang w:bidi="ar-EG"/>
        </w:rPr>
        <w:t xml:space="preserve"> </w:t>
      </w:r>
      <w:r w:rsidRPr="000159C9">
        <w:rPr>
          <w:rFonts w:ascii="Times New Roman" w:hAnsi="Times New Roman" w:cs="Times New Roman"/>
          <w:sz w:val="28"/>
          <w:szCs w:val="28"/>
          <w:lang w:bidi="ar-EG"/>
        </w:rPr>
        <w:t xml:space="preserve">of </w:t>
      </w:r>
      <w:r w:rsidRPr="000159C9">
        <w:rPr>
          <w:rFonts w:ascii="Times New Roman" w:hAnsi="Times New Roman" w:cs="Times New Roman"/>
          <w:i/>
          <w:iCs/>
          <w:sz w:val="28"/>
          <w:szCs w:val="28"/>
          <w:lang w:bidi="ar-EG"/>
        </w:rPr>
        <w:t xml:space="preserve"> </w:t>
      </w:r>
      <w:proofErr w:type="spellStart"/>
      <w:r w:rsidRPr="000159C9">
        <w:rPr>
          <w:rFonts w:ascii="Times New Roman" w:hAnsi="Times New Roman" w:cs="Times New Roman"/>
          <w:i/>
          <w:iCs/>
          <w:sz w:val="28"/>
          <w:szCs w:val="28"/>
          <w:lang w:bidi="ar-EG"/>
        </w:rPr>
        <w:t>S.aureus</w:t>
      </w:r>
      <w:proofErr w:type="spellEnd"/>
      <w:r w:rsidRPr="000159C9">
        <w:rPr>
          <w:rFonts w:ascii="Times New Roman" w:hAnsi="Times New Roman" w:cs="Times New Roman"/>
          <w:i/>
          <w:iCs/>
          <w:sz w:val="28"/>
          <w:szCs w:val="28"/>
          <w:lang w:bidi="ar-EG"/>
        </w:rPr>
        <w:t xml:space="preserve"> </w:t>
      </w:r>
    </w:p>
    <w:tbl>
      <w:tblPr>
        <w:tblStyle w:val="TableGrid5"/>
        <w:tblpPr w:leftFromText="180" w:rightFromText="180" w:vertAnchor="text" w:horzAnchor="margin" w:tblpXSpec="center" w:tblpY="353"/>
        <w:tblW w:w="10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2079"/>
        <w:gridCol w:w="1407"/>
        <w:gridCol w:w="719"/>
        <w:gridCol w:w="1276"/>
        <w:gridCol w:w="709"/>
        <w:gridCol w:w="1417"/>
        <w:gridCol w:w="851"/>
      </w:tblGrid>
      <w:tr w:rsidR="000159C9" w:rsidRPr="000159C9" w14:paraId="0947E244" w14:textId="77777777" w:rsidTr="00376720">
        <w:tc>
          <w:tcPr>
            <w:tcW w:w="2518" w:type="dxa"/>
            <w:tcBorders>
              <w:top w:val="single" w:sz="4" w:space="0" w:color="auto"/>
              <w:bottom w:val="single" w:sz="4" w:space="0" w:color="auto"/>
            </w:tcBorders>
          </w:tcPr>
          <w:p w14:paraId="7F62DA64" w14:textId="77777777" w:rsidR="000159C9" w:rsidRPr="000159C9" w:rsidRDefault="000159C9" w:rsidP="00376720">
            <w:pPr>
              <w:spacing w:line="360" w:lineRule="auto"/>
              <w:jc w:val="both"/>
              <w:rPr>
                <w:rFonts w:ascii="Times New Roman" w:eastAsia="Times New Roman" w:hAnsi="Times New Roman" w:cs="Times New Roman"/>
                <w:sz w:val="28"/>
                <w:szCs w:val="28"/>
              </w:rPr>
            </w:pPr>
            <w:r w:rsidRPr="000159C9">
              <w:rPr>
                <w:rFonts w:ascii="Times New Roman" w:eastAsia="Times New Roman" w:hAnsi="Times New Roman" w:cs="Times New Roman"/>
                <w:sz w:val="28"/>
                <w:szCs w:val="28"/>
              </w:rPr>
              <w:t>Antimicrobial Family</w:t>
            </w:r>
          </w:p>
        </w:tc>
        <w:tc>
          <w:tcPr>
            <w:tcW w:w="2079" w:type="dxa"/>
            <w:tcBorders>
              <w:top w:val="single" w:sz="4" w:space="0" w:color="auto"/>
              <w:bottom w:val="single" w:sz="4" w:space="0" w:color="auto"/>
            </w:tcBorders>
          </w:tcPr>
          <w:p w14:paraId="0E6130A2" w14:textId="77777777" w:rsidR="000159C9" w:rsidRPr="000159C9" w:rsidRDefault="000159C9" w:rsidP="00376720">
            <w:pPr>
              <w:spacing w:line="360" w:lineRule="auto"/>
              <w:jc w:val="both"/>
              <w:rPr>
                <w:rFonts w:ascii="Times New Roman" w:eastAsia="Times New Roman" w:hAnsi="Times New Roman" w:cs="Times New Roman"/>
                <w:sz w:val="28"/>
                <w:szCs w:val="28"/>
              </w:rPr>
            </w:pPr>
            <w:r w:rsidRPr="000159C9">
              <w:rPr>
                <w:rFonts w:ascii="Times New Roman" w:eastAsia="Times New Roman" w:hAnsi="Times New Roman" w:cs="Times New Roman"/>
                <w:sz w:val="28"/>
                <w:szCs w:val="28"/>
              </w:rPr>
              <w:t>Antimicrobial disc</w:t>
            </w:r>
          </w:p>
        </w:tc>
        <w:tc>
          <w:tcPr>
            <w:tcW w:w="2126" w:type="dxa"/>
            <w:gridSpan w:val="2"/>
            <w:tcBorders>
              <w:top w:val="single" w:sz="4" w:space="0" w:color="auto"/>
              <w:bottom w:val="single" w:sz="4" w:space="0" w:color="auto"/>
            </w:tcBorders>
          </w:tcPr>
          <w:p w14:paraId="41936588" w14:textId="77777777" w:rsidR="000159C9" w:rsidRPr="000159C9" w:rsidRDefault="000159C9" w:rsidP="00376720">
            <w:pPr>
              <w:spacing w:line="360" w:lineRule="auto"/>
              <w:jc w:val="both"/>
              <w:rPr>
                <w:rFonts w:ascii="Times New Roman" w:eastAsia="Times New Roman" w:hAnsi="Times New Roman" w:cs="Times New Roman"/>
                <w:sz w:val="28"/>
                <w:szCs w:val="28"/>
              </w:rPr>
            </w:pPr>
            <w:r w:rsidRPr="000159C9">
              <w:rPr>
                <w:rFonts w:ascii="Times New Roman" w:eastAsia="Times New Roman" w:hAnsi="Times New Roman" w:cs="Times New Roman"/>
                <w:sz w:val="28"/>
                <w:szCs w:val="28"/>
              </w:rPr>
              <w:t>Resistant</w:t>
            </w:r>
          </w:p>
        </w:tc>
        <w:tc>
          <w:tcPr>
            <w:tcW w:w="1985" w:type="dxa"/>
            <w:gridSpan w:val="2"/>
            <w:tcBorders>
              <w:top w:val="single" w:sz="4" w:space="0" w:color="auto"/>
              <w:bottom w:val="single" w:sz="4" w:space="0" w:color="auto"/>
            </w:tcBorders>
          </w:tcPr>
          <w:p w14:paraId="4EAAF277" w14:textId="77777777" w:rsidR="000159C9" w:rsidRPr="000159C9" w:rsidRDefault="000159C9" w:rsidP="00376720">
            <w:pPr>
              <w:spacing w:line="360" w:lineRule="auto"/>
              <w:jc w:val="both"/>
              <w:rPr>
                <w:rFonts w:ascii="Times New Roman" w:eastAsia="Times New Roman" w:hAnsi="Times New Roman" w:cs="Times New Roman"/>
                <w:sz w:val="28"/>
                <w:szCs w:val="28"/>
              </w:rPr>
            </w:pPr>
            <w:r w:rsidRPr="000159C9">
              <w:rPr>
                <w:rFonts w:ascii="Times New Roman" w:eastAsia="Times New Roman" w:hAnsi="Times New Roman" w:cs="Times New Roman"/>
                <w:sz w:val="28"/>
                <w:szCs w:val="28"/>
              </w:rPr>
              <w:t>Intermediate</w:t>
            </w:r>
          </w:p>
        </w:tc>
        <w:tc>
          <w:tcPr>
            <w:tcW w:w="2268" w:type="dxa"/>
            <w:gridSpan w:val="2"/>
            <w:tcBorders>
              <w:top w:val="single" w:sz="4" w:space="0" w:color="auto"/>
              <w:bottom w:val="single" w:sz="4" w:space="0" w:color="auto"/>
            </w:tcBorders>
          </w:tcPr>
          <w:p w14:paraId="0F2493D4" w14:textId="77777777" w:rsidR="000159C9" w:rsidRPr="000159C9" w:rsidRDefault="000159C9" w:rsidP="00376720">
            <w:pPr>
              <w:spacing w:line="360" w:lineRule="auto"/>
              <w:jc w:val="both"/>
              <w:rPr>
                <w:rFonts w:ascii="Times New Roman" w:eastAsia="Times New Roman" w:hAnsi="Times New Roman" w:cs="Times New Roman"/>
                <w:sz w:val="28"/>
                <w:szCs w:val="28"/>
              </w:rPr>
            </w:pPr>
            <w:r w:rsidRPr="000159C9">
              <w:rPr>
                <w:rFonts w:ascii="Times New Roman" w:eastAsia="Times New Roman" w:hAnsi="Times New Roman" w:cs="Times New Roman"/>
                <w:sz w:val="28"/>
                <w:szCs w:val="28"/>
              </w:rPr>
              <w:t>Sensitive</w:t>
            </w:r>
          </w:p>
        </w:tc>
      </w:tr>
      <w:tr w:rsidR="000159C9" w:rsidRPr="000159C9" w14:paraId="5897D2CA" w14:textId="77777777" w:rsidTr="0064601D">
        <w:tc>
          <w:tcPr>
            <w:tcW w:w="2518" w:type="dxa"/>
            <w:tcBorders>
              <w:top w:val="single" w:sz="4" w:space="0" w:color="auto"/>
            </w:tcBorders>
            <w:shd w:val="clear" w:color="auto" w:fill="FFFFFF" w:themeFill="background1"/>
          </w:tcPr>
          <w:p w14:paraId="3F219CED" w14:textId="77777777" w:rsidR="000159C9" w:rsidRDefault="000159C9" w:rsidP="0064601D">
            <w:pPr>
              <w:spacing w:line="360" w:lineRule="auto"/>
              <w:jc w:val="center"/>
              <w:rPr>
                <w:rFonts w:ascii="Times New Roman" w:eastAsia="Times New Roman" w:hAnsi="Times New Roman" w:cs="Times New Roman"/>
                <w:sz w:val="20"/>
              </w:rPr>
            </w:pPr>
          </w:p>
          <w:p w14:paraId="25C011AA" w14:textId="77777777" w:rsidR="0021645A" w:rsidRPr="000159C9" w:rsidRDefault="0021645A" w:rsidP="0064601D">
            <w:pPr>
              <w:spacing w:line="360" w:lineRule="auto"/>
              <w:jc w:val="center"/>
              <w:rPr>
                <w:rFonts w:ascii="Times New Roman" w:eastAsia="Times New Roman" w:hAnsi="Times New Roman" w:cs="Times New Roman"/>
                <w:sz w:val="20"/>
              </w:rPr>
            </w:pPr>
          </w:p>
        </w:tc>
        <w:tc>
          <w:tcPr>
            <w:tcW w:w="2079" w:type="dxa"/>
            <w:tcBorders>
              <w:top w:val="single" w:sz="4" w:space="0" w:color="auto"/>
            </w:tcBorders>
            <w:shd w:val="clear" w:color="auto" w:fill="FFFFFF" w:themeFill="background1"/>
          </w:tcPr>
          <w:p w14:paraId="54725AC2" w14:textId="77777777" w:rsidR="000159C9" w:rsidRPr="000159C9" w:rsidRDefault="000159C9" w:rsidP="0064601D">
            <w:pPr>
              <w:spacing w:line="360" w:lineRule="auto"/>
              <w:jc w:val="center"/>
              <w:rPr>
                <w:rFonts w:ascii="Times New Roman" w:eastAsia="Times New Roman" w:hAnsi="Times New Roman" w:cs="Times New Roman"/>
                <w:sz w:val="20"/>
              </w:rPr>
            </w:pPr>
          </w:p>
        </w:tc>
        <w:tc>
          <w:tcPr>
            <w:tcW w:w="1407" w:type="dxa"/>
            <w:tcBorders>
              <w:top w:val="single" w:sz="4" w:space="0" w:color="auto"/>
            </w:tcBorders>
          </w:tcPr>
          <w:p w14:paraId="4210A090" w14:textId="77777777" w:rsidR="000159C9" w:rsidRPr="00472BF9" w:rsidRDefault="000159C9" w:rsidP="00472BF9">
            <w:pPr>
              <w:rPr>
                <w:rFonts w:ascii="Times New Roman" w:eastAsia="Times New Roman" w:hAnsi="Times New Roman" w:cs="Times New Roman"/>
                <w:sz w:val="20"/>
              </w:rPr>
            </w:pPr>
            <w:r w:rsidRPr="00472BF9">
              <w:rPr>
                <w:rFonts w:ascii="Times New Roman" w:eastAsia="Times New Roman" w:hAnsi="Times New Roman" w:cs="Times New Roman"/>
                <w:sz w:val="20"/>
              </w:rPr>
              <w:t xml:space="preserve">Number of isolates </w:t>
            </w:r>
          </w:p>
        </w:tc>
        <w:tc>
          <w:tcPr>
            <w:tcW w:w="719" w:type="dxa"/>
            <w:tcBorders>
              <w:top w:val="single" w:sz="4" w:space="0" w:color="auto"/>
            </w:tcBorders>
          </w:tcPr>
          <w:p w14:paraId="61A5EF46" w14:textId="77777777" w:rsidR="000159C9" w:rsidRDefault="000159C9" w:rsidP="00376720">
            <w:pPr>
              <w:spacing w:line="360" w:lineRule="auto"/>
              <w:jc w:val="both"/>
              <w:rPr>
                <w:rFonts w:ascii="Times New Roman" w:eastAsia="Times New Roman" w:hAnsi="Times New Roman" w:cs="Times New Roman"/>
                <w:sz w:val="20"/>
              </w:rPr>
            </w:pPr>
          </w:p>
          <w:p w14:paraId="12EC9739" w14:textId="35D93762" w:rsidR="0076191C" w:rsidRPr="000159C9" w:rsidRDefault="0076191C" w:rsidP="00376720">
            <w:pPr>
              <w:spacing w:line="360" w:lineRule="auto"/>
              <w:jc w:val="both"/>
              <w:rPr>
                <w:rFonts w:ascii="Times New Roman" w:eastAsia="Times New Roman" w:hAnsi="Times New Roman" w:cs="Times New Roman"/>
                <w:sz w:val="20"/>
              </w:rPr>
            </w:pPr>
            <w:r>
              <w:rPr>
                <w:rFonts w:ascii="Times New Roman" w:eastAsia="Times New Roman" w:hAnsi="Times New Roman" w:cs="Times New Roman"/>
                <w:sz w:val="20"/>
              </w:rPr>
              <w:t>%</w:t>
            </w:r>
          </w:p>
        </w:tc>
        <w:tc>
          <w:tcPr>
            <w:tcW w:w="1276" w:type="dxa"/>
            <w:tcBorders>
              <w:top w:val="single" w:sz="4" w:space="0" w:color="auto"/>
            </w:tcBorders>
          </w:tcPr>
          <w:p w14:paraId="19721032" w14:textId="77777777" w:rsidR="000159C9" w:rsidRPr="00472BF9" w:rsidRDefault="000159C9" w:rsidP="00472BF9">
            <w:pPr>
              <w:rPr>
                <w:rFonts w:ascii="Times New Roman" w:eastAsia="Times New Roman" w:hAnsi="Times New Roman" w:cs="Times New Roman"/>
                <w:sz w:val="20"/>
              </w:rPr>
            </w:pPr>
            <w:r w:rsidRPr="00472BF9">
              <w:rPr>
                <w:rFonts w:ascii="Times New Roman" w:eastAsia="Times New Roman" w:hAnsi="Times New Roman" w:cs="Times New Roman"/>
                <w:sz w:val="20"/>
              </w:rPr>
              <w:t>Number of isolates</w:t>
            </w:r>
          </w:p>
        </w:tc>
        <w:tc>
          <w:tcPr>
            <w:tcW w:w="709" w:type="dxa"/>
            <w:tcBorders>
              <w:top w:val="single" w:sz="4" w:space="0" w:color="auto"/>
            </w:tcBorders>
          </w:tcPr>
          <w:p w14:paraId="362910EB" w14:textId="77777777" w:rsidR="000159C9" w:rsidRDefault="000159C9" w:rsidP="00376720">
            <w:pPr>
              <w:spacing w:line="360" w:lineRule="auto"/>
              <w:jc w:val="both"/>
              <w:rPr>
                <w:rFonts w:ascii="Times New Roman" w:eastAsia="Times New Roman" w:hAnsi="Times New Roman" w:cs="Times New Roman"/>
                <w:sz w:val="20"/>
              </w:rPr>
            </w:pPr>
          </w:p>
          <w:p w14:paraId="47E40144" w14:textId="607ACA6E" w:rsidR="0076191C" w:rsidRPr="000159C9" w:rsidRDefault="0076191C" w:rsidP="00376720">
            <w:pPr>
              <w:spacing w:line="360" w:lineRule="auto"/>
              <w:jc w:val="both"/>
              <w:rPr>
                <w:rFonts w:ascii="Times New Roman" w:eastAsia="Times New Roman" w:hAnsi="Times New Roman" w:cs="Times New Roman"/>
                <w:sz w:val="20"/>
              </w:rPr>
            </w:pPr>
            <w:r>
              <w:rPr>
                <w:rFonts w:ascii="Times New Roman" w:eastAsia="Times New Roman" w:hAnsi="Times New Roman" w:cs="Times New Roman"/>
                <w:sz w:val="20"/>
              </w:rPr>
              <w:t>%</w:t>
            </w:r>
          </w:p>
        </w:tc>
        <w:tc>
          <w:tcPr>
            <w:tcW w:w="1417" w:type="dxa"/>
            <w:tcBorders>
              <w:top w:val="single" w:sz="4" w:space="0" w:color="auto"/>
            </w:tcBorders>
          </w:tcPr>
          <w:p w14:paraId="111162E6" w14:textId="77777777" w:rsidR="000159C9" w:rsidRPr="00472BF9" w:rsidRDefault="000159C9" w:rsidP="00472BF9">
            <w:pPr>
              <w:rPr>
                <w:rFonts w:ascii="Times New Roman" w:eastAsia="Times New Roman" w:hAnsi="Times New Roman" w:cs="Times New Roman"/>
                <w:sz w:val="20"/>
              </w:rPr>
            </w:pPr>
            <w:r w:rsidRPr="00472BF9">
              <w:rPr>
                <w:rFonts w:ascii="Times New Roman" w:eastAsia="Times New Roman" w:hAnsi="Times New Roman" w:cs="Times New Roman"/>
                <w:sz w:val="20"/>
              </w:rPr>
              <w:t xml:space="preserve">Number of  isolates </w:t>
            </w:r>
          </w:p>
        </w:tc>
        <w:tc>
          <w:tcPr>
            <w:tcW w:w="851" w:type="dxa"/>
            <w:tcBorders>
              <w:top w:val="single" w:sz="4" w:space="0" w:color="auto"/>
            </w:tcBorders>
          </w:tcPr>
          <w:p w14:paraId="70407F82" w14:textId="77777777" w:rsidR="000159C9" w:rsidRDefault="000159C9" w:rsidP="00376720">
            <w:pPr>
              <w:spacing w:line="360" w:lineRule="auto"/>
              <w:jc w:val="both"/>
              <w:rPr>
                <w:rFonts w:ascii="Times New Roman" w:eastAsia="Times New Roman" w:hAnsi="Times New Roman" w:cs="Times New Roman"/>
                <w:sz w:val="20"/>
              </w:rPr>
            </w:pPr>
          </w:p>
          <w:p w14:paraId="630BD92F" w14:textId="75689403" w:rsidR="0076191C" w:rsidRPr="000159C9" w:rsidRDefault="0076191C" w:rsidP="00376720">
            <w:pPr>
              <w:spacing w:line="360" w:lineRule="auto"/>
              <w:jc w:val="both"/>
              <w:rPr>
                <w:rFonts w:ascii="Times New Roman" w:eastAsia="Times New Roman" w:hAnsi="Times New Roman" w:cs="Times New Roman"/>
                <w:sz w:val="20"/>
              </w:rPr>
            </w:pPr>
            <w:r>
              <w:rPr>
                <w:rFonts w:ascii="Times New Roman" w:eastAsia="Times New Roman" w:hAnsi="Times New Roman" w:cs="Times New Roman"/>
                <w:sz w:val="20"/>
              </w:rPr>
              <w:t>%</w:t>
            </w:r>
          </w:p>
        </w:tc>
      </w:tr>
      <w:tr w:rsidR="000159C9" w:rsidRPr="000159C9" w14:paraId="3B2B680E" w14:textId="77777777" w:rsidTr="00376720">
        <w:tc>
          <w:tcPr>
            <w:tcW w:w="2518" w:type="dxa"/>
            <w:vMerge w:val="restart"/>
          </w:tcPr>
          <w:p w14:paraId="537E6CBE"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Quinolones</w:t>
            </w:r>
          </w:p>
        </w:tc>
        <w:tc>
          <w:tcPr>
            <w:tcW w:w="2079" w:type="dxa"/>
          </w:tcPr>
          <w:p w14:paraId="341E9B4D"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Nalidixic</w:t>
            </w:r>
            <w:proofErr w:type="spellEnd"/>
            <w:r w:rsidRPr="000159C9">
              <w:rPr>
                <w:rFonts w:ascii="Times New Roman" w:eastAsia="Times New Roman" w:hAnsi="Times New Roman" w:cs="Times New Roman"/>
                <w:sz w:val="20"/>
              </w:rPr>
              <w:t xml:space="preserve"> acid (NA)</w:t>
            </w:r>
          </w:p>
          <w:p w14:paraId="1538B07E"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1407" w:type="dxa"/>
            <w:shd w:val="clear" w:color="auto" w:fill="FFFFFF" w:themeFill="background1"/>
          </w:tcPr>
          <w:p w14:paraId="3AD78B3E"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rPr>
              <w:t>40</w:t>
            </w:r>
          </w:p>
        </w:tc>
        <w:tc>
          <w:tcPr>
            <w:tcW w:w="719" w:type="dxa"/>
          </w:tcPr>
          <w:p w14:paraId="7A05AF93"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97.5</w:t>
            </w:r>
          </w:p>
        </w:tc>
        <w:tc>
          <w:tcPr>
            <w:tcW w:w="1276" w:type="dxa"/>
          </w:tcPr>
          <w:p w14:paraId="472D8360"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709" w:type="dxa"/>
          </w:tcPr>
          <w:p w14:paraId="3815E626"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1417" w:type="dxa"/>
          </w:tcPr>
          <w:p w14:paraId="3B2B0557"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w:t>
            </w:r>
          </w:p>
        </w:tc>
        <w:tc>
          <w:tcPr>
            <w:tcW w:w="851" w:type="dxa"/>
          </w:tcPr>
          <w:p w14:paraId="7C78A3A8"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2.4</w:t>
            </w:r>
          </w:p>
        </w:tc>
      </w:tr>
      <w:tr w:rsidR="000159C9" w:rsidRPr="000159C9" w14:paraId="415A6A40" w14:textId="77777777" w:rsidTr="00376720">
        <w:tc>
          <w:tcPr>
            <w:tcW w:w="2518" w:type="dxa"/>
            <w:vMerge/>
          </w:tcPr>
          <w:p w14:paraId="0B43BD07"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079" w:type="dxa"/>
          </w:tcPr>
          <w:p w14:paraId="40B76426"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Norfloxacin</w:t>
            </w:r>
            <w:proofErr w:type="spellEnd"/>
            <w:r w:rsidRPr="000159C9">
              <w:rPr>
                <w:rFonts w:ascii="Times New Roman" w:eastAsia="Times New Roman" w:hAnsi="Times New Roman" w:cs="Times New Roman"/>
                <w:sz w:val="20"/>
              </w:rPr>
              <w:t xml:space="preserve"> (NOR)</w:t>
            </w:r>
          </w:p>
        </w:tc>
        <w:tc>
          <w:tcPr>
            <w:tcW w:w="1407" w:type="dxa"/>
          </w:tcPr>
          <w:p w14:paraId="5689DEE5"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20</w:t>
            </w:r>
          </w:p>
        </w:tc>
        <w:tc>
          <w:tcPr>
            <w:tcW w:w="719" w:type="dxa"/>
          </w:tcPr>
          <w:p w14:paraId="0238CFE9"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48.7</w:t>
            </w:r>
          </w:p>
        </w:tc>
        <w:tc>
          <w:tcPr>
            <w:tcW w:w="1276" w:type="dxa"/>
          </w:tcPr>
          <w:p w14:paraId="588CD384"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14</w:t>
            </w:r>
          </w:p>
        </w:tc>
        <w:tc>
          <w:tcPr>
            <w:tcW w:w="709" w:type="dxa"/>
          </w:tcPr>
          <w:p w14:paraId="2D9B5FCD"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34</w:t>
            </w:r>
          </w:p>
        </w:tc>
        <w:tc>
          <w:tcPr>
            <w:tcW w:w="1417" w:type="dxa"/>
          </w:tcPr>
          <w:p w14:paraId="3CB6F4B8"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7</w:t>
            </w:r>
          </w:p>
        </w:tc>
        <w:tc>
          <w:tcPr>
            <w:tcW w:w="851" w:type="dxa"/>
          </w:tcPr>
          <w:p w14:paraId="51D707FE"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17</w:t>
            </w:r>
          </w:p>
        </w:tc>
      </w:tr>
      <w:tr w:rsidR="000159C9" w:rsidRPr="000159C9" w14:paraId="5052EAE7" w14:textId="77777777" w:rsidTr="00376720">
        <w:tc>
          <w:tcPr>
            <w:tcW w:w="2518" w:type="dxa"/>
            <w:vMerge/>
          </w:tcPr>
          <w:p w14:paraId="44AADDF6"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079" w:type="dxa"/>
          </w:tcPr>
          <w:p w14:paraId="6A11EF7F"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Enrofloxacin</w:t>
            </w:r>
            <w:proofErr w:type="spellEnd"/>
            <w:r w:rsidRPr="000159C9">
              <w:rPr>
                <w:rFonts w:ascii="Times New Roman" w:eastAsia="Times New Roman" w:hAnsi="Times New Roman" w:cs="Times New Roman"/>
                <w:sz w:val="20"/>
              </w:rPr>
              <w:t xml:space="preserve"> (ENR)</w:t>
            </w:r>
          </w:p>
        </w:tc>
        <w:tc>
          <w:tcPr>
            <w:tcW w:w="1407" w:type="dxa"/>
          </w:tcPr>
          <w:p w14:paraId="4D1DBFC4" w14:textId="77777777" w:rsidR="000159C9" w:rsidRPr="000159C9" w:rsidRDefault="000159C9" w:rsidP="00376720">
            <w:pPr>
              <w:spacing w:line="360" w:lineRule="auto"/>
              <w:jc w:val="both"/>
              <w:rPr>
                <w:rFonts w:ascii="Times New Roman" w:eastAsia="Times New Roman" w:hAnsi="Times New Roman" w:cs="Times New Roman"/>
                <w:sz w:val="20"/>
                <w:rtl/>
                <w:lang w:bidi="ar-EG"/>
              </w:rPr>
            </w:pPr>
            <w:r w:rsidRPr="000159C9">
              <w:rPr>
                <w:rFonts w:ascii="Times New Roman" w:eastAsia="Times New Roman" w:hAnsi="Times New Roman" w:cs="Times New Roman"/>
                <w:sz w:val="20"/>
                <w:lang w:bidi="ar-EG"/>
              </w:rPr>
              <w:t>32</w:t>
            </w:r>
          </w:p>
        </w:tc>
        <w:tc>
          <w:tcPr>
            <w:tcW w:w="719" w:type="dxa"/>
          </w:tcPr>
          <w:p w14:paraId="095299DF"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78</w:t>
            </w:r>
          </w:p>
        </w:tc>
        <w:tc>
          <w:tcPr>
            <w:tcW w:w="1276" w:type="dxa"/>
          </w:tcPr>
          <w:p w14:paraId="40E5C76B"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9</w:t>
            </w:r>
          </w:p>
        </w:tc>
        <w:tc>
          <w:tcPr>
            <w:tcW w:w="709" w:type="dxa"/>
          </w:tcPr>
          <w:p w14:paraId="4A2031AE"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21.9</w:t>
            </w:r>
          </w:p>
        </w:tc>
        <w:tc>
          <w:tcPr>
            <w:tcW w:w="1417" w:type="dxa"/>
          </w:tcPr>
          <w:p w14:paraId="501EC9EF"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851" w:type="dxa"/>
          </w:tcPr>
          <w:p w14:paraId="4835BAFA" w14:textId="7426C6D9" w:rsidR="000159C9" w:rsidRPr="000159C9" w:rsidRDefault="009C3CE9" w:rsidP="009C3CE9">
            <w:pPr>
              <w:tabs>
                <w:tab w:val="left" w:pos="501"/>
              </w:tabs>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r w:rsidR="000159C9" w:rsidRPr="000159C9">
              <w:rPr>
                <w:rFonts w:ascii="Times New Roman" w:eastAsia="Times New Roman" w:hAnsi="Times New Roman" w:cs="Times New Roman"/>
                <w:sz w:val="20"/>
                <w:rtl/>
                <w:lang w:bidi="ar-EG"/>
              </w:rPr>
              <w:tab/>
            </w:r>
          </w:p>
        </w:tc>
      </w:tr>
      <w:tr w:rsidR="000159C9" w:rsidRPr="000159C9" w14:paraId="62A0357D" w14:textId="77777777" w:rsidTr="00376720">
        <w:tc>
          <w:tcPr>
            <w:tcW w:w="2518" w:type="dxa"/>
            <w:vMerge w:val="restart"/>
          </w:tcPr>
          <w:p w14:paraId="180A70D8" w14:textId="77777777" w:rsidR="000159C9" w:rsidRPr="000159C9" w:rsidRDefault="000159C9" w:rsidP="00376720">
            <w:pPr>
              <w:spacing w:line="360" w:lineRule="auto"/>
              <w:jc w:val="both"/>
              <w:rPr>
                <w:rFonts w:ascii="Times New Roman" w:hAnsi="Times New Roman" w:cs="Times New Roman"/>
                <w:sz w:val="20"/>
                <w:rtl/>
                <w:lang w:bidi="ar-EG"/>
              </w:rPr>
            </w:pPr>
            <w:r w:rsidRPr="000159C9">
              <w:rPr>
                <w:rFonts w:ascii="Times New Roman" w:hAnsi="Times New Roman" w:cs="Times New Roman"/>
                <w:i/>
                <w:iCs/>
                <w:sz w:val="20"/>
              </w:rPr>
              <w:t>β-lactam</w:t>
            </w:r>
          </w:p>
        </w:tc>
        <w:tc>
          <w:tcPr>
            <w:tcW w:w="2079" w:type="dxa"/>
          </w:tcPr>
          <w:p w14:paraId="6397C889"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Ampicillin (AMP)</w:t>
            </w:r>
          </w:p>
        </w:tc>
        <w:tc>
          <w:tcPr>
            <w:tcW w:w="1407" w:type="dxa"/>
          </w:tcPr>
          <w:p w14:paraId="50F52734"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41</w:t>
            </w:r>
          </w:p>
        </w:tc>
        <w:tc>
          <w:tcPr>
            <w:tcW w:w="719" w:type="dxa"/>
          </w:tcPr>
          <w:p w14:paraId="67EDE442"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100</w:t>
            </w:r>
          </w:p>
        </w:tc>
        <w:tc>
          <w:tcPr>
            <w:tcW w:w="1276" w:type="dxa"/>
          </w:tcPr>
          <w:p w14:paraId="2C5AA72C"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709" w:type="dxa"/>
          </w:tcPr>
          <w:p w14:paraId="2CCC0BBE"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0</w:t>
            </w:r>
          </w:p>
        </w:tc>
        <w:tc>
          <w:tcPr>
            <w:tcW w:w="1417" w:type="dxa"/>
          </w:tcPr>
          <w:p w14:paraId="2AEB39D0"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851" w:type="dxa"/>
          </w:tcPr>
          <w:p w14:paraId="1D15A679"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r>
      <w:tr w:rsidR="000159C9" w:rsidRPr="000159C9" w14:paraId="45B04B5B" w14:textId="77777777" w:rsidTr="00376720">
        <w:tc>
          <w:tcPr>
            <w:tcW w:w="2518" w:type="dxa"/>
            <w:vMerge/>
          </w:tcPr>
          <w:p w14:paraId="3730EBD4"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079" w:type="dxa"/>
          </w:tcPr>
          <w:p w14:paraId="6AD401AC"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Pencillin</w:t>
            </w:r>
            <w:proofErr w:type="spellEnd"/>
            <w:r w:rsidRPr="000159C9">
              <w:rPr>
                <w:rFonts w:ascii="Times New Roman" w:eastAsia="Times New Roman" w:hAnsi="Times New Roman" w:cs="Times New Roman"/>
                <w:sz w:val="20"/>
              </w:rPr>
              <w:t xml:space="preserve"> G ( P)</w:t>
            </w:r>
          </w:p>
        </w:tc>
        <w:tc>
          <w:tcPr>
            <w:tcW w:w="1407" w:type="dxa"/>
          </w:tcPr>
          <w:p w14:paraId="625125A2"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41</w:t>
            </w:r>
          </w:p>
        </w:tc>
        <w:tc>
          <w:tcPr>
            <w:tcW w:w="719" w:type="dxa"/>
          </w:tcPr>
          <w:p w14:paraId="5E1DA552"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100</w:t>
            </w:r>
          </w:p>
        </w:tc>
        <w:tc>
          <w:tcPr>
            <w:tcW w:w="1276" w:type="dxa"/>
          </w:tcPr>
          <w:p w14:paraId="325C2317"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709" w:type="dxa"/>
          </w:tcPr>
          <w:p w14:paraId="13BAFD34"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1417" w:type="dxa"/>
          </w:tcPr>
          <w:p w14:paraId="07907130"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851" w:type="dxa"/>
          </w:tcPr>
          <w:p w14:paraId="4B52E1E1"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r>
      <w:tr w:rsidR="000159C9" w:rsidRPr="000159C9" w14:paraId="214D3A80" w14:textId="77777777" w:rsidTr="00376720">
        <w:trPr>
          <w:trHeight w:val="318"/>
        </w:trPr>
        <w:tc>
          <w:tcPr>
            <w:tcW w:w="2518" w:type="dxa"/>
            <w:vMerge/>
          </w:tcPr>
          <w:p w14:paraId="1747BB00"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079" w:type="dxa"/>
          </w:tcPr>
          <w:p w14:paraId="35DDB9C8"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Amoxicillin-</w:t>
            </w:r>
            <w:proofErr w:type="spellStart"/>
            <w:r w:rsidRPr="000159C9">
              <w:rPr>
                <w:rFonts w:ascii="Times New Roman" w:eastAsia="Times New Roman" w:hAnsi="Times New Roman" w:cs="Times New Roman"/>
                <w:sz w:val="20"/>
              </w:rPr>
              <w:t>Clavulanic</w:t>
            </w:r>
            <w:proofErr w:type="spellEnd"/>
            <w:r w:rsidRPr="000159C9">
              <w:rPr>
                <w:rFonts w:ascii="Times New Roman" w:eastAsia="Times New Roman" w:hAnsi="Times New Roman" w:cs="Times New Roman"/>
                <w:sz w:val="20"/>
              </w:rPr>
              <w:t xml:space="preserve"> (AMC)</w:t>
            </w:r>
          </w:p>
        </w:tc>
        <w:tc>
          <w:tcPr>
            <w:tcW w:w="1407" w:type="dxa"/>
          </w:tcPr>
          <w:p w14:paraId="162CEBC6"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34</w:t>
            </w:r>
          </w:p>
        </w:tc>
        <w:tc>
          <w:tcPr>
            <w:tcW w:w="719" w:type="dxa"/>
          </w:tcPr>
          <w:p w14:paraId="545DD4A9"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83</w:t>
            </w:r>
          </w:p>
        </w:tc>
        <w:tc>
          <w:tcPr>
            <w:tcW w:w="1276" w:type="dxa"/>
          </w:tcPr>
          <w:p w14:paraId="2EB4270B"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709" w:type="dxa"/>
          </w:tcPr>
          <w:p w14:paraId="504AAE0E"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1417" w:type="dxa"/>
          </w:tcPr>
          <w:p w14:paraId="5C043FDA"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7</w:t>
            </w:r>
          </w:p>
        </w:tc>
        <w:tc>
          <w:tcPr>
            <w:tcW w:w="851" w:type="dxa"/>
          </w:tcPr>
          <w:p w14:paraId="2A127633"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17</w:t>
            </w:r>
          </w:p>
        </w:tc>
      </w:tr>
      <w:tr w:rsidR="000159C9" w:rsidRPr="000159C9" w14:paraId="3C3137B0" w14:textId="77777777" w:rsidTr="00376720">
        <w:trPr>
          <w:trHeight w:val="318"/>
        </w:trPr>
        <w:tc>
          <w:tcPr>
            <w:tcW w:w="2518" w:type="dxa"/>
            <w:vMerge/>
          </w:tcPr>
          <w:p w14:paraId="2ACA0E47"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079" w:type="dxa"/>
          </w:tcPr>
          <w:p w14:paraId="2492821A"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Oxacillin</w:t>
            </w:r>
            <w:proofErr w:type="spellEnd"/>
            <w:r w:rsidRPr="000159C9">
              <w:rPr>
                <w:rFonts w:ascii="Times New Roman" w:eastAsia="Times New Roman" w:hAnsi="Times New Roman" w:cs="Times New Roman"/>
                <w:sz w:val="20"/>
              </w:rPr>
              <w:t xml:space="preserve"> (OX)</w:t>
            </w:r>
          </w:p>
        </w:tc>
        <w:tc>
          <w:tcPr>
            <w:tcW w:w="1407" w:type="dxa"/>
          </w:tcPr>
          <w:p w14:paraId="2395DDCA"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41</w:t>
            </w:r>
          </w:p>
        </w:tc>
        <w:tc>
          <w:tcPr>
            <w:tcW w:w="719" w:type="dxa"/>
          </w:tcPr>
          <w:p w14:paraId="476A46A7"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100</w:t>
            </w:r>
          </w:p>
        </w:tc>
        <w:tc>
          <w:tcPr>
            <w:tcW w:w="1276" w:type="dxa"/>
          </w:tcPr>
          <w:p w14:paraId="53255E51"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709" w:type="dxa"/>
          </w:tcPr>
          <w:p w14:paraId="5BA0279C"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1417" w:type="dxa"/>
          </w:tcPr>
          <w:p w14:paraId="2A1C71E0"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851" w:type="dxa"/>
          </w:tcPr>
          <w:p w14:paraId="20496EED"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r>
      <w:tr w:rsidR="000159C9" w:rsidRPr="000159C9" w14:paraId="5510F48A" w14:textId="77777777" w:rsidTr="00376720">
        <w:trPr>
          <w:trHeight w:val="318"/>
        </w:trPr>
        <w:tc>
          <w:tcPr>
            <w:tcW w:w="2518" w:type="dxa"/>
            <w:vMerge/>
          </w:tcPr>
          <w:p w14:paraId="4732409D"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079" w:type="dxa"/>
          </w:tcPr>
          <w:p w14:paraId="6DE5B387" w14:textId="77777777" w:rsidR="000159C9" w:rsidRPr="000159C9" w:rsidRDefault="000159C9" w:rsidP="00376720">
            <w:pPr>
              <w:tabs>
                <w:tab w:val="right" w:pos="1863"/>
              </w:tabs>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Cefoxitin</w:t>
            </w:r>
            <w:proofErr w:type="spellEnd"/>
            <w:r w:rsidRPr="000159C9">
              <w:rPr>
                <w:rFonts w:ascii="Times New Roman" w:eastAsia="Times New Roman" w:hAnsi="Times New Roman" w:cs="Times New Roman"/>
                <w:sz w:val="20"/>
              </w:rPr>
              <w:t xml:space="preserve"> (FOX)</w:t>
            </w:r>
            <w:r w:rsidRPr="000159C9">
              <w:rPr>
                <w:rFonts w:ascii="Times New Roman" w:eastAsia="Times New Roman" w:hAnsi="Times New Roman" w:cs="Times New Roman"/>
                <w:sz w:val="20"/>
              </w:rPr>
              <w:tab/>
            </w:r>
          </w:p>
        </w:tc>
        <w:tc>
          <w:tcPr>
            <w:tcW w:w="1407" w:type="dxa"/>
          </w:tcPr>
          <w:p w14:paraId="202542D9"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32</w:t>
            </w:r>
          </w:p>
        </w:tc>
        <w:tc>
          <w:tcPr>
            <w:tcW w:w="719" w:type="dxa"/>
          </w:tcPr>
          <w:p w14:paraId="50823B99"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78</w:t>
            </w:r>
          </w:p>
        </w:tc>
        <w:tc>
          <w:tcPr>
            <w:tcW w:w="1276" w:type="dxa"/>
          </w:tcPr>
          <w:p w14:paraId="2F354256"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709" w:type="dxa"/>
          </w:tcPr>
          <w:p w14:paraId="293EAA58"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1417" w:type="dxa"/>
          </w:tcPr>
          <w:p w14:paraId="6419C849" w14:textId="77777777" w:rsidR="000159C9" w:rsidRPr="000159C9" w:rsidRDefault="000159C9" w:rsidP="00376720">
            <w:pPr>
              <w:tabs>
                <w:tab w:val="left" w:pos="1184"/>
              </w:tabs>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rtl/>
                <w:lang w:bidi="ar-EG"/>
              </w:rPr>
              <w:tab/>
            </w:r>
            <w:r w:rsidRPr="000159C9">
              <w:rPr>
                <w:rFonts w:ascii="Times New Roman" w:eastAsia="Times New Roman" w:hAnsi="Times New Roman" w:cs="Times New Roman"/>
                <w:sz w:val="20"/>
                <w:lang w:bidi="ar-EG"/>
              </w:rPr>
              <w:t>9</w:t>
            </w:r>
          </w:p>
        </w:tc>
        <w:tc>
          <w:tcPr>
            <w:tcW w:w="851" w:type="dxa"/>
          </w:tcPr>
          <w:p w14:paraId="4C257BF3"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22</w:t>
            </w:r>
          </w:p>
        </w:tc>
      </w:tr>
      <w:tr w:rsidR="000159C9" w:rsidRPr="000159C9" w14:paraId="67D90781" w14:textId="77777777" w:rsidTr="00376720">
        <w:trPr>
          <w:trHeight w:val="318"/>
        </w:trPr>
        <w:tc>
          <w:tcPr>
            <w:tcW w:w="2518" w:type="dxa"/>
            <w:vMerge/>
          </w:tcPr>
          <w:p w14:paraId="0682351E"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079" w:type="dxa"/>
          </w:tcPr>
          <w:p w14:paraId="4C3C715A" w14:textId="77777777" w:rsidR="000159C9" w:rsidRPr="000159C9" w:rsidRDefault="000159C9" w:rsidP="00376720">
            <w:pPr>
              <w:tabs>
                <w:tab w:val="right" w:pos="1863"/>
              </w:tabs>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Cefotaxime</w:t>
            </w:r>
            <w:proofErr w:type="spellEnd"/>
            <w:r w:rsidRPr="000159C9">
              <w:rPr>
                <w:rFonts w:ascii="Times New Roman" w:eastAsia="Times New Roman" w:hAnsi="Times New Roman" w:cs="Times New Roman"/>
                <w:sz w:val="20"/>
              </w:rPr>
              <w:t xml:space="preserve"> (CTX)</w:t>
            </w:r>
          </w:p>
        </w:tc>
        <w:tc>
          <w:tcPr>
            <w:tcW w:w="1407" w:type="dxa"/>
          </w:tcPr>
          <w:p w14:paraId="45D55F0A"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8</w:t>
            </w:r>
          </w:p>
        </w:tc>
        <w:tc>
          <w:tcPr>
            <w:tcW w:w="719" w:type="dxa"/>
          </w:tcPr>
          <w:p w14:paraId="25ABD834"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19.5</w:t>
            </w:r>
          </w:p>
        </w:tc>
        <w:tc>
          <w:tcPr>
            <w:tcW w:w="1276" w:type="dxa"/>
          </w:tcPr>
          <w:p w14:paraId="4C920700"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31</w:t>
            </w:r>
          </w:p>
        </w:tc>
        <w:tc>
          <w:tcPr>
            <w:tcW w:w="709" w:type="dxa"/>
          </w:tcPr>
          <w:p w14:paraId="1923691D"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75.6</w:t>
            </w:r>
          </w:p>
        </w:tc>
        <w:tc>
          <w:tcPr>
            <w:tcW w:w="1417" w:type="dxa"/>
          </w:tcPr>
          <w:p w14:paraId="7E843667" w14:textId="77777777" w:rsidR="000159C9" w:rsidRPr="000159C9" w:rsidRDefault="000159C9" w:rsidP="00376720">
            <w:pPr>
              <w:tabs>
                <w:tab w:val="left" w:pos="1184"/>
              </w:tabs>
              <w:spacing w:line="360" w:lineRule="auto"/>
              <w:jc w:val="both"/>
              <w:rPr>
                <w:rFonts w:ascii="Times New Roman" w:eastAsia="Times New Roman" w:hAnsi="Times New Roman" w:cs="Times New Roman"/>
                <w:sz w:val="20"/>
                <w:rtl/>
                <w:lang w:bidi="ar-EG"/>
              </w:rPr>
            </w:pPr>
            <w:r w:rsidRPr="000159C9">
              <w:rPr>
                <w:rFonts w:ascii="Times New Roman" w:eastAsia="Times New Roman" w:hAnsi="Times New Roman" w:cs="Times New Roman"/>
                <w:sz w:val="20"/>
                <w:lang w:bidi="ar-EG"/>
              </w:rPr>
              <w:t>2</w:t>
            </w:r>
          </w:p>
        </w:tc>
        <w:tc>
          <w:tcPr>
            <w:tcW w:w="851" w:type="dxa"/>
          </w:tcPr>
          <w:p w14:paraId="31280874"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4.8</w:t>
            </w:r>
          </w:p>
        </w:tc>
      </w:tr>
      <w:tr w:rsidR="000159C9" w:rsidRPr="000159C9" w14:paraId="07E009FD" w14:textId="77777777" w:rsidTr="00376720">
        <w:tc>
          <w:tcPr>
            <w:tcW w:w="2518" w:type="dxa"/>
            <w:vMerge/>
          </w:tcPr>
          <w:p w14:paraId="0C01D701"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079" w:type="dxa"/>
          </w:tcPr>
          <w:p w14:paraId="3DA1ED7F"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Ceftriaxone (CRO)</w:t>
            </w:r>
          </w:p>
        </w:tc>
        <w:tc>
          <w:tcPr>
            <w:tcW w:w="1407" w:type="dxa"/>
          </w:tcPr>
          <w:p w14:paraId="0820FA74"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5</w:t>
            </w:r>
          </w:p>
        </w:tc>
        <w:tc>
          <w:tcPr>
            <w:tcW w:w="719" w:type="dxa"/>
          </w:tcPr>
          <w:p w14:paraId="7434FB65"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12</w:t>
            </w:r>
          </w:p>
        </w:tc>
        <w:tc>
          <w:tcPr>
            <w:tcW w:w="1276" w:type="dxa"/>
          </w:tcPr>
          <w:p w14:paraId="2F9D47EE" w14:textId="77777777" w:rsidR="000159C9" w:rsidRPr="000159C9" w:rsidRDefault="000159C9" w:rsidP="00376720">
            <w:pPr>
              <w:spacing w:line="360" w:lineRule="auto"/>
              <w:jc w:val="both"/>
              <w:rPr>
                <w:rFonts w:ascii="Times New Roman" w:eastAsia="Times New Roman" w:hAnsi="Times New Roman" w:cs="Times New Roman"/>
                <w:sz w:val="20"/>
                <w:rtl/>
                <w:lang w:bidi="ar-EG"/>
              </w:rPr>
            </w:pPr>
            <w:r w:rsidRPr="000159C9">
              <w:rPr>
                <w:rFonts w:ascii="Times New Roman" w:eastAsia="Times New Roman" w:hAnsi="Times New Roman" w:cs="Times New Roman"/>
                <w:sz w:val="20"/>
                <w:lang w:bidi="ar-EG"/>
              </w:rPr>
              <w:t>34</w:t>
            </w:r>
          </w:p>
        </w:tc>
        <w:tc>
          <w:tcPr>
            <w:tcW w:w="709" w:type="dxa"/>
          </w:tcPr>
          <w:p w14:paraId="3FDD4137"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83</w:t>
            </w:r>
          </w:p>
        </w:tc>
        <w:tc>
          <w:tcPr>
            <w:tcW w:w="1417" w:type="dxa"/>
          </w:tcPr>
          <w:p w14:paraId="261BA6F6"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2</w:t>
            </w:r>
          </w:p>
        </w:tc>
        <w:tc>
          <w:tcPr>
            <w:tcW w:w="851" w:type="dxa"/>
          </w:tcPr>
          <w:p w14:paraId="0DE0E5E4" w14:textId="77777777" w:rsidR="000159C9" w:rsidRPr="000159C9" w:rsidRDefault="000159C9" w:rsidP="00376720">
            <w:pPr>
              <w:spacing w:line="360" w:lineRule="auto"/>
              <w:jc w:val="both"/>
              <w:rPr>
                <w:rFonts w:ascii="Times New Roman" w:eastAsia="Times New Roman" w:hAnsi="Times New Roman" w:cs="Times New Roman"/>
                <w:sz w:val="20"/>
                <w:rtl/>
                <w:lang w:bidi="ar-EG"/>
              </w:rPr>
            </w:pPr>
            <w:r w:rsidRPr="000159C9">
              <w:rPr>
                <w:rFonts w:ascii="Times New Roman" w:eastAsia="Times New Roman" w:hAnsi="Times New Roman" w:cs="Times New Roman"/>
                <w:sz w:val="20"/>
                <w:lang w:bidi="ar-EG"/>
              </w:rPr>
              <w:t>4.8</w:t>
            </w:r>
          </w:p>
        </w:tc>
      </w:tr>
      <w:tr w:rsidR="000159C9" w:rsidRPr="000159C9" w14:paraId="1E8347F5" w14:textId="77777777" w:rsidTr="00376720">
        <w:tc>
          <w:tcPr>
            <w:tcW w:w="2518" w:type="dxa"/>
            <w:vMerge/>
          </w:tcPr>
          <w:p w14:paraId="38EBDE31"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079" w:type="dxa"/>
          </w:tcPr>
          <w:p w14:paraId="4BB7C8E1"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Cephalothin</w:t>
            </w:r>
            <w:proofErr w:type="spellEnd"/>
            <w:r w:rsidRPr="000159C9">
              <w:rPr>
                <w:rFonts w:ascii="Times New Roman" w:eastAsia="Times New Roman" w:hAnsi="Times New Roman" w:cs="Times New Roman"/>
                <w:sz w:val="20"/>
              </w:rPr>
              <w:t xml:space="preserve"> (KF)</w:t>
            </w:r>
          </w:p>
        </w:tc>
        <w:tc>
          <w:tcPr>
            <w:tcW w:w="1407" w:type="dxa"/>
          </w:tcPr>
          <w:p w14:paraId="64A239BA"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40</w:t>
            </w:r>
          </w:p>
        </w:tc>
        <w:tc>
          <w:tcPr>
            <w:tcW w:w="719" w:type="dxa"/>
          </w:tcPr>
          <w:p w14:paraId="3E8D742E"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97.5</w:t>
            </w:r>
          </w:p>
        </w:tc>
        <w:tc>
          <w:tcPr>
            <w:tcW w:w="1276" w:type="dxa"/>
          </w:tcPr>
          <w:p w14:paraId="53AED9DB"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w:t>
            </w:r>
          </w:p>
        </w:tc>
        <w:tc>
          <w:tcPr>
            <w:tcW w:w="709" w:type="dxa"/>
          </w:tcPr>
          <w:p w14:paraId="75E89BE5"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2.4</w:t>
            </w:r>
          </w:p>
        </w:tc>
        <w:tc>
          <w:tcPr>
            <w:tcW w:w="1417" w:type="dxa"/>
          </w:tcPr>
          <w:p w14:paraId="77B18B43"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851" w:type="dxa"/>
          </w:tcPr>
          <w:p w14:paraId="713878E8"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r>
      <w:tr w:rsidR="000159C9" w:rsidRPr="000159C9" w14:paraId="266AAB6E" w14:textId="77777777" w:rsidTr="00376720">
        <w:tc>
          <w:tcPr>
            <w:tcW w:w="2518" w:type="dxa"/>
            <w:vMerge/>
          </w:tcPr>
          <w:p w14:paraId="2D6C363B"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079" w:type="dxa"/>
          </w:tcPr>
          <w:p w14:paraId="2B694010"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Aztreonam</w:t>
            </w:r>
            <w:proofErr w:type="spellEnd"/>
            <w:r w:rsidRPr="000159C9">
              <w:rPr>
                <w:rFonts w:ascii="Times New Roman" w:eastAsia="Times New Roman" w:hAnsi="Times New Roman" w:cs="Times New Roman"/>
                <w:sz w:val="20"/>
              </w:rPr>
              <w:t xml:space="preserve"> (ATM)</w:t>
            </w:r>
          </w:p>
        </w:tc>
        <w:tc>
          <w:tcPr>
            <w:tcW w:w="1407" w:type="dxa"/>
          </w:tcPr>
          <w:p w14:paraId="7FCB7C5A"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32</w:t>
            </w:r>
          </w:p>
        </w:tc>
        <w:tc>
          <w:tcPr>
            <w:tcW w:w="719" w:type="dxa"/>
          </w:tcPr>
          <w:p w14:paraId="3C6E8108"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78</w:t>
            </w:r>
          </w:p>
        </w:tc>
        <w:tc>
          <w:tcPr>
            <w:tcW w:w="1276" w:type="dxa"/>
          </w:tcPr>
          <w:p w14:paraId="7658DEF4"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709" w:type="dxa"/>
          </w:tcPr>
          <w:p w14:paraId="4A6E28AE"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1417" w:type="dxa"/>
          </w:tcPr>
          <w:p w14:paraId="7F1B86BB"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9</w:t>
            </w:r>
          </w:p>
        </w:tc>
        <w:tc>
          <w:tcPr>
            <w:tcW w:w="851" w:type="dxa"/>
          </w:tcPr>
          <w:p w14:paraId="5E0CA6DF"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21.9</w:t>
            </w:r>
          </w:p>
        </w:tc>
      </w:tr>
      <w:tr w:rsidR="000159C9" w:rsidRPr="000159C9" w14:paraId="25D5750F" w14:textId="77777777" w:rsidTr="00376720">
        <w:tc>
          <w:tcPr>
            <w:tcW w:w="2518" w:type="dxa"/>
            <w:vMerge w:val="restart"/>
          </w:tcPr>
          <w:p w14:paraId="653F5C72"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Aminoglycosides</w:t>
            </w:r>
          </w:p>
        </w:tc>
        <w:tc>
          <w:tcPr>
            <w:tcW w:w="2079" w:type="dxa"/>
          </w:tcPr>
          <w:p w14:paraId="4ACA782D"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Amikacin</w:t>
            </w:r>
            <w:proofErr w:type="spellEnd"/>
            <w:r w:rsidRPr="000159C9">
              <w:rPr>
                <w:rFonts w:ascii="Times New Roman" w:eastAsia="Times New Roman" w:hAnsi="Times New Roman" w:cs="Times New Roman"/>
                <w:sz w:val="20"/>
              </w:rPr>
              <w:t xml:space="preserve"> (AK)</w:t>
            </w:r>
          </w:p>
        </w:tc>
        <w:tc>
          <w:tcPr>
            <w:tcW w:w="1407" w:type="dxa"/>
          </w:tcPr>
          <w:p w14:paraId="54712C5D"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5</w:t>
            </w:r>
          </w:p>
        </w:tc>
        <w:tc>
          <w:tcPr>
            <w:tcW w:w="719" w:type="dxa"/>
          </w:tcPr>
          <w:p w14:paraId="14BFD9B5"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12</w:t>
            </w:r>
          </w:p>
        </w:tc>
        <w:tc>
          <w:tcPr>
            <w:tcW w:w="1276" w:type="dxa"/>
          </w:tcPr>
          <w:p w14:paraId="1F0FBA24"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14</w:t>
            </w:r>
          </w:p>
        </w:tc>
        <w:tc>
          <w:tcPr>
            <w:tcW w:w="709" w:type="dxa"/>
          </w:tcPr>
          <w:p w14:paraId="3964B233"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34</w:t>
            </w:r>
          </w:p>
        </w:tc>
        <w:tc>
          <w:tcPr>
            <w:tcW w:w="1417" w:type="dxa"/>
          </w:tcPr>
          <w:p w14:paraId="67150E11"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22</w:t>
            </w:r>
          </w:p>
        </w:tc>
        <w:tc>
          <w:tcPr>
            <w:tcW w:w="851" w:type="dxa"/>
          </w:tcPr>
          <w:p w14:paraId="2DC97D37"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53.6</w:t>
            </w:r>
          </w:p>
        </w:tc>
      </w:tr>
      <w:tr w:rsidR="000159C9" w:rsidRPr="000159C9" w14:paraId="56948493" w14:textId="77777777" w:rsidTr="00376720">
        <w:tc>
          <w:tcPr>
            <w:tcW w:w="2518" w:type="dxa"/>
            <w:vMerge/>
          </w:tcPr>
          <w:p w14:paraId="08F87E45"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079" w:type="dxa"/>
          </w:tcPr>
          <w:p w14:paraId="4010CAEC"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Gentamycin (CN)</w:t>
            </w:r>
          </w:p>
        </w:tc>
        <w:tc>
          <w:tcPr>
            <w:tcW w:w="1407" w:type="dxa"/>
          </w:tcPr>
          <w:p w14:paraId="5F459FDE"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8</w:t>
            </w:r>
          </w:p>
        </w:tc>
        <w:tc>
          <w:tcPr>
            <w:tcW w:w="719" w:type="dxa"/>
          </w:tcPr>
          <w:p w14:paraId="0D12E337"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19.5</w:t>
            </w:r>
          </w:p>
        </w:tc>
        <w:tc>
          <w:tcPr>
            <w:tcW w:w="1276" w:type="dxa"/>
          </w:tcPr>
          <w:p w14:paraId="28A3671C"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2</w:t>
            </w:r>
          </w:p>
        </w:tc>
        <w:tc>
          <w:tcPr>
            <w:tcW w:w="709" w:type="dxa"/>
          </w:tcPr>
          <w:p w14:paraId="1FB76482"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4.8</w:t>
            </w:r>
          </w:p>
        </w:tc>
        <w:tc>
          <w:tcPr>
            <w:tcW w:w="1417" w:type="dxa"/>
          </w:tcPr>
          <w:p w14:paraId="59977FB4"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31</w:t>
            </w:r>
          </w:p>
        </w:tc>
        <w:tc>
          <w:tcPr>
            <w:tcW w:w="851" w:type="dxa"/>
          </w:tcPr>
          <w:p w14:paraId="240B0A3D"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75.6</w:t>
            </w:r>
          </w:p>
        </w:tc>
      </w:tr>
      <w:tr w:rsidR="000159C9" w:rsidRPr="000159C9" w14:paraId="4F721EAD" w14:textId="77777777" w:rsidTr="00376720">
        <w:tc>
          <w:tcPr>
            <w:tcW w:w="2518" w:type="dxa"/>
            <w:vMerge/>
          </w:tcPr>
          <w:p w14:paraId="1AAEE102"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079" w:type="dxa"/>
          </w:tcPr>
          <w:p w14:paraId="41FAC8E4"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Streptomycin (S)</w:t>
            </w:r>
          </w:p>
        </w:tc>
        <w:tc>
          <w:tcPr>
            <w:tcW w:w="1407" w:type="dxa"/>
          </w:tcPr>
          <w:p w14:paraId="4CF9B163"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34</w:t>
            </w:r>
          </w:p>
        </w:tc>
        <w:tc>
          <w:tcPr>
            <w:tcW w:w="719" w:type="dxa"/>
          </w:tcPr>
          <w:p w14:paraId="221705A6"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83</w:t>
            </w:r>
          </w:p>
        </w:tc>
        <w:tc>
          <w:tcPr>
            <w:tcW w:w="1276" w:type="dxa"/>
          </w:tcPr>
          <w:p w14:paraId="68406D3F"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709" w:type="dxa"/>
          </w:tcPr>
          <w:p w14:paraId="0AABEFB8"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1417" w:type="dxa"/>
          </w:tcPr>
          <w:p w14:paraId="0118138E"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7</w:t>
            </w:r>
          </w:p>
        </w:tc>
        <w:tc>
          <w:tcPr>
            <w:tcW w:w="851" w:type="dxa"/>
          </w:tcPr>
          <w:p w14:paraId="13B2DA6C"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17</w:t>
            </w:r>
          </w:p>
        </w:tc>
      </w:tr>
      <w:tr w:rsidR="000159C9" w:rsidRPr="000159C9" w14:paraId="49DD5D33" w14:textId="77777777" w:rsidTr="00376720">
        <w:tc>
          <w:tcPr>
            <w:tcW w:w="2518" w:type="dxa"/>
          </w:tcPr>
          <w:p w14:paraId="680FB617"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Tetracycline</w:t>
            </w:r>
          </w:p>
        </w:tc>
        <w:tc>
          <w:tcPr>
            <w:tcW w:w="2079" w:type="dxa"/>
          </w:tcPr>
          <w:p w14:paraId="3DC96D6B"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Tetracycline (TE)</w:t>
            </w:r>
          </w:p>
        </w:tc>
        <w:tc>
          <w:tcPr>
            <w:tcW w:w="1407" w:type="dxa"/>
          </w:tcPr>
          <w:p w14:paraId="73776C46"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40</w:t>
            </w:r>
          </w:p>
        </w:tc>
        <w:tc>
          <w:tcPr>
            <w:tcW w:w="719" w:type="dxa"/>
          </w:tcPr>
          <w:p w14:paraId="4781A16E"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97.5</w:t>
            </w:r>
          </w:p>
        </w:tc>
        <w:tc>
          <w:tcPr>
            <w:tcW w:w="1276" w:type="dxa"/>
          </w:tcPr>
          <w:p w14:paraId="531AD74B"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w:t>
            </w:r>
          </w:p>
        </w:tc>
        <w:tc>
          <w:tcPr>
            <w:tcW w:w="709" w:type="dxa"/>
          </w:tcPr>
          <w:p w14:paraId="47C24C63"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2.4</w:t>
            </w:r>
          </w:p>
        </w:tc>
        <w:tc>
          <w:tcPr>
            <w:tcW w:w="1417" w:type="dxa"/>
          </w:tcPr>
          <w:p w14:paraId="03F93A46"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851" w:type="dxa"/>
          </w:tcPr>
          <w:p w14:paraId="0B3D4DC6"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r>
      <w:tr w:rsidR="000159C9" w:rsidRPr="000159C9" w14:paraId="651B5DE2" w14:textId="77777777" w:rsidTr="00376720">
        <w:tc>
          <w:tcPr>
            <w:tcW w:w="2518" w:type="dxa"/>
          </w:tcPr>
          <w:p w14:paraId="4C4D572D"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Phenicols</w:t>
            </w:r>
            <w:proofErr w:type="spellEnd"/>
          </w:p>
        </w:tc>
        <w:tc>
          <w:tcPr>
            <w:tcW w:w="2079" w:type="dxa"/>
          </w:tcPr>
          <w:p w14:paraId="4E163788"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Chloromphenicol</w:t>
            </w:r>
            <w:proofErr w:type="spellEnd"/>
            <w:r w:rsidRPr="000159C9">
              <w:rPr>
                <w:rFonts w:ascii="Times New Roman" w:eastAsia="Times New Roman" w:hAnsi="Times New Roman" w:cs="Times New Roman"/>
                <w:sz w:val="20"/>
              </w:rPr>
              <w:t xml:space="preserve"> ©</w:t>
            </w:r>
          </w:p>
        </w:tc>
        <w:tc>
          <w:tcPr>
            <w:tcW w:w="1407" w:type="dxa"/>
          </w:tcPr>
          <w:p w14:paraId="455D429C"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14</w:t>
            </w:r>
          </w:p>
        </w:tc>
        <w:tc>
          <w:tcPr>
            <w:tcW w:w="719" w:type="dxa"/>
          </w:tcPr>
          <w:p w14:paraId="25D12B39"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34</w:t>
            </w:r>
          </w:p>
        </w:tc>
        <w:tc>
          <w:tcPr>
            <w:tcW w:w="1276" w:type="dxa"/>
          </w:tcPr>
          <w:p w14:paraId="6473E74C"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7</w:t>
            </w:r>
          </w:p>
        </w:tc>
        <w:tc>
          <w:tcPr>
            <w:tcW w:w="709" w:type="dxa"/>
          </w:tcPr>
          <w:p w14:paraId="4D7D3449"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17</w:t>
            </w:r>
          </w:p>
        </w:tc>
        <w:tc>
          <w:tcPr>
            <w:tcW w:w="1417" w:type="dxa"/>
          </w:tcPr>
          <w:p w14:paraId="574BC104"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20</w:t>
            </w:r>
          </w:p>
        </w:tc>
        <w:tc>
          <w:tcPr>
            <w:tcW w:w="851" w:type="dxa"/>
          </w:tcPr>
          <w:p w14:paraId="103890E5"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48.7</w:t>
            </w:r>
          </w:p>
        </w:tc>
      </w:tr>
      <w:tr w:rsidR="000159C9" w:rsidRPr="000159C9" w14:paraId="37F072A6" w14:textId="77777777" w:rsidTr="00376720">
        <w:tc>
          <w:tcPr>
            <w:tcW w:w="2518" w:type="dxa"/>
          </w:tcPr>
          <w:p w14:paraId="3F9B5463" w14:textId="77777777" w:rsidR="00327C2B" w:rsidRDefault="00327C2B" w:rsidP="00376720">
            <w:pPr>
              <w:spacing w:line="360" w:lineRule="auto"/>
              <w:jc w:val="both"/>
              <w:rPr>
                <w:rFonts w:ascii="Times New Roman" w:eastAsia="Times New Roman" w:hAnsi="Times New Roman" w:cs="Times New Roman"/>
                <w:sz w:val="20"/>
              </w:rPr>
            </w:pPr>
            <w:proofErr w:type="spellStart"/>
            <w:r>
              <w:rPr>
                <w:rFonts w:ascii="Times New Roman" w:eastAsia="Times New Roman" w:hAnsi="Times New Roman" w:cs="Times New Roman"/>
                <w:sz w:val="20"/>
              </w:rPr>
              <w:t>Sulphonamides</w:t>
            </w:r>
            <w:proofErr w:type="spellEnd"/>
            <w:r w:rsidR="000159C9" w:rsidRPr="000159C9">
              <w:rPr>
                <w:rFonts w:ascii="Times New Roman" w:eastAsia="Times New Roman" w:hAnsi="Times New Roman" w:cs="Times New Roman"/>
                <w:sz w:val="20"/>
              </w:rPr>
              <w:t xml:space="preserve"> </w:t>
            </w:r>
          </w:p>
          <w:p w14:paraId="65ED85E2" w14:textId="4501251E"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and trimethoprim</w:t>
            </w:r>
          </w:p>
        </w:tc>
        <w:tc>
          <w:tcPr>
            <w:tcW w:w="2079" w:type="dxa"/>
          </w:tcPr>
          <w:p w14:paraId="643626AF"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Sulfamethoxate</w:t>
            </w:r>
            <w:proofErr w:type="spellEnd"/>
            <w:r w:rsidRPr="000159C9">
              <w:rPr>
                <w:rFonts w:ascii="Times New Roman" w:eastAsia="Times New Roman" w:hAnsi="Times New Roman" w:cs="Times New Roman"/>
                <w:sz w:val="20"/>
              </w:rPr>
              <w:t>-Trimethoprim (SXT)</w:t>
            </w:r>
          </w:p>
        </w:tc>
        <w:tc>
          <w:tcPr>
            <w:tcW w:w="1407" w:type="dxa"/>
          </w:tcPr>
          <w:p w14:paraId="0C7703E2"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35</w:t>
            </w:r>
          </w:p>
        </w:tc>
        <w:tc>
          <w:tcPr>
            <w:tcW w:w="719" w:type="dxa"/>
          </w:tcPr>
          <w:p w14:paraId="4CDCB5B0"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85.3</w:t>
            </w:r>
          </w:p>
        </w:tc>
        <w:tc>
          <w:tcPr>
            <w:tcW w:w="1276" w:type="dxa"/>
          </w:tcPr>
          <w:p w14:paraId="4A3310CE"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3</w:t>
            </w:r>
          </w:p>
        </w:tc>
        <w:tc>
          <w:tcPr>
            <w:tcW w:w="709" w:type="dxa"/>
          </w:tcPr>
          <w:p w14:paraId="24188FF2"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7.3</w:t>
            </w:r>
          </w:p>
        </w:tc>
        <w:tc>
          <w:tcPr>
            <w:tcW w:w="1417" w:type="dxa"/>
          </w:tcPr>
          <w:p w14:paraId="5D56F9F9"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3</w:t>
            </w:r>
          </w:p>
        </w:tc>
        <w:tc>
          <w:tcPr>
            <w:tcW w:w="851" w:type="dxa"/>
          </w:tcPr>
          <w:p w14:paraId="6CC0B519"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7.3</w:t>
            </w:r>
          </w:p>
        </w:tc>
      </w:tr>
      <w:tr w:rsidR="000159C9" w:rsidRPr="000159C9" w14:paraId="5FB4D798" w14:textId="77777777" w:rsidTr="00376720">
        <w:tc>
          <w:tcPr>
            <w:tcW w:w="2518" w:type="dxa"/>
            <w:vMerge w:val="restart"/>
          </w:tcPr>
          <w:p w14:paraId="1E6B19CE"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Macrolides</w:t>
            </w:r>
          </w:p>
        </w:tc>
        <w:tc>
          <w:tcPr>
            <w:tcW w:w="2079" w:type="dxa"/>
          </w:tcPr>
          <w:p w14:paraId="0DC9C2F7" w14:textId="77777777" w:rsidR="000159C9" w:rsidRPr="000159C9" w:rsidRDefault="000159C9" w:rsidP="00376720">
            <w:pPr>
              <w:spacing w:line="360" w:lineRule="auto"/>
              <w:jc w:val="both"/>
              <w:rPr>
                <w:rFonts w:ascii="Times New Roman" w:eastAsia="Times New Roman" w:hAnsi="Times New Roman" w:cs="Times New Roman"/>
                <w:sz w:val="20"/>
              </w:rPr>
            </w:pPr>
            <w:r w:rsidRPr="000159C9">
              <w:rPr>
                <w:rFonts w:ascii="Times New Roman" w:eastAsia="Times New Roman" w:hAnsi="Times New Roman" w:cs="Times New Roman"/>
                <w:sz w:val="20"/>
              </w:rPr>
              <w:t>Erythromycin (E)</w:t>
            </w:r>
          </w:p>
        </w:tc>
        <w:tc>
          <w:tcPr>
            <w:tcW w:w="1407" w:type="dxa"/>
          </w:tcPr>
          <w:p w14:paraId="10492A04"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31</w:t>
            </w:r>
          </w:p>
        </w:tc>
        <w:tc>
          <w:tcPr>
            <w:tcW w:w="719" w:type="dxa"/>
          </w:tcPr>
          <w:p w14:paraId="61DD9C57"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75.6</w:t>
            </w:r>
          </w:p>
        </w:tc>
        <w:tc>
          <w:tcPr>
            <w:tcW w:w="1276" w:type="dxa"/>
          </w:tcPr>
          <w:p w14:paraId="0DC39AFD"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10</w:t>
            </w:r>
          </w:p>
        </w:tc>
        <w:tc>
          <w:tcPr>
            <w:tcW w:w="709" w:type="dxa"/>
          </w:tcPr>
          <w:p w14:paraId="241D862C"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24.3</w:t>
            </w:r>
          </w:p>
        </w:tc>
        <w:tc>
          <w:tcPr>
            <w:tcW w:w="1417" w:type="dxa"/>
          </w:tcPr>
          <w:p w14:paraId="1BB10A8C"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851" w:type="dxa"/>
          </w:tcPr>
          <w:p w14:paraId="71EE580D"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r>
      <w:tr w:rsidR="000159C9" w:rsidRPr="000159C9" w14:paraId="5C05E5BE" w14:textId="77777777" w:rsidTr="00376720">
        <w:tc>
          <w:tcPr>
            <w:tcW w:w="2518" w:type="dxa"/>
            <w:vMerge/>
          </w:tcPr>
          <w:p w14:paraId="37BFB936" w14:textId="77777777" w:rsidR="000159C9" w:rsidRPr="000159C9" w:rsidRDefault="000159C9" w:rsidP="00376720">
            <w:pPr>
              <w:spacing w:line="360" w:lineRule="auto"/>
              <w:jc w:val="both"/>
              <w:rPr>
                <w:rFonts w:ascii="Times New Roman" w:eastAsia="Times New Roman" w:hAnsi="Times New Roman" w:cs="Times New Roman"/>
                <w:sz w:val="20"/>
              </w:rPr>
            </w:pPr>
          </w:p>
        </w:tc>
        <w:tc>
          <w:tcPr>
            <w:tcW w:w="2079" w:type="dxa"/>
          </w:tcPr>
          <w:p w14:paraId="51312209"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Spiramycin</w:t>
            </w:r>
            <w:proofErr w:type="spellEnd"/>
            <w:r w:rsidRPr="000159C9">
              <w:rPr>
                <w:rFonts w:ascii="Times New Roman" w:eastAsia="Times New Roman" w:hAnsi="Times New Roman" w:cs="Times New Roman"/>
                <w:sz w:val="20"/>
              </w:rPr>
              <w:t xml:space="preserve"> (SP) </w:t>
            </w:r>
          </w:p>
        </w:tc>
        <w:tc>
          <w:tcPr>
            <w:tcW w:w="1407" w:type="dxa"/>
          </w:tcPr>
          <w:p w14:paraId="64F38FCE"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41</w:t>
            </w:r>
          </w:p>
        </w:tc>
        <w:tc>
          <w:tcPr>
            <w:tcW w:w="719" w:type="dxa"/>
          </w:tcPr>
          <w:p w14:paraId="6EE0B82F"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100</w:t>
            </w:r>
          </w:p>
        </w:tc>
        <w:tc>
          <w:tcPr>
            <w:tcW w:w="1276" w:type="dxa"/>
          </w:tcPr>
          <w:p w14:paraId="3E06E7EC"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709" w:type="dxa"/>
          </w:tcPr>
          <w:p w14:paraId="29FC2486"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1417" w:type="dxa"/>
          </w:tcPr>
          <w:p w14:paraId="4911EFB6"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851" w:type="dxa"/>
          </w:tcPr>
          <w:p w14:paraId="5025FA73"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r>
      <w:tr w:rsidR="000159C9" w:rsidRPr="000159C9" w14:paraId="765944F0" w14:textId="77777777" w:rsidTr="00376720">
        <w:tc>
          <w:tcPr>
            <w:tcW w:w="2518" w:type="dxa"/>
            <w:tcBorders>
              <w:bottom w:val="single" w:sz="4" w:space="0" w:color="auto"/>
            </w:tcBorders>
          </w:tcPr>
          <w:p w14:paraId="694B8D4D"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Glycopeptide</w:t>
            </w:r>
            <w:proofErr w:type="spellEnd"/>
          </w:p>
        </w:tc>
        <w:tc>
          <w:tcPr>
            <w:tcW w:w="2079" w:type="dxa"/>
            <w:tcBorders>
              <w:bottom w:val="single" w:sz="4" w:space="0" w:color="auto"/>
            </w:tcBorders>
          </w:tcPr>
          <w:p w14:paraId="1278B6AA" w14:textId="77777777" w:rsidR="000159C9" w:rsidRPr="000159C9" w:rsidRDefault="000159C9" w:rsidP="00376720">
            <w:pPr>
              <w:spacing w:line="360" w:lineRule="auto"/>
              <w:jc w:val="both"/>
              <w:rPr>
                <w:rFonts w:ascii="Times New Roman" w:eastAsia="Times New Roman" w:hAnsi="Times New Roman" w:cs="Times New Roman"/>
                <w:sz w:val="20"/>
              </w:rPr>
            </w:pPr>
            <w:proofErr w:type="spellStart"/>
            <w:r w:rsidRPr="000159C9">
              <w:rPr>
                <w:rFonts w:ascii="Times New Roman" w:eastAsia="Times New Roman" w:hAnsi="Times New Roman" w:cs="Times New Roman"/>
                <w:sz w:val="20"/>
              </w:rPr>
              <w:t>Vancomycin</w:t>
            </w:r>
            <w:proofErr w:type="spellEnd"/>
            <w:r w:rsidRPr="000159C9">
              <w:rPr>
                <w:rFonts w:ascii="Times New Roman" w:eastAsia="Times New Roman" w:hAnsi="Times New Roman" w:cs="Times New Roman"/>
                <w:sz w:val="20"/>
              </w:rPr>
              <w:t xml:space="preserve"> (VA)</w:t>
            </w:r>
          </w:p>
        </w:tc>
        <w:tc>
          <w:tcPr>
            <w:tcW w:w="1407" w:type="dxa"/>
            <w:tcBorders>
              <w:bottom w:val="single" w:sz="4" w:space="0" w:color="auto"/>
            </w:tcBorders>
          </w:tcPr>
          <w:p w14:paraId="3C045C9E"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40</w:t>
            </w:r>
          </w:p>
        </w:tc>
        <w:tc>
          <w:tcPr>
            <w:tcW w:w="719" w:type="dxa"/>
            <w:tcBorders>
              <w:bottom w:val="single" w:sz="4" w:space="0" w:color="auto"/>
            </w:tcBorders>
          </w:tcPr>
          <w:p w14:paraId="0E61F078"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97.5</w:t>
            </w:r>
          </w:p>
        </w:tc>
        <w:tc>
          <w:tcPr>
            <w:tcW w:w="1276" w:type="dxa"/>
            <w:tcBorders>
              <w:bottom w:val="single" w:sz="4" w:space="0" w:color="auto"/>
            </w:tcBorders>
          </w:tcPr>
          <w:p w14:paraId="5E52E19E"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709" w:type="dxa"/>
            <w:tcBorders>
              <w:bottom w:val="single" w:sz="4" w:space="0" w:color="auto"/>
            </w:tcBorders>
          </w:tcPr>
          <w:p w14:paraId="2CA642D1"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0</w:t>
            </w:r>
          </w:p>
        </w:tc>
        <w:tc>
          <w:tcPr>
            <w:tcW w:w="1417" w:type="dxa"/>
            <w:tcBorders>
              <w:bottom w:val="single" w:sz="4" w:space="0" w:color="auto"/>
            </w:tcBorders>
          </w:tcPr>
          <w:p w14:paraId="015E0C4B"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1</w:t>
            </w:r>
          </w:p>
        </w:tc>
        <w:tc>
          <w:tcPr>
            <w:tcW w:w="851" w:type="dxa"/>
            <w:tcBorders>
              <w:bottom w:val="single" w:sz="4" w:space="0" w:color="auto"/>
            </w:tcBorders>
          </w:tcPr>
          <w:p w14:paraId="100A4DD9" w14:textId="77777777" w:rsidR="000159C9" w:rsidRPr="000159C9" w:rsidRDefault="000159C9" w:rsidP="00376720">
            <w:pPr>
              <w:spacing w:line="360" w:lineRule="auto"/>
              <w:jc w:val="both"/>
              <w:rPr>
                <w:rFonts w:ascii="Times New Roman" w:eastAsia="Times New Roman" w:hAnsi="Times New Roman" w:cs="Times New Roman"/>
                <w:sz w:val="20"/>
                <w:lang w:bidi="ar-EG"/>
              </w:rPr>
            </w:pPr>
            <w:r w:rsidRPr="000159C9">
              <w:rPr>
                <w:rFonts w:ascii="Times New Roman" w:eastAsia="Times New Roman" w:hAnsi="Times New Roman" w:cs="Times New Roman"/>
                <w:sz w:val="20"/>
                <w:lang w:bidi="ar-EG"/>
              </w:rPr>
              <w:t>2.4</w:t>
            </w:r>
          </w:p>
        </w:tc>
      </w:tr>
    </w:tbl>
    <w:p w14:paraId="59B69EFD" w14:textId="77777777" w:rsidR="000159C9" w:rsidRDefault="000159C9" w:rsidP="000159C9">
      <w:pPr>
        <w:pStyle w:val="EndNoteBibliography"/>
        <w:bidi w:val="0"/>
        <w:spacing w:after="0" w:line="360" w:lineRule="auto"/>
        <w:rPr>
          <w:rFonts w:ascii="Times New Roman" w:hAnsi="Times New Roman" w:cs="Times New Roman"/>
          <w:b/>
          <w:bCs/>
          <w:sz w:val="28"/>
          <w:szCs w:val="28"/>
        </w:rPr>
      </w:pPr>
    </w:p>
    <w:p w14:paraId="4DFE3271" w14:textId="77777777" w:rsidR="000159C9" w:rsidRDefault="000159C9" w:rsidP="000159C9">
      <w:pPr>
        <w:pStyle w:val="EndNoteBibliography"/>
        <w:bidi w:val="0"/>
        <w:spacing w:after="0" w:line="360" w:lineRule="auto"/>
        <w:rPr>
          <w:rFonts w:ascii="Times New Roman" w:hAnsi="Times New Roman" w:cs="Times New Roman"/>
          <w:b/>
          <w:bCs/>
          <w:sz w:val="28"/>
          <w:szCs w:val="28"/>
        </w:rPr>
      </w:pPr>
    </w:p>
    <w:p w14:paraId="2BE1ED6C" w14:textId="77777777" w:rsidR="000159C9" w:rsidRDefault="000159C9" w:rsidP="000159C9">
      <w:pPr>
        <w:pStyle w:val="EndNoteBibliography"/>
        <w:bidi w:val="0"/>
        <w:spacing w:after="0" w:line="360" w:lineRule="auto"/>
        <w:rPr>
          <w:rFonts w:ascii="Times New Roman" w:hAnsi="Times New Roman" w:cs="Times New Roman"/>
          <w:b/>
          <w:bCs/>
          <w:sz w:val="28"/>
          <w:szCs w:val="28"/>
        </w:rPr>
      </w:pPr>
    </w:p>
    <w:p w14:paraId="155E0FF2" w14:textId="77777777" w:rsidR="000159C9" w:rsidRDefault="000159C9" w:rsidP="000159C9">
      <w:pPr>
        <w:pStyle w:val="EndNoteBibliography"/>
        <w:bidi w:val="0"/>
        <w:spacing w:after="0" w:line="360" w:lineRule="auto"/>
        <w:rPr>
          <w:rFonts w:ascii="Times New Roman" w:hAnsi="Times New Roman" w:cs="Times New Roman"/>
          <w:b/>
          <w:bCs/>
          <w:sz w:val="28"/>
          <w:szCs w:val="28"/>
        </w:rPr>
      </w:pPr>
    </w:p>
    <w:p w14:paraId="078DF842" w14:textId="77777777" w:rsidR="0021645A" w:rsidRDefault="0021645A" w:rsidP="0064601D">
      <w:pPr>
        <w:pStyle w:val="EndNoteBibliography"/>
        <w:bidi w:val="0"/>
        <w:spacing w:after="0" w:line="360" w:lineRule="auto"/>
        <w:rPr>
          <w:rFonts w:ascii="Times New Roman" w:hAnsi="Times New Roman" w:cs="Times New Roman"/>
          <w:b/>
          <w:bCs/>
          <w:sz w:val="28"/>
          <w:szCs w:val="28"/>
        </w:rPr>
      </w:pPr>
    </w:p>
    <w:p w14:paraId="2727ECE7" w14:textId="2A6CCDA8" w:rsidR="000159C9" w:rsidRPr="000159C9" w:rsidRDefault="000159C9" w:rsidP="0021645A">
      <w:pPr>
        <w:pStyle w:val="EndNoteBibliography"/>
        <w:bidi w:val="0"/>
        <w:spacing w:after="0" w:line="360" w:lineRule="auto"/>
        <w:rPr>
          <w:rFonts w:ascii="Times New Roman" w:hAnsi="Times New Roman" w:cs="Times New Roman"/>
          <w:sz w:val="26"/>
          <w:szCs w:val="26"/>
          <w:lang w:bidi="ar-EG"/>
        </w:rPr>
      </w:pPr>
      <w:r w:rsidRPr="000159C9">
        <w:rPr>
          <w:rFonts w:ascii="Times New Roman" w:hAnsi="Times New Roman" w:cs="Times New Roman"/>
          <w:sz w:val="26"/>
          <w:szCs w:val="26"/>
        </w:rPr>
        <w:lastRenderedPageBreak/>
        <w:t>Table (</w:t>
      </w:r>
      <w:r w:rsidR="0064601D">
        <w:rPr>
          <w:rFonts w:ascii="Times New Roman" w:hAnsi="Times New Roman" w:cs="Times New Roman"/>
          <w:sz w:val="26"/>
          <w:szCs w:val="26"/>
        </w:rPr>
        <w:t>6</w:t>
      </w:r>
      <w:r w:rsidRPr="000159C9">
        <w:rPr>
          <w:rFonts w:ascii="Times New Roman" w:hAnsi="Times New Roman" w:cs="Times New Roman"/>
          <w:sz w:val="26"/>
          <w:szCs w:val="26"/>
        </w:rPr>
        <w:t>): Result of PCR of different resistance gene</w:t>
      </w:r>
      <w:r w:rsidRPr="000159C9">
        <w:rPr>
          <w:rFonts w:ascii="Times New Roman" w:hAnsi="Times New Roman" w:cs="Times New Roman"/>
          <w:sz w:val="26"/>
          <w:szCs w:val="26"/>
          <w:lang w:bidi="ar-EG"/>
        </w:rPr>
        <w:t xml:space="preserve"> of </w:t>
      </w:r>
      <w:r w:rsidRPr="000159C9">
        <w:rPr>
          <w:rFonts w:ascii="Times New Roman" w:hAnsi="Times New Roman" w:cs="Times New Roman"/>
          <w:i/>
          <w:iCs/>
          <w:sz w:val="26"/>
          <w:szCs w:val="26"/>
          <w:lang w:bidi="ar-EG"/>
        </w:rPr>
        <w:t>Salmonella Servoars.</w:t>
      </w:r>
    </w:p>
    <w:tbl>
      <w:tblPr>
        <w:tblStyle w:val="TableGrid2"/>
        <w:tblpPr w:leftFromText="180" w:rightFromText="180" w:vertAnchor="text" w:horzAnchor="margin" w:tblpXSpec="center" w:tblpY="298"/>
        <w:tblW w:w="1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3"/>
        <w:gridCol w:w="987"/>
        <w:gridCol w:w="707"/>
        <w:gridCol w:w="1192"/>
        <w:gridCol w:w="1212"/>
        <w:gridCol w:w="1411"/>
        <w:gridCol w:w="1380"/>
        <w:gridCol w:w="1417"/>
        <w:gridCol w:w="851"/>
        <w:gridCol w:w="700"/>
      </w:tblGrid>
      <w:tr w:rsidR="000159C9" w:rsidRPr="000159C9" w14:paraId="46DB5E93" w14:textId="77777777" w:rsidTr="00376720">
        <w:trPr>
          <w:trHeight w:val="491"/>
        </w:trPr>
        <w:tc>
          <w:tcPr>
            <w:tcW w:w="1583" w:type="dxa"/>
            <w:vMerge w:val="restart"/>
            <w:tcBorders>
              <w:top w:val="single" w:sz="4" w:space="0" w:color="auto"/>
              <w:bottom w:val="single" w:sz="4" w:space="0" w:color="auto"/>
            </w:tcBorders>
          </w:tcPr>
          <w:p w14:paraId="41B82DEA" w14:textId="77777777" w:rsidR="000159C9" w:rsidRPr="000159C9" w:rsidRDefault="000159C9" w:rsidP="00376720">
            <w:pPr>
              <w:spacing w:line="360" w:lineRule="auto"/>
              <w:jc w:val="both"/>
              <w:rPr>
                <w:rFonts w:ascii="Times New Roman" w:hAnsi="Times New Roman" w:cs="Times New Roman"/>
                <w:sz w:val="16"/>
                <w:szCs w:val="16"/>
                <w:lang w:bidi="ar-EG"/>
              </w:rPr>
            </w:pPr>
            <w:r w:rsidRPr="000159C9">
              <w:rPr>
                <w:rFonts w:ascii="Times New Roman" w:hAnsi="Times New Roman" w:cs="Times New Roman"/>
                <w:sz w:val="16"/>
                <w:szCs w:val="16"/>
                <w:lang w:bidi="ar-EG"/>
              </w:rPr>
              <w:t xml:space="preserve">Salmonella </w:t>
            </w:r>
          </w:p>
          <w:p w14:paraId="51C6353C" w14:textId="77777777" w:rsidR="000159C9" w:rsidRPr="000159C9" w:rsidRDefault="000159C9" w:rsidP="00376720">
            <w:pPr>
              <w:spacing w:line="360" w:lineRule="auto"/>
              <w:jc w:val="both"/>
              <w:rPr>
                <w:rFonts w:ascii="Times New Roman" w:hAnsi="Times New Roman" w:cs="Times New Roman"/>
                <w:sz w:val="16"/>
                <w:szCs w:val="16"/>
                <w:lang w:bidi="ar-EG"/>
              </w:rPr>
            </w:pPr>
            <w:r w:rsidRPr="000159C9">
              <w:rPr>
                <w:rFonts w:ascii="Times New Roman" w:hAnsi="Times New Roman" w:cs="Times New Roman"/>
                <w:sz w:val="16"/>
                <w:szCs w:val="16"/>
                <w:lang w:bidi="ar-EG"/>
              </w:rPr>
              <w:t>Serotype</w:t>
            </w:r>
          </w:p>
        </w:tc>
        <w:tc>
          <w:tcPr>
            <w:tcW w:w="9857" w:type="dxa"/>
            <w:gridSpan w:val="9"/>
            <w:tcBorders>
              <w:top w:val="single" w:sz="4" w:space="0" w:color="auto"/>
              <w:bottom w:val="single" w:sz="4" w:space="0" w:color="auto"/>
            </w:tcBorders>
          </w:tcPr>
          <w:p w14:paraId="3BF526B9"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Results</w:t>
            </w:r>
          </w:p>
        </w:tc>
      </w:tr>
      <w:tr w:rsidR="000159C9" w:rsidRPr="000159C9" w14:paraId="3D846D72" w14:textId="77777777" w:rsidTr="00376720">
        <w:trPr>
          <w:trHeight w:val="506"/>
        </w:trPr>
        <w:tc>
          <w:tcPr>
            <w:tcW w:w="1583" w:type="dxa"/>
            <w:vMerge/>
            <w:tcBorders>
              <w:top w:val="single" w:sz="4" w:space="0" w:color="auto"/>
            </w:tcBorders>
          </w:tcPr>
          <w:p w14:paraId="68C7FF4C" w14:textId="77777777" w:rsidR="000159C9" w:rsidRPr="000159C9" w:rsidRDefault="000159C9" w:rsidP="00376720">
            <w:pPr>
              <w:spacing w:line="360" w:lineRule="auto"/>
              <w:jc w:val="both"/>
              <w:rPr>
                <w:rFonts w:ascii="Times New Roman" w:hAnsi="Times New Roman" w:cs="Times New Roman"/>
                <w:sz w:val="16"/>
                <w:szCs w:val="16"/>
                <w:lang w:bidi="ar-EG"/>
              </w:rPr>
            </w:pPr>
          </w:p>
        </w:tc>
        <w:tc>
          <w:tcPr>
            <w:tcW w:w="1694" w:type="dxa"/>
            <w:gridSpan w:val="2"/>
            <w:tcBorders>
              <w:top w:val="single" w:sz="4" w:space="0" w:color="auto"/>
            </w:tcBorders>
          </w:tcPr>
          <w:p w14:paraId="5B99F4E7" w14:textId="77777777" w:rsidR="000159C9" w:rsidRPr="000159C9" w:rsidRDefault="000159C9" w:rsidP="00376720">
            <w:pPr>
              <w:spacing w:line="360" w:lineRule="auto"/>
              <w:jc w:val="center"/>
              <w:rPr>
                <w:rFonts w:ascii="Times New Roman" w:hAnsi="Times New Roman" w:cs="Times New Roman"/>
                <w:i/>
                <w:iCs/>
                <w:sz w:val="16"/>
                <w:szCs w:val="16"/>
                <w:lang w:bidi="ar-EG"/>
              </w:rPr>
            </w:pPr>
            <w:r w:rsidRPr="000159C9">
              <w:rPr>
                <w:rFonts w:ascii="Times New Roman" w:hAnsi="Times New Roman" w:cs="Times New Roman"/>
                <w:i/>
                <w:iCs/>
                <w:sz w:val="16"/>
                <w:szCs w:val="16"/>
                <w:lang w:bidi="ar-EG"/>
              </w:rPr>
              <w:t>B-Lactams</w:t>
            </w:r>
          </w:p>
        </w:tc>
        <w:tc>
          <w:tcPr>
            <w:tcW w:w="1192" w:type="dxa"/>
            <w:tcBorders>
              <w:top w:val="single" w:sz="4" w:space="0" w:color="auto"/>
            </w:tcBorders>
          </w:tcPr>
          <w:p w14:paraId="3C552A25" w14:textId="77777777" w:rsidR="000159C9" w:rsidRPr="000159C9" w:rsidRDefault="000159C9" w:rsidP="00376720">
            <w:pPr>
              <w:spacing w:line="360" w:lineRule="auto"/>
              <w:jc w:val="center"/>
              <w:rPr>
                <w:rFonts w:ascii="Times New Roman" w:hAnsi="Times New Roman" w:cs="Times New Roman"/>
                <w:i/>
                <w:iCs/>
                <w:sz w:val="16"/>
                <w:szCs w:val="16"/>
                <w:lang w:bidi="ar-EG"/>
              </w:rPr>
            </w:pPr>
            <w:r w:rsidRPr="000159C9">
              <w:rPr>
                <w:rFonts w:ascii="Times New Roman" w:hAnsi="Times New Roman" w:cs="Times New Roman"/>
                <w:i/>
                <w:iCs/>
                <w:sz w:val="16"/>
                <w:szCs w:val="16"/>
                <w:lang w:bidi="ar-EG"/>
              </w:rPr>
              <w:t>Macrolide</w:t>
            </w:r>
          </w:p>
        </w:tc>
        <w:tc>
          <w:tcPr>
            <w:tcW w:w="1212" w:type="dxa"/>
            <w:tcBorders>
              <w:top w:val="single" w:sz="4" w:space="0" w:color="auto"/>
            </w:tcBorders>
          </w:tcPr>
          <w:p w14:paraId="2A3E9A52" w14:textId="77777777" w:rsidR="000159C9" w:rsidRPr="000159C9" w:rsidRDefault="000159C9" w:rsidP="00376720">
            <w:pPr>
              <w:spacing w:line="360" w:lineRule="auto"/>
              <w:jc w:val="center"/>
              <w:rPr>
                <w:rFonts w:ascii="Times New Roman" w:hAnsi="Times New Roman" w:cs="Times New Roman"/>
                <w:i/>
                <w:iCs/>
                <w:sz w:val="16"/>
                <w:szCs w:val="16"/>
                <w:lang w:bidi="ar-EG"/>
              </w:rPr>
            </w:pPr>
            <w:r w:rsidRPr="000159C9">
              <w:rPr>
                <w:rFonts w:ascii="Times New Roman" w:hAnsi="Times New Roman" w:cs="Times New Roman"/>
                <w:i/>
                <w:iCs/>
                <w:sz w:val="16"/>
                <w:szCs w:val="16"/>
                <w:lang w:bidi="ar-EG"/>
              </w:rPr>
              <w:t>Quinolones</w:t>
            </w:r>
          </w:p>
        </w:tc>
        <w:tc>
          <w:tcPr>
            <w:tcW w:w="1411" w:type="dxa"/>
            <w:tcBorders>
              <w:top w:val="single" w:sz="4" w:space="0" w:color="auto"/>
            </w:tcBorders>
          </w:tcPr>
          <w:p w14:paraId="3EB2FD34" w14:textId="77777777" w:rsidR="000159C9" w:rsidRPr="000159C9" w:rsidRDefault="000159C9" w:rsidP="00376720">
            <w:pPr>
              <w:spacing w:line="360" w:lineRule="auto"/>
              <w:jc w:val="center"/>
              <w:rPr>
                <w:rFonts w:ascii="Times New Roman" w:hAnsi="Times New Roman" w:cs="Times New Roman"/>
                <w:i/>
                <w:iCs/>
                <w:sz w:val="16"/>
                <w:szCs w:val="16"/>
                <w:lang w:bidi="ar-EG"/>
              </w:rPr>
            </w:pPr>
            <w:r w:rsidRPr="000159C9">
              <w:rPr>
                <w:rFonts w:ascii="Times New Roman" w:hAnsi="Times New Roman" w:cs="Times New Roman"/>
                <w:i/>
                <w:iCs/>
                <w:sz w:val="16"/>
                <w:szCs w:val="16"/>
                <w:lang w:bidi="ar-EG"/>
              </w:rPr>
              <w:t>Sulfonamides</w:t>
            </w:r>
          </w:p>
        </w:tc>
        <w:tc>
          <w:tcPr>
            <w:tcW w:w="1380" w:type="dxa"/>
            <w:tcBorders>
              <w:top w:val="single" w:sz="4" w:space="0" w:color="auto"/>
            </w:tcBorders>
          </w:tcPr>
          <w:p w14:paraId="73A87D51" w14:textId="77777777" w:rsidR="000159C9" w:rsidRPr="000159C9" w:rsidRDefault="000159C9" w:rsidP="00376720">
            <w:pPr>
              <w:spacing w:line="360" w:lineRule="auto"/>
              <w:jc w:val="center"/>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Chloromphenicol</w:t>
            </w:r>
            <w:proofErr w:type="spellEnd"/>
          </w:p>
        </w:tc>
        <w:tc>
          <w:tcPr>
            <w:tcW w:w="1417" w:type="dxa"/>
            <w:tcBorders>
              <w:top w:val="single" w:sz="4" w:space="0" w:color="auto"/>
            </w:tcBorders>
          </w:tcPr>
          <w:p w14:paraId="21DC8CEE" w14:textId="77777777" w:rsidR="000159C9" w:rsidRPr="000159C9" w:rsidRDefault="000159C9" w:rsidP="00376720">
            <w:pPr>
              <w:spacing w:line="360" w:lineRule="auto"/>
              <w:jc w:val="center"/>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Aminoglocosides</w:t>
            </w:r>
            <w:proofErr w:type="spellEnd"/>
          </w:p>
        </w:tc>
        <w:tc>
          <w:tcPr>
            <w:tcW w:w="851" w:type="dxa"/>
            <w:tcBorders>
              <w:top w:val="single" w:sz="4" w:space="0" w:color="auto"/>
            </w:tcBorders>
          </w:tcPr>
          <w:p w14:paraId="25174DB8" w14:textId="77777777" w:rsidR="000159C9" w:rsidRPr="000159C9" w:rsidRDefault="000159C9" w:rsidP="00376720">
            <w:pPr>
              <w:spacing w:line="360" w:lineRule="auto"/>
              <w:jc w:val="center"/>
              <w:rPr>
                <w:rFonts w:ascii="Times New Roman" w:hAnsi="Times New Roman" w:cs="Times New Roman"/>
                <w:i/>
                <w:iCs/>
                <w:sz w:val="16"/>
                <w:szCs w:val="16"/>
                <w:lang w:bidi="ar-EG"/>
              </w:rPr>
            </w:pPr>
            <w:r w:rsidRPr="000159C9">
              <w:rPr>
                <w:rFonts w:ascii="Times New Roman" w:hAnsi="Times New Roman" w:cs="Times New Roman"/>
                <w:i/>
                <w:iCs/>
                <w:sz w:val="16"/>
                <w:szCs w:val="16"/>
                <w:lang w:bidi="ar-EG"/>
              </w:rPr>
              <w:t>TE</w:t>
            </w:r>
          </w:p>
        </w:tc>
        <w:tc>
          <w:tcPr>
            <w:tcW w:w="700" w:type="dxa"/>
            <w:vMerge w:val="restart"/>
            <w:tcBorders>
              <w:top w:val="single" w:sz="4" w:space="0" w:color="auto"/>
            </w:tcBorders>
          </w:tcPr>
          <w:p w14:paraId="0A0D5BB9" w14:textId="77777777" w:rsidR="000159C9" w:rsidRPr="000159C9" w:rsidRDefault="000159C9" w:rsidP="00376720">
            <w:pPr>
              <w:spacing w:line="360" w:lineRule="auto"/>
              <w:jc w:val="center"/>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Int</w:t>
            </w:r>
            <w:proofErr w:type="spellEnd"/>
            <w:r w:rsidRPr="000159C9">
              <w:rPr>
                <w:rFonts w:ascii="Times New Roman" w:hAnsi="Times New Roman" w:cs="Times New Roman"/>
                <w:i/>
                <w:iCs/>
                <w:sz w:val="16"/>
                <w:szCs w:val="16"/>
                <w:lang w:bidi="ar-EG"/>
              </w:rPr>
              <w:t xml:space="preserve"> 1</w:t>
            </w:r>
          </w:p>
        </w:tc>
      </w:tr>
      <w:tr w:rsidR="000159C9" w:rsidRPr="000159C9" w14:paraId="2C966742" w14:textId="77777777" w:rsidTr="00376720">
        <w:trPr>
          <w:trHeight w:val="506"/>
        </w:trPr>
        <w:tc>
          <w:tcPr>
            <w:tcW w:w="1583" w:type="dxa"/>
            <w:vMerge/>
          </w:tcPr>
          <w:p w14:paraId="1C6792D2" w14:textId="77777777" w:rsidR="000159C9" w:rsidRPr="000159C9" w:rsidRDefault="000159C9" w:rsidP="00376720">
            <w:pPr>
              <w:spacing w:line="360" w:lineRule="auto"/>
              <w:jc w:val="both"/>
              <w:rPr>
                <w:rFonts w:ascii="Times New Roman" w:hAnsi="Times New Roman" w:cs="Times New Roman"/>
                <w:sz w:val="16"/>
                <w:szCs w:val="16"/>
                <w:lang w:bidi="ar-EG"/>
              </w:rPr>
            </w:pPr>
          </w:p>
        </w:tc>
        <w:tc>
          <w:tcPr>
            <w:tcW w:w="987" w:type="dxa"/>
          </w:tcPr>
          <w:p w14:paraId="4C78450D" w14:textId="77777777" w:rsidR="000159C9" w:rsidRPr="000159C9" w:rsidRDefault="000159C9" w:rsidP="00376720">
            <w:pPr>
              <w:spacing w:line="360" w:lineRule="auto"/>
              <w:jc w:val="center"/>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blaTEM</w:t>
            </w:r>
            <w:proofErr w:type="spellEnd"/>
          </w:p>
        </w:tc>
        <w:tc>
          <w:tcPr>
            <w:tcW w:w="707" w:type="dxa"/>
          </w:tcPr>
          <w:p w14:paraId="3CFDD77E" w14:textId="77777777" w:rsidR="000159C9" w:rsidRPr="000159C9" w:rsidRDefault="000159C9" w:rsidP="00376720">
            <w:pPr>
              <w:spacing w:line="360" w:lineRule="auto"/>
              <w:jc w:val="center"/>
              <w:rPr>
                <w:rFonts w:ascii="Times New Roman" w:hAnsi="Times New Roman" w:cs="Times New Roman"/>
                <w:i/>
                <w:iCs/>
                <w:sz w:val="16"/>
                <w:szCs w:val="16"/>
                <w:lang w:bidi="ar-EG"/>
              </w:rPr>
            </w:pPr>
            <w:r w:rsidRPr="000159C9">
              <w:rPr>
                <w:rFonts w:ascii="Times New Roman" w:hAnsi="Times New Roman" w:cs="Times New Roman"/>
                <w:i/>
                <w:iCs/>
                <w:sz w:val="16"/>
                <w:szCs w:val="16"/>
                <w:lang w:bidi="ar-EG"/>
              </w:rPr>
              <w:t>Cmy-2</w:t>
            </w:r>
          </w:p>
        </w:tc>
        <w:tc>
          <w:tcPr>
            <w:tcW w:w="1192" w:type="dxa"/>
          </w:tcPr>
          <w:p w14:paraId="7140D975" w14:textId="77777777" w:rsidR="000159C9" w:rsidRPr="000159C9" w:rsidRDefault="000159C9" w:rsidP="00376720">
            <w:pPr>
              <w:spacing w:line="360" w:lineRule="auto"/>
              <w:jc w:val="center"/>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ereA</w:t>
            </w:r>
            <w:proofErr w:type="spellEnd"/>
          </w:p>
        </w:tc>
        <w:tc>
          <w:tcPr>
            <w:tcW w:w="1212" w:type="dxa"/>
          </w:tcPr>
          <w:p w14:paraId="5FE351CA" w14:textId="77777777" w:rsidR="000159C9" w:rsidRPr="000159C9" w:rsidRDefault="000159C9" w:rsidP="00376720">
            <w:pPr>
              <w:spacing w:line="360" w:lineRule="auto"/>
              <w:jc w:val="center"/>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qnrS</w:t>
            </w:r>
            <w:proofErr w:type="spellEnd"/>
          </w:p>
        </w:tc>
        <w:tc>
          <w:tcPr>
            <w:tcW w:w="1411" w:type="dxa"/>
          </w:tcPr>
          <w:p w14:paraId="2EC5AEFD" w14:textId="77777777" w:rsidR="000159C9" w:rsidRPr="000159C9" w:rsidRDefault="000159C9" w:rsidP="00376720">
            <w:pPr>
              <w:spacing w:line="360" w:lineRule="auto"/>
              <w:jc w:val="center"/>
              <w:rPr>
                <w:rFonts w:ascii="Times New Roman" w:hAnsi="Times New Roman" w:cs="Times New Roman"/>
                <w:i/>
                <w:iCs/>
                <w:sz w:val="16"/>
                <w:szCs w:val="16"/>
                <w:lang w:bidi="ar-EG"/>
              </w:rPr>
            </w:pPr>
            <w:r w:rsidRPr="000159C9">
              <w:rPr>
                <w:rFonts w:ascii="Times New Roman" w:hAnsi="Times New Roman" w:cs="Times New Roman"/>
                <w:i/>
                <w:iCs/>
                <w:sz w:val="16"/>
                <w:szCs w:val="16"/>
                <w:lang w:bidi="ar-EG"/>
              </w:rPr>
              <w:t>Sul1</w:t>
            </w:r>
          </w:p>
        </w:tc>
        <w:tc>
          <w:tcPr>
            <w:tcW w:w="1380" w:type="dxa"/>
          </w:tcPr>
          <w:p w14:paraId="70D6FC5E" w14:textId="77777777" w:rsidR="000159C9" w:rsidRPr="000159C9" w:rsidRDefault="000159C9" w:rsidP="00376720">
            <w:pPr>
              <w:spacing w:line="360" w:lineRule="auto"/>
              <w:jc w:val="center"/>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floR</w:t>
            </w:r>
            <w:proofErr w:type="spellEnd"/>
          </w:p>
        </w:tc>
        <w:tc>
          <w:tcPr>
            <w:tcW w:w="1417" w:type="dxa"/>
          </w:tcPr>
          <w:p w14:paraId="029CA7E6" w14:textId="77777777" w:rsidR="000159C9" w:rsidRPr="000159C9" w:rsidRDefault="000159C9" w:rsidP="00376720">
            <w:pPr>
              <w:spacing w:line="360" w:lineRule="auto"/>
              <w:jc w:val="center"/>
              <w:rPr>
                <w:rFonts w:ascii="Times New Roman" w:hAnsi="Times New Roman" w:cs="Times New Roman"/>
                <w:i/>
                <w:iCs/>
                <w:sz w:val="16"/>
                <w:szCs w:val="16"/>
                <w:lang w:bidi="ar-EG"/>
              </w:rPr>
            </w:pPr>
            <w:r w:rsidRPr="000159C9">
              <w:rPr>
                <w:rFonts w:ascii="Times New Roman" w:hAnsi="Times New Roman" w:cs="Times New Roman"/>
                <w:i/>
                <w:iCs/>
                <w:sz w:val="16"/>
                <w:szCs w:val="16"/>
                <w:lang w:bidi="ar-EG"/>
              </w:rPr>
              <w:t>aadA1</w:t>
            </w:r>
          </w:p>
        </w:tc>
        <w:tc>
          <w:tcPr>
            <w:tcW w:w="851" w:type="dxa"/>
          </w:tcPr>
          <w:p w14:paraId="4EE1DEDF" w14:textId="77777777" w:rsidR="000159C9" w:rsidRPr="000159C9" w:rsidRDefault="000159C9" w:rsidP="00376720">
            <w:pPr>
              <w:spacing w:line="360" w:lineRule="auto"/>
              <w:jc w:val="center"/>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TetA</w:t>
            </w:r>
            <w:proofErr w:type="spellEnd"/>
          </w:p>
        </w:tc>
        <w:tc>
          <w:tcPr>
            <w:tcW w:w="700" w:type="dxa"/>
            <w:vMerge/>
          </w:tcPr>
          <w:p w14:paraId="4A2FF352" w14:textId="77777777" w:rsidR="000159C9" w:rsidRPr="000159C9" w:rsidRDefault="000159C9" w:rsidP="00376720">
            <w:pPr>
              <w:spacing w:line="360" w:lineRule="auto"/>
              <w:jc w:val="center"/>
              <w:rPr>
                <w:rFonts w:ascii="Times New Roman" w:hAnsi="Times New Roman" w:cs="Times New Roman"/>
                <w:i/>
                <w:iCs/>
                <w:sz w:val="16"/>
                <w:szCs w:val="16"/>
                <w:lang w:bidi="ar-EG"/>
              </w:rPr>
            </w:pPr>
          </w:p>
        </w:tc>
      </w:tr>
      <w:tr w:rsidR="000159C9" w:rsidRPr="000159C9" w14:paraId="2B779458" w14:textId="77777777" w:rsidTr="00376720">
        <w:trPr>
          <w:trHeight w:val="491"/>
        </w:trPr>
        <w:tc>
          <w:tcPr>
            <w:tcW w:w="1583" w:type="dxa"/>
          </w:tcPr>
          <w:p w14:paraId="210419FB" w14:textId="77777777" w:rsidR="000159C9" w:rsidRPr="000159C9" w:rsidRDefault="000159C9" w:rsidP="00376720">
            <w:pPr>
              <w:tabs>
                <w:tab w:val="left" w:pos="844"/>
                <w:tab w:val="right" w:pos="2887"/>
              </w:tabs>
              <w:spacing w:line="360" w:lineRule="auto"/>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S.Infantis</w:t>
            </w:r>
            <w:proofErr w:type="spellEnd"/>
            <w:r w:rsidRPr="000159C9">
              <w:rPr>
                <w:rFonts w:ascii="Times New Roman" w:hAnsi="Times New Roman" w:cs="Times New Roman"/>
                <w:i/>
                <w:iCs/>
                <w:sz w:val="16"/>
                <w:szCs w:val="16"/>
                <w:lang w:bidi="ar-EG"/>
              </w:rPr>
              <w:t xml:space="preserve"> No (1) </w:t>
            </w:r>
          </w:p>
        </w:tc>
        <w:tc>
          <w:tcPr>
            <w:tcW w:w="987" w:type="dxa"/>
          </w:tcPr>
          <w:p w14:paraId="35658535"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7" w:type="dxa"/>
          </w:tcPr>
          <w:p w14:paraId="12B3FFA0"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192" w:type="dxa"/>
          </w:tcPr>
          <w:p w14:paraId="1E624789"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212" w:type="dxa"/>
          </w:tcPr>
          <w:p w14:paraId="3B5F2544"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411" w:type="dxa"/>
          </w:tcPr>
          <w:p w14:paraId="4C257B04"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380" w:type="dxa"/>
          </w:tcPr>
          <w:p w14:paraId="54ED3612"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417" w:type="dxa"/>
          </w:tcPr>
          <w:p w14:paraId="2B4046C7"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851" w:type="dxa"/>
          </w:tcPr>
          <w:p w14:paraId="5BE80BE5"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0" w:type="dxa"/>
          </w:tcPr>
          <w:p w14:paraId="701D3498"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r>
      <w:tr w:rsidR="000159C9" w:rsidRPr="000159C9" w14:paraId="57CDB173" w14:textId="77777777" w:rsidTr="00376720">
        <w:trPr>
          <w:trHeight w:val="475"/>
        </w:trPr>
        <w:tc>
          <w:tcPr>
            <w:tcW w:w="1583" w:type="dxa"/>
          </w:tcPr>
          <w:p w14:paraId="2582C7D1" w14:textId="77777777" w:rsidR="000159C9" w:rsidRPr="000159C9" w:rsidRDefault="000159C9" w:rsidP="00376720">
            <w:pPr>
              <w:spacing w:line="360" w:lineRule="auto"/>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S.Infantis</w:t>
            </w:r>
            <w:proofErr w:type="spellEnd"/>
            <w:r w:rsidRPr="000159C9">
              <w:rPr>
                <w:rFonts w:ascii="Times New Roman" w:hAnsi="Times New Roman" w:cs="Times New Roman"/>
                <w:i/>
                <w:iCs/>
                <w:sz w:val="16"/>
                <w:szCs w:val="16"/>
                <w:lang w:bidi="ar-EG"/>
              </w:rPr>
              <w:t xml:space="preserve"> No (2) </w:t>
            </w:r>
          </w:p>
        </w:tc>
        <w:tc>
          <w:tcPr>
            <w:tcW w:w="987" w:type="dxa"/>
          </w:tcPr>
          <w:p w14:paraId="25385A38"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7" w:type="dxa"/>
          </w:tcPr>
          <w:p w14:paraId="7DE9E025"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192" w:type="dxa"/>
          </w:tcPr>
          <w:p w14:paraId="1048E86D"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212" w:type="dxa"/>
          </w:tcPr>
          <w:p w14:paraId="5809502C"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411" w:type="dxa"/>
          </w:tcPr>
          <w:p w14:paraId="7855991F"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380" w:type="dxa"/>
          </w:tcPr>
          <w:p w14:paraId="06E0451C"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417" w:type="dxa"/>
          </w:tcPr>
          <w:p w14:paraId="64C7E69C"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851" w:type="dxa"/>
          </w:tcPr>
          <w:p w14:paraId="63E6EBA7"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0" w:type="dxa"/>
          </w:tcPr>
          <w:p w14:paraId="2CEB3E9C"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r>
      <w:tr w:rsidR="000159C9" w:rsidRPr="000159C9" w14:paraId="04FE596C" w14:textId="77777777" w:rsidTr="00376720">
        <w:trPr>
          <w:trHeight w:val="491"/>
        </w:trPr>
        <w:tc>
          <w:tcPr>
            <w:tcW w:w="1583" w:type="dxa"/>
          </w:tcPr>
          <w:p w14:paraId="091D6D43" w14:textId="77777777" w:rsidR="000159C9" w:rsidRPr="000159C9" w:rsidRDefault="000159C9" w:rsidP="00376720">
            <w:pPr>
              <w:spacing w:line="360" w:lineRule="auto"/>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S.Infantis</w:t>
            </w:r>
            <w:proofErr w:type="spellEnd"/>
            <w:r w:rsidRPr="000159C9">
              <w:rPr>
                <w:rFonts w:ascii="Times New Roman" w:hAnsi="Times New Roman" w:cs="Times New Roman"/>
                <w:i/>
                <w:iCs/>
                <w:sz w:val="16"/>
                <w:szCs w:val="16"/>
                <w:lang w:bidi="ar-EG"/>
              </w:rPr>
              <w:t xml:space="preserve">  No (8)</w:t>
            </w:r>
          </w:p>
        </w:tc>
        <w:tc>
          <w:tcPr>
            <w:tcW w:w="987" w:type="dxa"/>
          </w:tcPr>
          <w:p w14:paraId="48F546B5"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7" w:type="dxa"/>
          </w:tcPr>
          <w:p w14:paraId="04A65D68"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192" w:type="dxa"/>
          </w:tcPr>
          <w:p w14:paraId="7D5A157A"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212" w:type="dxa"/>
          </w:tcPr>
          <w:p w14:paraId="03F6DA17"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411" w:type="dxa"/>
          </w:tcPr>
          <w:p w14:paraId="30196612"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380" w:type="dxa"/>
          </w:tcPr>
          <w:p w14:paraId="596D7F7A"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417" w:type="dxa"/>
          </w:tcPr>
          <w:p w14:paraId="58C05B56"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851" w:type="dxa"/>
          </w:tcPr>
          <w:p w14:paraId="667CE149"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0" w:type="dxa"/>
          </w:tcPr>
          <w:p w14:paraId="5FDB8EB3"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r>
      <w:tr w:rsidR="000159C9" w:rsidRPr="000159C9" w14:paraId="55E2F3EF" w14:textId="77777777" w:rsidTr="00376720">
        <w:trPr>
          <w:trHeight w:val="491"/>
        </w:trPr>
        <w:tc>
          <w:tcPr>
            <w:tcW w:w="1583" w:type="dxa"/>
          </w:tcPr>
          <w:p w14:paraId="2CB94965" w14:textId="77777777" w:rsidR="000159C9" w:rsidRPr="000159C9" w:rsidRDefault="000159C9" w:rsidP="00376720">
            <w:pPr>
              <w:tabs>
                <w:tab w:val="left" w:pos="469"/>
                <w:tab w:val="center" w:pos="1355"/>
                <w:tab w:val="right" w:pos="2711"/>
              </w:tabs>
              <w:spacing w:line="360" w:lineRule="auto"/>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S.Ratchaburi</w:t>
            </w:r>
            <w:proofErr w:type="spellEnd"/>
            <w:r w:rsidRPr="000159C9">
              <w:rPr>
                <w:rFonts w:ascii="Times New Roman" w:hAnsi="Times New Roman" w:cs="Times New Roman"/>
                <w:i/>
                <w:iCs/>
                <w:sz w:val="16"/>
                <w:szCs w:val="16"/>
                <w:lang w:bidi="ar-EG"/>
              </w:rPr>
              <w:t xml:space="preserve"> No (3)</w:t>
            </w:r>
          </w:p>
        </w:tc>
        <w:tc>
          <w:tcPr>
            <w:tcW w:w="987" w:type="dxa"/>
          </w:tcPr>
          <w:p w14:paraId="5B417444"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7" w:type="dxa"/>
          </w:tcPr>
          <w:p w14:paraId="791646F7"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192" w:type="dxa"/>
          </w:tcPr>
          <w:p w14:paraId="66AD7201"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212" w:type="dxa"/>
          </w:tcPr>
          <w:p w14:paraId="26FB8F5E"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411" w:type="dxa"/>
          </w:tcPr>
          <w:p w14:paraId="1BB7DE6B"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380" w:type="dxa"/>
          </w:tcPr>
          <w:p w14:paraId="77DC7D78"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417" w:type="dxa"/>
          </w:tcPr>
          <w:p w14:paraId="60C65330"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851" w:type="dxa"/>
          </w:tcPr>
          <w:p w14:paraId="3372362D"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0" w:type="dxa"/>
          </w:tcPr>
          <w:p w14:paraId="3F9518BD"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r>
      <w:tr w:rsidR="000159C9" w:rsidRPr="000159C9" w14:paraId="174BB34D" w14:textId="77777777" w:rsidTr="00376720">
        <w:trPr>
          <w:trHeight w:val="491"/>
        </w:trPr>
        <w:tc>
          <w:tcPr>
            <w:tcW w:w="1583" w:type="dxa"/>
          </w:tcPr>
          <w:p w14:paraId="7EB4F987" w14:textId="77777777" w:rsidR="000159C9" w:rsidRPr="000159C9" w:rsidRDefault="000159C9" w:rsidP="00376720">
            <w:pPr>
              <w:spacing w:line="360" w:lineRule="auto"/>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S.Sinchew</w:t>
            </w:r>
            <w:proofErr w:type="spellEnd"/>
            <w:r w:rsidRPr="000159C9">
              <w:rPr>
                <w:rFonts w:ascii="Times New Roman" w:hAnsi="Times New Roman" w:cs="Times New Roman"/>
                <w:i/>
                <w:iCs/>
                <w:sz w:val="16"/>
                <w:szCs w:val="16"/>
                <w:lang w:bidi="ar-EG"/>
              </w:rPr>
              <w:t xml:space="preserve"> No (4)</w:t>
            </w:r>
          </w:p>
        </w:tc>
        <w:tc>
          <w:tcPr>
            <w:tcW w:w="987" w:type="dxa"/>
          </w:tcPr>
          <w:p w14:paraId="7FD5AAD9"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7" w:type="dxa"/>
          </w:tcPr>
          <w:p w14:paraId="43083BF2"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192" w:type="dxa"/>
          </w:tcPr>
          <w:p w14:paraId="2DF08928"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212" w:type="dxa"/>
          </w:tcPr>
          <w:p w14:paraId="7FCA9FFD"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411" w:type="dxa"/>
          </w:tcPr>
          <w:p w14:paraId="1B68B2A9"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380" w:type="dxa"/>
          </w:tcPr>
          <w:p w14:paraId="1A9AB9B7"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417" w:type="dxa"/>
          </w:tcPr>
          <w:p w14:paraId="3CD35D6C"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851" w:type="dxa"/>
          </w:tcPr>
          <w:p w14:paraId="13B3DE11"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0" w:type="dxa"/>
          </w:tcPr>
          <w:p w14:paraId="765ADFE1"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r>
      <w:tr w:rsidR="000159C9" w:rsidRPr="000159C9" w14:paraId="2E4BB86A" w14:textId="77777777" w:rsidTr="00376720">
        <w:trPr>
          <w:trHeight w:val="491"/>
        </w:trPr>
        <w:tc>
          <w:tcPr>
            <w:tcW w:w="1583" w:type="dxa"/>
          </w:tcPr>
          <w:p w14:paraId="4E2A4E7D" w14:textId="77777777" w:rsidR="000159C9" w:rsidRPr="000159C9" w:rsidRDefault="000159C9" w:rsidP="00376720">
            <w:pPr>
              <w:spacing w:line="360" w:lineRule="auto"/>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S.Magherafelt</w:t>
            </w:r>
            <w:proofErr w:type="spellEnd"/>
            <w:r w:rsidRPr="000159C9">
              <w:rPr>
                <w:rFonts w:ascii="Times New Roman" w:hAnsi="Times New Roman" w:cs="Times New Roman"/>
                <w:i/>
                <w:iCs/>
                <w:sz w:val="16"/>
                <w:szCs w:val="16"/>
                <w:lang w:bidi="ar-EG"/>
              </w:rPr>
              <w:t xml:space="preserve">  No (5) </w:t>
            </w:r>
          </w:p>
        </w:tc>
        <w:tc>
          <w:tcPr>
            <w:tcW w:w="987" w:type="dxa"/>
          </w:tcPr>
          <w:p w14:paraId="4811F01F"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7" w:type="dxa"/>
          </w:tcPr>
          <w:p w14:paraId="73359F83"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192" w:type="dxa"/>
          </w:tcPr>
          <w:p w14:paraId="6B356504"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212" w:type="dxa"/>
          </w:tcPr>
          <w:p w14:paraId="7A71312D"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411" w:type="dxa"/>
          </w:tcPr>
          <w:p w14:paraId="63788CBF"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380" w:type="dxa"/>
          </w:tcPr>
          <w:p w14:paraId="22BC6FE7"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417" w:type="dxa"/>
          </w:tcPr>
          <w:p w14:paraId="321DB5B4"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851" w:type="dxa"/>
          </w:tcPr>
          <w:p w14:paraId="38D08A7D"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0" w:type="dxa"/>
          </w:tcPr>
          <w:p w14:paraId="335DBDEB"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r>
      <w:tr w:rsidR="000159C9" w:rsidRPr="000159C9" w14:paraId="098AD10A" w14:textId="77777777" w:rsidTr="00376720">
        <w:trPr>
          <w:trHeight w:val="985"/>
        </w:trPr>
        <w:tc>
          <w:tcPr>
            <w:tcW w:w="1583" w:type="dxa"/>
          </w:tcPr>
          <w:p w14:paraId="29EE7E65" w14:textId="77777777" w:rsidR="000159C9" w:rsidRPr="000159C9" w:rsidRDefault="000159C9" w:rsidP="00376720">
            <w:pPr>
              <w:tabs>
                <w:tab w:val="left" w:pos="886"/>
                <w:tab w:val="right" w:pos="2711"/>
              </w:tabs>
              <w:spacing w:line="360" w:lineRule="auto"/>
              <w:rPr>
                <w:rFonts w:ascii="Times New Roman" w:hAnsi="Times New Roman" w:cs="Times New Roman"/>
                <w:i/>
                <w:iCs/>
                <w:sz w:val="16"/>
                <w:szCs w:val="16"/>
                <w:lang w:bidi="ar-EG"/>
              </w:rPr>
            </w:pPr>
          </w:p>
          <w:p w14:paraId="3D73B1E6" w14:textId="77777777" w:rsidR="000159C9" w:rsidRPr="000159C9" w:rsidRDefault="000159C9" w:rsidP="00376720">
            <w:pPr>
              <w:tabs>
                <w:tab w:val="left" w:pos="886"/>
                <w:tab w:val="right" w:pos="2711"/>
              </w:tabs>
              <w:spacing w:line="360" w:lineRule="auto"/>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S.Stanyleville</w:t>
            </w:r>
            <w:proofErr w:type="spellEnd"/>
            <w:r w:rsidRPr="000159C9">
              <w:rPr>
                <w:rFonts w:ascii="Times New Roman" w:hAnsi="Times New Roman" w:cs="Times New Roman"/>
                <w:i/>
                <w:iCs/>
                <w:sz w:val="16"/>
                <w:szCs w:val="16"/>
                <w:lang w:bidi="ar-EG"/>
              </w:rPr>
              <w:t xml:space="preserve"> No (6) </w:t>
            </w:r>
          </w:p>
        </w:tc>
        <w:tc>
          <w:tcPr>
            <w:tcW w:w="987" w:type="dxa"/>
          </w:tcPr>
          <w:p w14:paraId="1A7C89CB"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7" w:type="dxa"/>
          </w:tcPr>
          <w:p w14:paraId="36BEDDEE"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192" w:type="dxa"/>
          </w:tcPr>
          <w:p w14:paraId="5354BB3E"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212" w:type="dxa"/>
          </w:tcPr>
          <w:p w14:paraId="74A013CF"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411" w:type="dxa"/>
          </w:tcPr>
          <w:p w14:paraId="3C24E7AE"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380" w:type="dxa"/>
          </w:tcPr>
          <w:p w14:paraId="6ED8E53C"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417" w:type="dxa"/>
          </w:tcPr>
          <w:p w14:paraId="11DF25A3"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851" w:type="dxa"/>
          </w:tcPr>
          <w:p w14:paraId="38B394FD"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700" w:type="dxa"/>
          </w:tcPr>
          <w:p w14:paraId="5C677F48"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r>
      <w:tr w:rsidR="000159C9" w:rsidRPr="000159C9" w14:paraId="5C529D2A" w14:textId="77777777" w:rsidTr="00376720">
        <w:trPr>
          <w:trHeight w:val="491"/>
        </w:trPr>
        <w:tc>
          <w:tcPr>
            <w:tcW w:w="1583" w:type="dxa"/>
          </w:tcPr>
          <w:p w14:paraId="2D8224FB" w14:textId="77777777" w:rsidR="000159C9" w:rsidRPr="000159C9" w:rsidRDefault="000159C9" w:rsidP="00376720">
            <w:pPr>
              <w:tabs>
                <w:tab w:val="right" w:pos="2887"/>
              </w:tabs>
              <w:spacing w:line="360" w:lineRule="auto"/>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S.Typhimurium</w:t>
            </w:r>
            <w:proofErr w:type="spellEnd"/>
            <w:r w:rsidRPr="000159C9">
              <w:rPr>
                <w:rFonts w:ascii="Times New Roman" w:hAnsi="Times New Roman" w:cs="Times New Roman"/>
                <w:i/>
                <w:iCs/>
                <w:sz w:val="16"/>
                <w:szCs w:val="16"/>
                <w:lang w:bidi="ar-EG"/>
              </w:rPr>
              <w:t xml:space="preserve">  No (7)</w:t>
            </w:r>
          </w:p>
        </w:tc>
        <w:tc>
          <w:tcPr>
            <w:tcW w:w="987" w:type="dxa"/>
          </w:tcPr>
          <w:p w14:paraId="74D17B6F"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7" w:type="dxa"/>
          </w:tcPr>
          <w:p w14:paraId="237951C1"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192" w:type="dxa"/>
          </w:tcPr>
          <w:p w14:paraId="0042197B"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212" w:type="dxa"/>
          </w:tcPr>
          <w:p w14:paraId="02D8384A"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411" w:type="dxa"/>
          </w:tcPr>
          <w:p w14:paraId="3BF40FA1"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380" w:type="dxa"/>
          </w:tcPr>
          <w:p w14:paraId="1D0863CD"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417" w:type="dxa"/>
          </w:tcPr>
          <w:p w14:paraId="65E97E98"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851" w:type="dxa"/>
          </w:tcPr>
          <w:p w14:paraId="49AA863A"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700" w:type="dxa"/>
          </w:tcPr>
          <w:p w14:paraId="2DEC4653"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r>
      <w:tr w:rsidR="000159C9" w:rsidRPr="000159C9" w14:paraId="145A2D7C" w14:textId="77777777" w:rsidTr="00376720">
        <w:trPr>
          <w:trHeight w:val="475"/>
        </w:trPr>
        <w:tc>
          <w:tcPr>
            <w:tcW w:w="1583" w:type="dxa"/>
          </w:tcPr>
          <w:p w14:paraId="68644B3E" w14:textId="77777777" w:rsidR="000159C9" w:rsidRPr="000159C9" w:rsidRDefault="000159C9" w:rsidP="00376720">
            <w:pPr>
              <w:spacing w:line="360" w:lineRule="auto"/>
              <w:rPr>
                <w:rFonts w:ascii="Times New Roman" w:hAnsi="Times New Roman" w:cs="Times New Roman"/>
                <w:i/>
                <w:iCs/>
                <w:sz w:val="16"/>
                <w:szCs w:val="16"/>
                <w:lang w:bidi="ar-EG"/>
              </w:rPr>
            </w:pPr>
            <w:proofErr w:type="spellStart"/>
            <w:r w:rsidRPr="000159C9">
              <w:rPr>
                <w:rFonts w:ascii="Times New Roman" w:hAnsi="Times New Roman" w:cs="Times New Roman"/>
                <w:i/>
                <w:iCs/>
                <w:sz w:val="16"/>
                <w:szCs w:val="16"/>
                <w:lang w:bidi="ar-EG"/>
              </w:rPr>
              <w:t>S.Typhimuruim</w:t>
            </w:r>
            <w:proofErr w:type="spellEnd"/>
            <w:r w:rsidRPr="000159C9">
              <w:rPr>
                <w:rFonts w:ascii="Times New Roman" w:hAnsi="Times New Roman" w:cs="Times New Roman"/>
                <w:i/>
                <w:iCs/>
                <w:sz w:val="16"/>
                <w:szCs w:val="16"/>
                <w:lang w:bidi="ar-EG"/>
              </w:rPr>
              <w:t xml:space="preserve"> No (9)</w:t>
            </w:r>
          </w:p>
        </w:tc>
        <w:tc>
          <w:tcPr>
            <w:tcW w:w="987" w:type="dxa"/>
          </w:tcPr>
          <w:p w14:paraId="6AA77472"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7" w:type="dxa"/>
          </w:tcPr>
          <w:p w14:paraId="352B1AF9"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192" w:type="dxa"/>
          </w:tcPr>
          <w:p w14:paraId="51B688F7"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212" w:type="dxa"/>
          </w:tcPr>
          <w:p w14:paraId="62B142A5"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c>
          <w:tcPr>
            <w:tcW w:w="1411" w:type="dxa"/>
          </w:tcPr>
          <w:p w14:paraId="4556A8C1"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380" w:type="dxa"/>
          </w:tcPr>
          <w:p w14:paraId="2894D4C6"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1417" w:type="dxa"/>
          </w:tcPr>
          <w:p w14:paraId="70B36F8B"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851" w:type="dxa"/>
          </w:tcPr>
          <w:p w14:paraId="2ECB0981" w14:textId="77777777" w:rsidR="000159C9" w:rsidRPr="000159C9" w:rsidRDefault="000159C9" w:rsidP="00376720">
            <w:pPr>
              <w:spacing w:line="360" w:lineRule="auto"/>
              <w:jc w:val="center"/>
              <w:rPr>
                <w:rFonts w:ascii="Times New Roman" w:hAnsi="Times New Roman" w:cs="Times New Roman"/>
                <w:sz w:val="16"/>
                <w:szCs w:val="16"/>
              </w:rPr>
            </w:pPr>
            <w:r w:rsidRPr="000159C9">
              <w:rPr>
                <w:rFonts w:ascii="Times New Roman" w:hAnsi="Times New Roman" w:cs="Times New Roman"/>
                <w:sz w:val="16"/>
                <w:szCs w:val="16"/>
                <w:lang w:bidi="ar-EG"/>
              </w:rPr>
              <w:t>+</w:t>
            </w:r>
          </w:p>
        </w:tc>
        <w:tc>
          <w:tcPr>
            <w:tcW w:w="700" w:type="dxa"/>
          </w:tcPr>
          <w:p w14:paraId="3E3863D1"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w:t>
            </w:r>
          </w:p>
        </w:tc>
      </w:tr>
      <w:tr w:rsidR="000159C9" w:rsidRPr="000159C9" w14:paraId="22F6520D" w14:textId="77777777" w:rsidTr="00376720">
        <w:trPr>
          <w:trHeight w:val="475"/>
        </w:trPr>
        <w:tc>
          <w:tcPr>
            <w:tcW w:w="1583" w:type="dxa"/>
            <w:tcBorders>
              <w:bottom w:val="single" w:sz="4" w:space="0" w:color="auto"/>
            </w:tcBorders>
          </w:tcPr>
          <w:p w14:paraId="628F9861" w14:textId="1B293A74" w:rsidR="000159C9" w:rsidRPr="000159C9" w:rsidRDefault="000159C9" w:rsidP="00376720">
            <w:pPr>
              <w:spacing w:line="360" w:lineRule="auto"/>
              <w:rPr>
                <w:rFonts w:ascii="Times New Roman" w:hAnsi="Times New Roman" w:cs="Times New Roman"/>
                <w:sz w:val="16"/>
                <w:szCs w:val="16"/>
                <w:lang w:bidi="ar-EG"/>
              </w:rPr>
            </w:pPr>
            <w:r w:rsidRPr="000159C9">
              <w:rPr>
                <w:rFonts w:ascii="Times New Roman" w:hAnsi="Times New Roman" w:cs="Times New Roman"/>
                <w:sz w:val="16"/>
                <w:szCs w:val="16"/>
                <w:lang w:bidi="ar-EG"/>
              </w:rPr>
              <w:t>Total Percentage%</w:t>
            </w:r>
            <w:r w:rsidR="00327C2B">
              <w:rPr>
                <w:rFonts w:ascii="Times New Roman" w:hAnsi="Times New Roman" w:cs="Times New Roman"/>
                <w:sz w:val="16"/>
                <w:szCs w:val="16"/>
                <w:lang w:bidi="ar-EG"/>
              </w:rPr>
              <w:t>*</w:t>
            </w:r>
          </w:p>
        </w:tc>
        <w:tc>
          <w:tcPr>
            <w:tcW w:w="987" w:type="dxa"/>
            <w:tcBorders>
              <w:bottom w:val="single" w:sz="4" w:space="0" w:color="auto"/>
            </w:tcBorders>
          </w:tcPr>
          <w:p w14:paraId="39D5B321"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100%</w:t>
            </w:r>
          </w:p>
        </w:tc>
        <w:tc>
          <w:tcPr>
            <w:tcW w:w="707" w:type="dxa"/>
            <w:tcBorders>
              <w:bottom w:val="single" w:sz="4" w:space="0" w:color="auto"/>
            </w:tcBorders>
          </w:tcPr>
          <w:p w14:paraId="5645D66C"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0%</w:t>
            </w:r>
          </w:p>
        </w:tc>
        <w:tc>
          <w:tcPr>
            <w:tcW w:w="1192" w:type="dxa"/>
            <w:tcBorders>
              <w:bottom w:val="single" w:sz="4" w:space="0" w:color="auto"/>
            </w:tcBorders>
          </w:tcPr>
          <w:p w14:paraId="503FDA7B"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77.7%</w:t>
            </w:r>
          </w:p>
        </w:tc>
        <w:tc>
          <w:tcPr>
            <w:tcW w:w="1212" w:type="dxa"/>
            <w:tcBorders>
              <w:bottom w:val="single" w:sz="4" w:space="0" w:color="auto"/>
            </w:tcBorders>
          </w:tcPr>
          <w:p w14:paraId="3CAD7414"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11.1%</w:t>
            </w:r>
          </w:p>
        </w:tc>
        <w:tc>
          <w:tcPr>
            <w:tcW w:w="1411" w:type="dxa"/>
            <w:tcBorders>
              <w:bottom w:val="single" w:sz="4" w:space="0" w:color="auto"/>
            </w:tcBorders>
          </w:tcPr>
          <w:p w14:paraId="654B0379"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100%</w:t>
            </w:r>
          </w:p>
        </w:tc>
        <w:tc>
          <w:tcPr>
            <w:tcW w:w="1380" w:type="dxa"/>
            <w:tcBorders>
              <w:bottom w:val="single" w:sz="4" w:space="0" w:color="auto"/>
            </w:tcBorders>
          </w:tcPr>
          <w:p w14:paraId="09D11B7E"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100%</w:t>
            </w:r>
          </w:p>
        </w:tc>
        <w:tc>
          <w:tcPr>
            <w:tcW w:w="1417" w:type="dxa"/>
            <w:tcBorders>
              <w:bottom w:val="single" w:sz="4" w:space="0" w:color="auto"/>
            </w:tcBorders>
          </w:tcPr>
          <w:p w14:paraId="36185EC8"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66.6%</w:t>
            </w:r>
          </w:p>
        </w:tc>
        <w:tc>
          <w:tcPr>
            <w:tcW w:w="851" w:type="dxa"/>
            <w:tcBorders>
              <w:bottom w:val="single" w:sz="4" w:space="0" w:color="auto"/>
            </w:tcBorders>
          </w:tcPr>
          <w:p w14:paraId="5FF8E65C"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77.7%</w:t>
            </w:r>
          </w:p>
        </w:tc>
        <w:tc>
          <w:tcPr>
            <w:tcW w:w="700" w:type="dxa"/>
            <w:tcBorders>
              <w:bottom w:val="single" w:sz="4" w:space="0" w:color="auto"/>
            </w:tcBorders>
          </w:tcPr>
          <w:p w14:paraId="6AAA511A" w14:textId="77777777" w:rsidR="000159C9" w:rsidRPr="000159C9" w:rsidRDefault="000159C9" w:rsidP="00376720">
            <w:pPr>
              <w:spacing w:line="360" w:lineRule="auto"/>
              <w:jc w:val="center"/>
              <w:rPr>
                <w:rFonts w:ascii="Times New Roman" w:hAnsi="Times New Roman" w:cs="Times New Roman"/>
                <w:sz w:val="16"/>
                <w:szCs w:val="16"/>
                <w:lang w:bidi="ar-EG"/>
              </w:rPr>
            </w:pPr>
            <w:r w:rsidRPr="000159C9">
              <w:rPr>
                <w:rFonts w:ascii="Times New Roman" w:hAnsi="Times New Roman" w:cs="Times New Roman"/>
                <w:sz w:val="16"/>
                <w:szCs w:val="16"/>
                <w:lang w:bidi="ar-EG"/>
              </w:rPr>
              <w:t>66.6%</w:t>
            </w:r>
          </w:p>
        </w:tc>
      </w:tr>
    </w:tbl>
    <w:p w14:paraId="5EB67D02" w14:textId="318FF803" w:rsidR="000159C9" w:rsidRDefault="00327C2B" w:rsidP="009C3CE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Percentage according to total number of examined </w:t>
      </w:r>
      <w:r w:rsidR="009C3CE9">
        <w:rPr>
          <w:rFonts w:ascii="Times New Roman" w:hAnsi="Times New Roman" w:cs="Times New Roman"/>
          <w:sz w:val="24"/>
          <w:szCs w:val="24"/>
        </w:rPr>
        <w:t>S</w:t>
      </w:r>
      <w:r>
        <w:rPr>
          <w:rFonts w:ascii="Times New Roman" w:hAnsi="Times New Roman" w:cs="Times New Roman"/>
          <w:sz w:val="24"/>
          <w:szCs w:val="24"/>
        </w:rPr>
        <w:t xml:space="preserve">almonella isolates by PCR </w:t>
      </w:r>
      <w:proofErr w:type="gramStart"/>
      <w:r>
        <w:rPr>
          <w:rFonts w:ascii="Times New Roman" w:hAnsi="Times New Roman" w:cs="Times New Roman"/>
          <w:sz w:val="24"/>
          <w:szCs w:val="24"/>
        </w:rPr>
        <w:t>( 9</w:t>
      </w:r>
      <w:proofErr w:type="gramEnd"/>
      <w:r>
        <w:rPr>
          <w:rFonts w:ascii="Times New Roman" w:hAnsi="Times New Roman" w:cs="Times New Roman"/>
          <w:sz w:val="24"/>
          <w:szCs w:val="24"/>
        </w:rPr>
        <w:t xml:space="preserve"> isolates )</w:t>
      </w:r>
    </w:p>
    <w:p w14:paraId="72BCD3FC" w14:textId="77777777" w:rsidR="00672FAA" w:rsidRDefault="00672FAA" w:rsidP="009C3CE9">
      <w:pPr>
        <w:spacing w:after="0" w:line="360" w:lineRule="auto"/>
        <w:rPr>
          <w:rFonts w:ascii="Times New Roman" w:hAnsi="Times New Roman" w:cs="Times New Roman"/>
          <w:sz w:val="24"/>
          <w:szCs w:val="24"/>
        </w:rPr>
      </w:pPr>
    </w:p>
    <w:p w14:paraId="19E6B016" w14:textId="77777777" w:rsidR="000159C9" w:rsidRPr="000159C9" w:rsidRDefault="000159C9" w:rsidP="000159C9">
      <w:pPr>
        <w:pStyle w:val="EndNoteBibliography"/>
        <w:bidi w:val="0"/>
        <w:spacing w:after="0" w:line="360" w:lineRule="auto"/>
        <w:rPr>
          <w:rFonts w:ascii="Times New Roman" w:hAnsi="Times New Roman" w:cs="Times New Roman"/>
          <w:b/>
          <w:bCs/>
          <w:sz w:val="2"/>
          <w:szCs w:val="2"/>
          <w:u w:val="single"/>
        </w:rPr>
      </w:pPr>
    </w:p>
    <w:p w14:paraId="05440CB3" w14:textId="347BF1B2" w:rsidR="00327C2B" w:rsidRPr="000159C9" w:rsidRDefault="000159C9" w:rsidP="00327C2B">
      <w:pPr>
        <w:pStyle w:val="EndNoteBibliography"/>
        <w:bidi w:val="0"/>
        <w:spacing w:after="0" w:line="360" w:lineRule="auto"/>
        <w:rPr>
          <w:rFonts w:ascii="Times New Roman" w:hAnsi="Times New Roman" w:cs="Times New Roman"/>
          <w:sz w:val="28"/>
          <w:szCs w:val="28"/>
          <w:lang w:bidi="ar-EG"/>
        </w:rPr>
      </w:pPr>
      <w:r w:rsidRPr="000159C9">
        <w:rPr>
          <w:rFonts w:ascii="Times New Roman" w:hAnsi="Times New Roman" w:cs="Times New Roman"/>
          <w:sz w:val="28"/>
          <w:szCs w:val="28"/>
        </w:rPr>
        <w:t>Table (</w:t>
      </w:r>
      <w:r w:rsidR="0064601D">
        <w:rPr>
          <w:rFonts w:ascii="Times New Roman" w:hAnsi="Times New Roman" w:cs="Times New Roman"/>
          <w:sz w:val="28"/>
          <w:szCs w:val="28"/>
        </w:rPr>
        <w:t>7</w:t>
      </w:r>
      <w:r w:rsidRPr="000159C9">
        <w:rPr>
          <w:rFonts w:ascii="Times New Roman" w:hAnsi="Times New Roman" w:cs="Times New Roman"/>
          <w:sz w:val="28"/>
          <w:szCs w:val="28"/>
        </w:rPr>
        <w:t>): Result of PCR of different resistance gene</w:t>
      </w:r>
      <w:r w:rsidRPr="000159C9">
        <w:rPr>
          <w:rFonts w:ascii="Times New Roman" w:hAnsi="Times New Roman" w:cs="Times New Roman"/>
          <w:sz w:val="28"/>
          <w:szCs w:val="28"/>
          <w:lang w:bidi="ar-EG"/>
        </w:rPr>
        <w:t xml:space="preserve"> of </w:t>
      </w:r>
      <w:r w:rsidRPr="000159C9">
        <w:rPr>
          <w:rFonts w:ascii="Times New Roman" w:hAnsi="Times New Roman" w:cs="Times New Roman"/>
          <w:i/>
          <w:iCs/>
          <w:sz w:val="28"/>
          <w:szCs w:val="28"/>
          <w:lang w:bidi="ar-EG"/>
        </w:rPr>
        <w:t>S.aureus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1736"/>
        <w:gridCol w:w="1871"/>
      </w:tblGrid>
      <w:tr w:rsidR="000159C9" w:rsidRPr="00327C2B" w14:paraId="189FF939" w14:textId="77777777" w:rsidTr="00376720">
        <w:trPr>
          <w:trHeight w:val="309"/>
          <w:jc w:val="center"/>
        </w:trPr>
        <w:tc>
          <w:tcPr>
            <w:tcW w:w="2036" w:type="dxa"/>
            <w:vMerge w:val="restart"/>
            <w:tcBorders>
              <w:top w:val="single" w:sz="4" w:space="0" w:color="auto"/>
            </w:tcBorders>
          </w:tcPr>
          <w:p w14:paraId="4967D745" w14:textId="77777777" w:rsidR="000159C9" w:rsidRPr="00327C2B" w:rsidRDefault="000159C9" w:rsidP="00376720">
            <w:pPr>
              <w:spacing w:line="360" w:lineRule="auto"/>
              <w:jc w:val="center"/>
              <w:rPr>
                <w:rFonts w:ascii="Times New Roman" w:hAnsi="Times New Roman" w:cs="Times New Roman"/>
                <w:b/>
                <w:bCs/>
                <w:sz w:val="20"/>
                <w:lang w:bidi="ar-EG"/>
              </w:rPr>
            </w:pPr>
            <w:r w:rsidRPr="00327C2B">
              <w:rPr>
                <w:rFonts w:ascii="Times New Roman" w:hAnsi="Times New Roman" w:cs="Times New Roman"/>
                <w:b/>
                <w:bCs/>
                <w:sz w:val="20"/>
                <w:lang w:bidi="ar-EG"/>
              </w:rPr>
              <w:t xml:space="preserve">No of </w:t>
            </w:r>
            <w:proofErr w:type="spellStart"/>
            <w:r w:rsidRPr="00327C2B">
              <w:rPr>
                <w:rFonts w:ascii="Times New Roman" w:hAnsi="Times New Roman" w:cs="Times New Roman"/>
                <w:b/>
                <w:bCs/>
                <w:i/>
                <w:iCs/>
                <w:sz w:val="20"/>
                <w:lang w:bidi="ar-EG"/>
              </w:rPr>
              <w:t>S.aureus</w:t>
            </w:r>
            <w:proofErr w:type="spellEnd"/>
            <w:r w:rsidRPr="00327C2B">
              <w:rPr>
                <w:rFonts w:ascii="Times New Roman" w:hAnsi="Times New Roman" w:cs="Times New Roman"/>
                <w:b/>
                <w:bCs/>
                <w:sz w:val="20"/>
                <w:lang w:bidi="ar-EG"/>
              </w:rPr>
              <w:t xml:space="preserve"> isolate</w:t>
            </w:r>
          </w:p>
        </w:tc>
        <w:tc>
          <w:tcPr>
            <w:tcW w:w="3607" w:type="dxa"/>
            <w:gridSpan w:val="2"/>
            <w:tcBorders>
              <w:top w:val="single" w:sz="4" w:space="0" w:color="auto"/>
            </w:tcBorders>
          </w:tcPr>
          <w:p w14:paraId="2FBA496F" w14:textId="77777777" w:rsidR="000159C9" w:rsidRPr="00327C2B" w:rsidRDefault="000159C9" w:rsidP="00376720">
            <w:pPr>
              <w:spacing w:line="360" w:lineRule="auto"/>
              <w:jc w:val="center"/>
              <w:rPr>
                <w:rFonts w:ascii="Times New Roman" w:hAnsi="Times New Roman" w:cs="Times New Roman"/>
                <w:b/>
                <w:bCs/>
                <w:sz w:val="20"/>
                <w:lang w:bidi="ar-EG"/>
              </w:rPr>
            </w:pPr>
            <w:r w:rsidRPr="00327C2B">
              <w:rPr>
                <w:rFonts w:ascii="Times New Roman" w:hAnsi="Times New Roman" w:cs="Times New Roman"/>
                <w:b/>
                <w:bCs/>
                <w:sz w:val="20"/>
                <w:lang w:bidi="ar-EG"/>
              </w:rPr>
              <w:t>Results</w:t>
            </w:r>
          </w:p>
        </w:tc>
      </w:tr>
      <w:tr w:rsidR="000159C9" w:rsidRPr="00327C2B" w14:paraId="623ADBED" w14:textId="77777777" w:rsidTr="00376720">
        <w:trPr>
          <w:trHeight w:val="309"/>
          <w:jc w:val="center"/>
        </w:trPr>
        <w:tc>
          <w:tcPr>
            <w:tcW w:w="2036" w:type="dxa"/>
            <w:vMerge/>
          </w:tcPr>
          <w:p w14:paraId="4C28C7A3" w14:textId="77777777" w:rsidR="000159C9" w:rsidRPr="00327C2B" w:rsidRDefault="000159C9" w:rsidP="00376720">
            <w:pPr>
              <w:spacing w:line="360" w:lineRule="auto"/>
              <w:jc w:val="center"/>
              <w:rPr>
                <w:rFonts w:ascii="Times New Roman" w:hAnsi="Times New Roman" w:cs="Times New Roman"/>
                <w:b/>
                <w:bCs/>
                <w:sz w:val="20"/>
                <w:lang w:bidi="ar-EG"/>
              </w:rPr>
            </w:pPr>
          </w:p>
        </w:tc>
        <w:tc>
          <w:tcPr>
            <w:tcW w:w="3607" w:type="dxa"/>
            <w:gridSpan w:val="2"/>
          </w:tcPr>
          <w:p w14:paraId="537FA070" w14:textId="77777777" w:rsidR="000159C9" w:rsidRPr="00327C2B" w:rsidRDefault="000159C9" w:rsidP="00376720">
            <w:pPr>
              <w:spacing w:line="360" w:lineRule="auto"/>
              <w:jc w:val="center"/>
              <w:rPr>
                <w:rFonts w:ascii="Times New Roman" w:hAnsi="Times New Roman" w:cs="Times New Roman"/>
                <w:b/>
                <w:bCs/>
                <w:sz w:val="20"/>
                <w:lang w:bidi="ar-EG"/>
              </w:rPr>
            </w:pPr>
            <w:r w:rsidRPr="00327C2B">
              <w:rPr>
                <w:rFonts w:ascii="Times New Roman" w:hAnsi="Times New Roman" w:cs="Times New Roman"/>
                <w:b/>
                <w:bCs/>
                <w:sz w:val="20"/>
                <w:lang w:bidi="ar-EG"/>
              </w:rPr>
              <w:t>Methicillin (B-Lactams)</w:t>
            </w:r>
          </w:p>
        </w:tc>
      </w:tr>
      <w:tr w:rsidR="000159C9" w:rsidRPr="00327C2B" w14:paraId="79EEA200" w14:textId="77777777" w:rsidTr="00A7799C">
        <w:trPr>
          <w:trHeight w:val="166"/>
          <w:jc w:val="center"/>
        </w:trPr>
        <w:tc>
          <w:tcPr>
            <w:tcW w:w="2036" w:type="dxa"/>
            <w:vMerge/>
            <w:tcBorders>
              <w:bottom w:val="single" w:sz="4" w:space="0" w:color="auto"/>
            </w:tcBorders>
          </w:tcPr>
          <w:p w14:paraId="0713FAE1" w14:textId="77777777" w:rsidR="000159C9" w:rsidRPr="00327C2B" w:rsidRDefault="000159C9" w:rsidP="00376720">
            <w:pPr>
              <w:spacing w:line="360" w:lineRule="auto"/>
              <w:jc w:val="center"/>
              <w:rPr>
                <w:rFonts w:ascii="Times New Roman" w:hAnsi="Times New Roman" w:cs="Times New Roman"/>
                <w:b/>
                <w:bCs/>
                <w:sz w:val="20"/>
                <w:lang w:bidi="ar-EG"/>
              </w:rPr>
            </w:pPr>
          </w:p>
        </w:tc>
        <w:tc>
          <w:tcPr>
            <w:tcW w:w="1736" w:type="dxa"/>
            <w:tcBorders>
              <w:bottom w:val="single" w:sz="4" w:space="0" w:color="auto"/>
            </w:tcBorders>
          </w:tcPr>
          <w:p w14:paraId="248C2CCF" w14:textId="77777777" w:rsidR="000159C9" w:rsidRPr="00327C2B" w:rsidRDefault="000159C9" w:rsidP="00376720">
            <w:pPr>
              <w:spacing w:line="360" w:lineRule="auto"/>
              <w:jc w:val="center"/>
              <w:rPr>
                <w:rFonts w:ascii="Times New Roman" w:hAnsi="Times New Roman" w:cs="Times New Roman"/>
                <w:b/>
                <w:bCs/>
                <w:i/>
                <w:iCs/>
                <w:sz w:val="20"/>
                <w:lang w:bidi="ar-EG"/>
              </w:rPr>
            </w:pPr>
            <w:proofErr w:type="spellStart"/>
            <w:r w:rsidRPr="00327C2B">
              <w:rPr>
                <w:rFonts w:ascii="Times New Roman" w:hAnsi="Times New Roman" w:cs="Times New Roman"/>
                <w:b/>
                <w:bCs/>
                <w:i/>
                <w:iCs/>
                <w:sz w:val="20"/>
                <w:lang w:bidi="ar-EG"/>
              </w:rPr>
              <w:t>mec</w:t>
            </w:r>
            <w:r w:rsidRPr="00327C2B">
              <w:rPr>
                <w:rFonts w:ascii="Times New Roman" w:hAnsi="Times New Roman" w:cs="Times New Roman"/>
                <w:b/>
                <w:bCs/>
                <w:sz w:val="20"/>
                <w:lang w:bidi="ar-EG"/>
              </w:rPr>
              <w:t>A</w:t>
            </w:r>
            <w:proofErr w:type="spellEnd"/>
          </w:p>
        </w:tc>
        <w:tc>
          <w:tcPr>
            <w:tcW w:w="1871" w:type="dxa"/>
            <w:tcBorders>
              <w:bottom w:val="single" w:sz="4" w:space="0" w:color="auto"/>
            </w:tcBorders>
          </w:tcPr>
          <w:p w14:paraId="309FB4FA" w14:textId="77777777" w:rsidR="000159C9" w:rsidRPr="00327C2B" w:rsidRDefault="000159C9" w:rsidP="00376720">
            <w:pPr>
              <w:spacing w:line="360" w:lineRule="auto"/>
              <w:jc w:val="center"/>
              <w:rPr>
                <w:rFonts w:ascii="Times New Roman" w:hAnsi="Times New Roman" w:cs="Times New Roman"/>
                <w:b/>
                <w:bCs/>
                <w:i/>
                <w:iCs/>
                <w:sz w:val="20"/>
                <w:lang w:bidi="ar-EG"/>
              </w:rPr>
            </w:pPr>
            <w:proofErr w:type="spellStart"/>
            <w:r w:rsidRPr="00327C2B">
              <w:rPr>
                <w:rFonts w:ascii="Times New Roman" w:hAnsi="Times New Roman" w:cs="Times New Roman"/>
                <w:b/>
                <w:bCs/>
                <w:i/>
                <w:iCs/>
                <w:sz w:val="20"/>
                <w:lang w:bidi="ar-EG"/>
              </w:rPr>
              <w:t>fem</w:t>
            </w:r>
            <w:r w:rsidRPr="00327C2B">
              <w:rPr>
                <w:rFonts w:ascii="Times New Roman" w:hAnsi="Times New Roman" w:cs="Times New Roman"/>
                <w:b/>
                <w:bCs/>
                <w:sz w:val="20"/>
                <w:lang w:bidi="ar-EG"/>
              </w:rPr>
              <w:t>A</w:t>
            </w:r>
            <w:proofErr w:type="spellEnd"/>
          </w:p>
        </w:tc>
      </w:tr>
      <w:tr w:rsidR="000159C9" w:rsidRPr="00327C2B" w14:paraId="745ABAAE" w14:textId="77777777" w:rsidTr="00A7799C">
        <w:trPr>
          <w:trHeight w:val="309"/>
          <w:jc w:val="center"/>
        </w:trPr>
        <w:tc>
          <w:tcPr>
            <w:tcW w:w="2036" w:type="dxa"/>
            <w:tcBorders>
              <w:top w:val="single" w:sz="4" w:space="0" w:color="auto"/>
            </w:tcBorders>
          </w:tcPr>
          <w:p w14:paraId="52C9C945"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1</w:t>
            </w:r>
          </w:p>
        </w:tc>
        <w:tc>
          <w:tcPr>
            <w:tcW w:w="1736" w:type="dxa"/>
            <w:tcBorders>
              <w:top w:val="single" w:sz="4" w:space="0" w:color="auto"/>
            </w:tcBorders>
          </w:tcPr>
          <w:p w14:paraId="223B2BDE"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w:t>
            </w:r>
          </w:p>
        </w:tc>
        <w:tc>
          <w:tcPr>
            <w:tcW w:w="1871" w:type="dxa"/>
            <w:tcBorders>
              <w:top w:val="single" w:sz="4" w:space="0" w:color="auto"/>
            </w:tcBorders>
          </w:tcPr>
          <w:p w14:paraId="530EA848"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w:t>
            </w:r>
          </w:p>
        </w:tc>
      </w:tr>
      <w:tr w:rsidR="000159C9" w:rsidRPr="00327C2B" w14:paraId="70A00AFC" w14:textId="77777777" w:rsidTr="00A7799C">
        <w:trPr>
          <w:trHeight w:val="309"/>
          <w:jc w:val="center"/>
        </w:trPr>
        <w:tc>
          <w:tcPr>
            <w:tcW w:w="2036" w:type="dxa"/>
          </w:tcPr>
          <w:p w14:paraId="57B88DF6"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2</w:t>
            </w:r>
          </w:p>
        </w:tc>
        <w:tc>
          <w:tcPr>
            <w:tcW w:w="1736" w:type="dxa"/>
          </w:tcPr>
          <w:p w14:paraId="5E2AEDCF"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w:t>
            </w:r>
          </w:p>
        </w:tc>
        <w:tc>
          <w:tcPr>
            <w:tcW w:w="1871" w:type="dxa"/>
          </w:tcPr>
          <w:p w14:paraId="2FF1F711"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w:t>
            </w:r>
          </w:p>
        </w:tc>
      </w:tr>
      <w:tr w:rsidR="000159C9" w:rsidRPr="00327C2B" w14:paraId="6620887A" w14:textId="77777777" w:rsidTr="00A7799C">
        <w:trPr>
          <w:trHeight w:val="290"/>
          <w:jc w:val="center"/>
        </w:trPr>
        <w:tc>
          <w:tcPr>
            <w:tcW w:w="2036" w:type="dxa"/>
          </w:tcPr>
          <w:p w14:paraId="46D24E26"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3</w:t>
            </w:r>
          </w:p>
        </w:tc>
        <w:tc>
          <w:tcPr>
            <w:tcW w:w="1736" w:type="dxa"/>
          </w:tcPr>
          <w:p w14:paraId="0D0CD12A"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w:t>
            </w:r>
          </w:p>
        </w:tc>
        <w:tc>
          <w:tcPr>
            <w:tcW w:w="1871" w:type="dxa"/>
          </w:tcPr>
          <w:p w14:paraId="3FC0E511"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w:t>
            </w:r>
          </w:p>
        </w:tc>
      </w:tr>
      <w:tr w:rsidR="000159C9" w:rsidRPr="00327C2B" w14:paraId="5A4EFF61" w14:textId="77777777" w:rsidTr="00A7799C">
        <w:trPr>
          <w:trHeight w:val="309"/>
          <w:jc w:val="center"/>
        </w:trPr>
        <w:tc>
          <w:tcPr>
            <w:tcW w:w="2036" w:type="dxa"/>
          </w:tcPr>
          <w:p w14:paraId="09209F38"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4</w:t>
            </w:r>
          </w:p>
        </w:tc>
        <w:tc>
          <w:tcPr>
            <w:tcW w:w="1736" w:type="dxa"/>
          </w:tcPr>
          <w:p w14:paraId="4388D43A"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w:t>
            </w:r>
          </w:p>
        </w:tc>
        <w:tc>
          <w:tcPr>
            <w:tcW w:w="1871" w:type="dxa"/>
          </w:tcPr>
          <w:p w14:paraId="73428757" w14:textId="77777777" w:rsidR="000159C9" w:rsidRPr="00327C2B" w:rsidRDefault="000159C9" w:rsidP="00376720">
            <w:pPr>
              <w:spacing w:line="360" w:lineRule="auto"/>
              <w:jc w:val="center"/>
              <w:rPr>
                <w:rFonts w:ascii="Times New Roman" w:hAnsi="Times New Roman" w:cs="Times New Roman"/>
                <w:sz w:val="20"/>
              </w:rPr>
            </w:pPr>
            <w:r w:rsidRPr="00327C2B">
              <w:rPr>
                <w:rFonts w:ascii="Times New Roman" w:hAnsi="Times New Roman" w:cs="Times New Roman"/>
                <w:sz w:val="20"/>
                <w:lang w:bidi="ar-EG"/>
              </w:rPr>
              <w:t>+</w:t>
            </w:r>
          </w:p>
        </w:tc>
      </w:tr>
      <w:tr w:rsidR="000159C9" w:rsidRPr="00327C2B" w14:paraId="313F4971" w14:textId="77777777" w:rsidTr="00A7799C">
        <w:trPr>
          <w:trHeight w:val="290"/>
          <w:jc w:val="center"/>
        </w:trPr>
        <w:tc>
          <w:tcPr>
            <w:tcW w:w="2036" w:type="dxa"/>
          </w:tcPr>
          <w:p w14:paraId="23A7FFEF"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5</w:t>
            </w:r>
          </w:p>
        </w:tc>
        <w:tc>
          <w:tcPr>
            <w:tcW w:w="1736" w:type="dxa"/>
          </w:tcPr>
          <w:p w14:paraId="7F12498A" w14:textId="77777777" w:rsidR="000159C9" w:rsidRPr="00327C2B" w:rsidRDefault="000159C9" w:rsidP="00376720">
            <w:pPr>
              <w:spacing w:line="360" w:lineRule="auto"/>
              <w:jc w:val="center"/>
              <w:rPr>
                <w:rFonts w:ascii="Times New Roman" w:hAnsi="Times New Roman" w:cs="Times New Roman"/>
                <w:sz w:val="20"/>
              </w:rPr>
            </w:pPr>
            <w:r w:rsidRPr="00327C2B">
              <w:rPr>
                <w:rFonts w:ascii="Times New Roman" w:hAnsi="Times New Roman" w:cs="Times New Roman"/>
                <w:sz w:val="20"/>
                <w:lang w:bidi="ar-EG"/>
              </w:rPr>
              <w:t>+</w:t>
            </w:r>
          </w:p>
        </w:tc>
        <w:tc>
          <w:tcPr>
            <w:tcW w:w="1871" w:type="dxa"/>
          </w:tcPr>
          <w:p w14:paraId="7B9C2B8A" w14:textId="77777777" w:rsidR="000159C9" w:rsidRPr="00327C2B" w:rsidRDefault="000159C9" w:rsidP="00376720">
            <w:pPr>
              <w:spacing w:line="360" w:lineRule="auto"/>
              <w:jc w:val="center"/>
              <w:rPr>
                <w:rFonts w:ascii="Times New Roman" w:hAnsi="Times New Roman" w:cs="Times New Roman"/>
                <w:sz w:val="20"/>
              </w:rPr>
            </w:pPr>
            <w:r w:rsidRPr="00327C2B">
              <w:rPr>
                <w:rFonts w:ascii="Times New Roman" w:hAnsi="Times New Roman" w:cs="Times New Roman"/>
                <w:sz w:val="20"/>
                <w:lang w:bidi="ar-EG"/>
              </w:rPr>
              <w:t>+</w:t>
            </w:r>
          </w:p>
        </w:tc>
      </w:tr>
      <w:tr w:rsidR="000159C9" w:rsidRPr="00327C2B" w14:paraId="5D809CEC" w14:textId="77777777" w:rsidTr="00A7799C">
        <w:trPr>
          <w:trHeight w:val="497"/>
          <w:jc w:val="center"/>
        </w:trPr>
        <w:tc>
          <w:tcPr>
            <w:tcW w:w="2036" w:type="dxa"/>
          </w:tcPr>
          <w:p w14:paraId="63F134B6"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6</w:t>
            </w:r>
          </w:p>
        </w:tc>
        <w:tc>
          <w:tcPr>
            <w:tcW w:w="1736" w:type="dxa"/>
          </w:tcPr>
          <w:p w14:paraId="378020F4"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w:t>
            </w:r>
          </w:p>
        </w:tc>
        <w:tc>
          <w:tcPr>
            <w:tcW w:w="1871" w:type="dxa"/>
          </w:tcPr>
          <w:p w14:paraId="497D0DA0" w14:textId="77777777" w:rsidR="000159C9" w:rsidRPr="00327C2B" w:rsidRDefault="000159C9" w:rsidP="00376720">
            <w:pPr>
              <w:spacing w:line="360" w:lineRule="auto"/>
              <w:jc w:val="center"/>
              <w:rPr>
                <w:rFonts w:ascii="Times New Roman" w:hAnsi="Times New Roman" w:cs="Times New Roman"/>
                <w:sz w:val="20"/>
              </w:rPr>
            </w:pPr>
            <w:r w:rsidRPr="00327C2B">
              <w:rPr>
                <w:rFonts w:ascii="Times New Roman" w:hAnsi="Times New Roman" w:cs="Times New Roman"/>
                <w:sz w:val="20"/>
                <w:lang w:bidi="ar-EG"/>
              </w:rPr>
              <w:t>+</w:t>
            </w:r>
          </w:p>
        </w:tc>
      </w:tr>
      <w:tr w:rsidR="000159C9" w:rsidRPr="00327C2B" w14:paraId="7531F6F1" w14:textId="77777777" w:rsidTr="00A7799C">
        <w:trPr>
          <w:trHeight w:val="497"/>
          <w:jc w:val="center"/>
        </w:trPr>
        <w:tc>
          <w:tcPr>
            <w:tcW w:w="2036" w:type="dxa"/>
          </w:tcPr>
          <w:p w14:paraId="2A10F5DC" w14:textId="1EA7D000"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w:t>
            </w:r>
            <w:r w:rsidR="00327C2B">
              <w:rPr>
                <w:rFonts w:ascii="Times New Roman" w:hAnsi="Times New Roman" w:cs="Times New Roman"/>
                <w:sz w:val="20"/>
                <w:lang w:bidi="ar-EG"/>
              </w:rPr>
              <w:t>*</w:t>
            </w:r>
          </w:p>
        </w:tc>
        <w:tc>
          <w:tcPr>
            <w:tcW w:w="1736" w:type="dxa"/>
          </w:tcPr>
          <w:p w14:paraId="67B4B084"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50%</w:t>
            </w:r>
          </w:p>
        </w:tc>
        <w:tc>
          <w:tcPr>
            <w:tcW w:w="1871" w:type="dxa"/>
          </w:tcPr>
          <w:p w14:paraId="19E4AF9E" w14:textId="77777777" w:rsidR="000159C9" w:rsidRPr="00327C2B" w:rsidRDefault="000159C9" w:rsidP="00376720">
            <w:pPr>
              <w:spacing w:line="360" w:lineRule="auto"/>
              <w:jc w:val="center"/>
              <w:rPr>
                <w:rFonts w:ascii="Times New Roman" w:hAnsi="Times New Roman" w:cs="Times New Roman"/>
                <w:sz w:val="20"/>
                <w:lang w:bidi="ar-EG"/>
              </w:rPr>
            </w:pPr>
            <w:r w:rsidRPr="00327C2B">
              <w:rPr>
                <w:rFonts w:ascii="Times New Roman" w:hAnsi="Times New Roman" w:cs="Times New Roman"/>
                <w:sz w:val="20"/>
                <w:lang w:bidi="ar-EG"/>
              </w:rPr>
              <w:t>66.6%</w:t>
            </w:r>
          </w:p>
        </w:tc>
      </w:tr>
      <w:tr w:rsidR="00327C2B" w:rsidRPr="00327C2B" w14:paraId="0C99D9C5" w14:textId="77777777" w:rsidTr="00A7799C">
        <w:trPr>
          <w:trHeight w:val="497"/>
          <w:jc w:val="center"/>
        </w:trPr>
        <w:tc>
          <w:tcPr>
            <w:tcW w:w="2036" w:type="dxa"/>
            <w:tcBorders>
              <w:bottom w:val="single" w:sz="4" w:space="0" w:color="auto"/>
            </w:tcBorders>
          </w:tcPr>
          <w:p w14:paraId="7BB4B50A" w14:textId="77777777" w:rsidR="00327C2B" w:rsidRPr="00327C2B" w:rsidRDefault="00327C2B" w:rsidP="00376720">
            <w:pPr>
              <w:spacing w:line="360" w:lineRule="auto"/>
              <w:jc w:val="center"/>
              <w:rPr>
                <w:rFonts w:ascii="Times New Roman" w:hAnsi="Times New Roman" w:cs="Times New Roman"/>
                <w:sz w:val="20"/>
                <w:lang w:bidi="ar-EG"/>
              </w:rPr>
            </w:pPr>
          </w:p>
        </w:tc>
        <w:tc>
          <w:tcPr>
            <w:tcW w:w="1736" w:type="dxa"/>
            <w:tcBorders>
              <w:bottom w:val="single" w:sz="4" w:space="0" w:color="auto"/>
            </w:tcBorders>
          </w:tcPr>
          <w:p w14:paraId="5E923C0A" w14:textId="77777777" w:rsidR="00327C2B" w:rsidRPr="00327C2B" w:rsidRDefault="00327C2B" w:rsidP="00376720">
            <w:pPr>
              <w:spacing w:line="360" w:lineRule="auto"/>
              <w:jc w:val="center"/>
              <w:rPr>
                <w:rFonts w:ascii="Times New Roman" w:hAnsi="Times New Roman" w:cs="Times New Roman"/>
                <w:sz w:val="20"/>
                <w:lang w:bidi="ar-EG"/>
              </w:rPr>
            </w:pPr>
          </w:p>
        </w:tc>
        <w:tc>
          <w:tcPr>
            <w:tcW w:w="1871" w:type="dxa"/>
            <w:tcBorders>
              <w:bottom w:val="single" w:sz="4" w:space="0" w:color="auto"/>
            </w:tcBorders>
          </w:tcPr>
          <w:p w14:paraId="2B162BC4" w14:textId="77777777" w:rsidR="00327C2B" w:rsidRPr="00327C2B" w:rsidRDefault="00327C2B" w:rsidP="00376720">
            <w:pPr>
              <w:spacing w:line="360" w:lineRule="auto"/>
              <w:jc w:val="center"/>
              <w:rPr>
                <w:rFonts w:ascii="Times New Roman" w:hAnsi="Times New Roman" w:cs="Times New Roman"/>
                <w:sz w:val="20"/>
                <w:lang w:bidi="ar-EG"/>
              </w:rPr>
            </w:pPr>
          </w:p>
        </w:tc>
      </w:tr>
    </w:tbl>
    <w:p w14:paraId="5336846C" w14:textId="77777777" w:rsidR="00A7799C" w:rsidRPr="009C3CE9" w:rsidRDefault="00A7799C" w:rsidP="00A7799C">
      <w:pPr>
        <w:pStyle w:val="EndNoteBibliography"/>
        <w:bidi w:val="0"/>
        <w:spacing w:after="0" w:line="360" w:lineRule="auto"/>
        <w:rPr>
          <w:rFonts w:ascii="Times New Roman" w:hAnsi="Times New Roman" w:cs="Times New Roman"/>
          <w:sz w:val="24"/>
          <w:szCs w:val="24"/>
        </w:rPr>
      </w:pPr>
      <w:r w:rsidRPr="009C3CE9">
        <w:rPr>
          <w:rFonts w:ascii="Times New Roman" w:hAnsi="Times New Roman" w:cs="Times New Roman"/>
          <w:sz w:val="24"/>
          <w:szCs w:val="24"/>
        </w:rPr>
        <w:t xml:space="preserve">*Percentage according to total number of examined </w:t>
      </w:r>
      <w:r w:rsidRPr="009C3CE9">
        <w:rPr>
          <w:rFonts w:ascii="Times New Roman" w:hAnsi="Times New Roman" w:cs="Times New Roman"/>
          <w:i/>
          <w:iCs/>
          <w:sz w:val="24"/>
          <w:szCs w:val="24"/>
        </w:rPr>
        <w:t>S.aureus</w:t>
      </w:r>
      <w:r w:rsidRPr="009C3CE9">
        <w:rPr>
          <w:rFonts w:ascii="Times New Roman" w:hAnsi="Times New Roman" w:cs="Times New Roman"/>
          <w:sz w:val="24"/>
          <w:szCs w:val="24"/>
        </w:rPr>
        <w:t xml:space="preserve"> isolates by PCR (6 isolates )</w:t>
      </w:r>
    </w:p>
    <w:p w14:paraId="72C02991" w14:textId="77777777" w:rsidR="009C3CE9" w:rsidRDefault="009C3CE9" w:rsidP="00327C2B">
      <w:pPr>
        <w:pStyle w:val="EndNoteBibliography"/>
        <w:bidi w:val="0"/>
        <w:spacing w:after="0" w:line="360" w:lineRule="auto"/>
        <w:rPr>
          <w:rFonts w:ascii="Times New Roman" w:hAnsi="Times New Roman" w:cs="Times New Roman"/>
          <w:b/>
          <w:bCs/>
          <w:szCs w:val="22"/>
          <w:u w:val="single"/>
        </w:rPr>
      </w:pPr>
    </w:p>
    <w:p w14:paraId="0984437F" w14:textId="77777777" w:rsidR="009C3CE9" w:rsidRPr="00327C2B" w:rsidRDefault="009C3CE9" w:rsidP="009C3CE9">
      <w:pPr>
        <w:pStyle w:val="EndNoteBibliography"/>
        <w:bidi w:val="0"/>
        <w:spacing w:after="0" w:line="360" w:lineRule="auto"/>
        <w:rPr>
          <w:rFonts w:ascii="Times New Roman" w:hAnsi="Times New Roman" w:cs="Times New Roman"/>
          <w:b/>
          <w:bCs/>
          <w:szCs w:val="22"/>
          <w:u w:val="single"/>
        </w:rPr>
      </w:pPr>
    </w:p>
    <w:p w14:paraId="2F89B729" w14:textId="77777777" w:rsidR="000159C9" w:rsidRPr="000159C9" w:rsidRDefault="000159C9" w:rsidP="000159C9">
      <w:pPr>
        <w:pStyle w:val="EndNoteBibliography"/>
        <w:tabs>
          <w:tab w:val="left" w:pos="5535"/>
        </w:tabs>
        <w:bidi w:val="0"/>
        <w:spacing w:after="0" w:line="360" w:lineRule="auto"/>
        <w:rPr>
          <w:rFonts w:ascii="Times New Roman" w:hAnsi="Times New Roman" w:cs="Times New Roman"/>
          <w:b/>
          <w:bCs/>
          <w:sz w:val="10"/>
          <w:szCs w:val="10"/>
          <w:u w:val="single"/>
        </w:rPr>
      </w:pPr>
    </w:p>
    <w:p w14:paraId="51447097" w14:textId="37585D8D" w:rsidR="000159C9" w:rsidRPr="000159C9" w:rsidRDefault="00022B56" w:rsidP="000159C9">
      <w:pPr>
        <w:tabs>
          <w:tab w:val="left" w:pos="2430"/>
        </w:tabs>
        <w:spacing w:after="0" w:line="360" w:lineRule="auto"/>
        <w:jc w:val="both"/>
        <w:rPr>
          <w:rFonts w:ascii="Times New Roman" w:hAnsi="Times New Roman" w:cs="Times New Roman"/>
          <w:sz w:val="2"/>
          <w:szCs w:val="2"/>
        </w:rPr>
      </w:pPr>
      <w:r>
        <w:rPr>
          <w:rFonts w:ascii="Times New Roman" w:hAnsi="Times New Roman" w:cs="Times New Roman"/>
          <w:noProof/>
          <w:sz w:val="28"/>
          <w:szCs w:val="28"/>
          <w:lang w:bidi="ar-SA"/>
        </w:rPr>
        <mc:AlternateContent>
          <mc:Choice Requires="wps">
            <w:drawing>
              <wp:anchor distT="0" distB="0" distL="114300" distR="114300" simplePos="0" relativeHeight="251664384" behindDoc="0" locked="0" layoutInCell="1" allowOverlap="1" wp14:anchorId="5409C410" wp14:editId="731C0675">
                <wp:simplePos x="0" y="0"/>
                <wp:positionH relativeFrom="column">
                  <wp:posOffset>1181100</wp:posOffset>
                </wp:positionH>
                <wp:positionV relativeFrom="paragraph">
                  <wp:posOffset>1570990</wp:posOffset>
                </wp:positionV>
                <wp:extent cx="133350" cy="247650"/>
                <wp:effectExtent l="19050" t="0" r="38100" b="38100"/>
                <wp:wrapNone/>
                <wp:docPr id="4" name="Down Arrow 4"/>
                <wp:cNvGraphicFramePr/>
                <a:graphic xmlns:a="http://schemas.openxmlformats.org/drawingml/2006/main">
                  <a:graphicData uri="http://schemas.microsoft.com/office/word/2010/wordprocessingShape">
                    <wps:wsp>
                      <wps:cNvSpPr/>
                      <wps:spPr>
                        <a:xfrm>
                          <a:off x="0" y="0"/>
                          <a:ext cx="133350" cy="2476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3328BE1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left:0;text-align:left;margin-left:93pt;margin-top:123.7pt;width:10.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" adj="15785" fillcolor="black [3200]" strokecolor="black [1600]" strokeweight="2pt"/>
            </w:pict>
          </mc:Fallback>
        </mc:AlternateContent>
      </w:r>
      <w:r w:rsidR="000159C9" w:rsidRPr="0002741D">
        <w:rPr>
          <w:rFonts w:ascii="Times New Roman" w:hAnsi="Times New Roman" w:cs="Times New Roman"/>
          <w:noProof/>
          <w:sz w:val="28"/>
          <w:szCs w:val="28"/>
          <w:lang w:bidi="ar-SA"/>
        </w:rPr>
        <w:drawing>
          <wp:anchor distT="0" distB="0" distL="114300" distR="114300" simplePos="0" relativeHeight="251659264" behindDoc="0" locked="0" layoutInCell="1" allowOverlap="1" wp14:anchorId="51FC5686" wp14:editId="58903AAE">
            <wp:simplePos x="0" y="0"/>
            <wp:positionH relativeFrom="column">
              <wp:posOffset>0</wp:posOffset>
            </wp:positionH>
            <wp:positionV relativeFrom="paragraph">
              <wp:posOffset>28575</wp:posOffset>
            </wp:positionV>
            <wp:extent cx="5760000" cy="317202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nrS, cmy-2 photo details (1).jpg"/>
                    <pic:cNvPicPr/>
                  </pic:nvPicPr>
                  <pic:blipFill>
                    <a:blip r:embed="rId9">
                      <a:extLst>
                        <a:ext uri="{28A0092B-C50C-407E-A947-70E740481C1C}">
                          <a14:useLocalDpi xmlns:a14="http://schemas.microsoft.com/office/drawing/2010/main" val="0"/>
                        </a:ext>
                      </a:extLst>
                    </a:blip>
                    <a:stretch>
                      <a:fillRect/>
                    </a:stretch>
                  </pic:blipFill>
                  <pic:spPr>
                    <a:xfrm>
                      <a:off x="0" y="0"/>
                      <a:ext cx="5760000" cy="3172024"/>
                    </a:xfrm>
                    <a:prstGeom prst="rect">
                      <a:avLst/>
                    </a:prstGeom>
                  </pic:spPr>
                </pic:pic>
              </a:graphicData>
            </a:graphic>
            <wp14:sizeRelH relativeFrom="margin">
              <wp14:pctWidth>0</wp14:pctWidth>
            </wp14:sizeRelH>
            <wp14:sizeRelV relativeFrom="margin">
              <wp14:pctHeight>0</wp14:pctHeight>
            </wp14:sizeRelV>
          </wp:anchor>
        </w:drawing>
      </w:r>
    </w:p>
    <w:p w14:paraId="368F37EA" w14:textId="32F15A5E" w:rsidR="00B2246A" w:rsidRDefault="000159C9" w:rsidP="00680CB2">
      <w:pPr>
        <w:spacing w:after="0" w:line="360" w:lineRule="auto"/>
        <w:jc w:val="both"/>
        <w:rPr>
          <w:rFonts w:ascii="Times New Roman" w:hAnsi="Times New Roman" w:cs="Times New Roman"/>
          <w:sz w:val="28"/>
          <w:szCs w:val="28"/>
        </w:rPr>
      </w:pPr>
      <w:r w:rsidRPr="0002741D">
        <w:rPr>
          <w:rFonts w:ascii="Times New Roman" w:hAnsi="Times New Roman" w:cs="Times New Roman"/>
          <w:sz w:val="28"/>
          <w:szCs w:val="28"/>
        </w:rPr>
        <w:t xml:space="preserve">Figure (1): </w:t>
      </w:r>
      <w:proofErr w:type="spellStart"/>
      <w:r w:rsidR="00F05C2B" w:rsidRPr="00242540">
        <w:rPr>
          <w:rFonts w:ascii="Times New Roman" w:hAnsi="Times New Roman" w:cs="Times New Roman"/>
          <w:sz w:val="28"/>
          <w:szCs w:val="28"/>
        </w:rPr>
        <w:t>Agarose</w:t>
      </w:r>
      <w:proofErr w:type="spellEnd"/>
      <w:r w:rsidR="00F05C2B" w:rsidRPr="00242540">
        <w:rPr>
          <w:rFonts w:ascii="Times New Roman" w:hAnsi="Times New Roman" w:cs="Times New Roman"/>
          <w:sz w:val="28"/>
          <w:szCs w:val="28"/>
        </w:rPr>
        <w:t xml:space="preserve"> gel electrophoresis for amplified </w:t>
      </w:r>
      <w:r w:rsidR="009F42FA">
        <w:rPr>
          <w:rFonts w:ascii="Times New Roman" w:hAnsi="Times New Roman" w:cs="Times New Roman"/>
          <w:sz w:val="28"/>
          <w:szCs w:val="28"/>
        </w:rPr>
        <w:t xml:space="preserve">PCR </w:t>
      </w:r>
      <w:r w:rsidR="00F05C2B" w:rsidRPr="00242540">
        <w:rPr>
          <w:rFonts w:ascii="Times New Roman" w:hAnsi="Times New Roman" w:cs="Times New Roman"/>
          <w:sz w:val="28"/>
          <w:szCs w:val="28"/>
        </w:rPr>
        <w:t>product</w:t>
      </w:r>
      <w:r w:rsidR="00F05C2B">
        <w:rPr>
          <w:rFonts w:ascii="Times New Roman" w:hAnsi="Times New Roman" w:cs="Times New Roman"/>
          <w:sz w:val="28"/>
          <w:szCs w:val="28"/>
        </w:rPr>
        <w:t xml:space="preserve"> </w:t>
      </w:r>
      <w:r w:rsidRPr="0002741D">
        <w:rPr>
          <w:rFonts w:ascii="Times New Roman" w:hAnsi="Times New Roman" w:cs="Times New Roman"/>
          <w:sz w:val="28"/>
          <w:szCs w:val="28"/>
        </w:rPr>
        <w:t xml:space="preserve">of </w:t>
      </w:r>
      <w:r w:rsidR="00F05C2B">
        <w:rPr>
          <w:rFonts w:ascii="Times New Roman" w:hAnsi="Times New Roman" w:cs="Times New Roman"/>
          <w:sz w:val="28"/>
          <w:szCs w:val="28"/>
        </w:rPr>
        <w:t>q</w:t>
      </w:r>
      <w:r w:rsidRPr="0002741D">
        <w:rPr>
          <w:rFonts w:ascii="Times New Roman" w:hAnsi="Times New Roman" w:cs="Times New Roman"/>
          <w:sz w:val="28"/>
          <w:szCs w:val="28"/>
        </w:rPr>
        <w:t xml:space="preserve">uinolone resistance genes </w:t>
      </w:r>
      <w:r w:rsidRPr="00A07952">
        <w:rPr>
          <w:rFonts w:ascii="Times New Roman" w:hAnsi="Times New Roman" w:cs="Times New Roman"/>
          <w:i/>
          <w:iCs/>
          <w:sz w:val="28"/>
          <w:szCs w:val="28"/>
        </w:rPr>
        <w:t>(</w:t>
      </w:r>
      <w:proofErr w:type="spellStart"/>
      <w:r w:rsidRPr="00A07952">
        <w:rPr>
          <w:rFonts w:ascii="Times New Roman" w:hAnsi="Times New Roman" w:cs="Times New Roman"/>
          <w:i/>
          <w:iCs/>
          <w:sz w:val="28"/>
          <w:szCs w:val="28"/>
        </w:rPr>
        <w:t>qnrS</w:t>
      </w:r>
      <w:proofErr w:type="spellEnd"/>
      <w:r w:rsidRPr="0002741D">
        <w:rPr>
          <w:rFonts w:ascii="Times New Roman" w:hAnsi="Times New Roman" w:cs="Times New Roman"/>
          <w:sz w:val="28"/>
          <w:szCs w:val="28"/>
        </w:rPr>
        <w:t>)</w:t>
      </w:r>
      <w:r w:rsidR="00F05C2B">
        <w:rPr>
          <w:rFonts w:ascii="Times New Roman" w:hAnsi="Times New Roman" w:cs="Times New Roman"/>
          <w:sz w:val="28"/>
          <w:szCs w:val="28"/>
        </w:rPr>
        <w:t xml:space="preserve"> </w:t>
      </w:r>
      <w:proofErr w:type="gramStart"/>
      <w:r w:rsidR="00F05C2B">
        <w:rPr>
          <w:rFonts w:ascii="Times New Roman" w:hAnsi="Times New Roman" w:cs="Times New Roman"/>
          <w:sz w:val="28"/>
          <w:szCs w:val="28"/>
        </w:rPr>
        <w:t xml:space="preserve">and </w:t>
      </w:r>
      <w:r w:rsidR="00680CB2">
        <w:rPr>
          <w:rFonts w:ascii="Times New Roman" w:hAnsi="Times New Roman" w:cs="Times New Roman"/>
          <w:sz w:val="28"/>
          <w:szCs w:val="28"/>
        </w:rPr>
        <w:t xml:space="preserve"> </w:t>
      </w:r>
      <w:r w:rsidR="00680CB2" w:rsidRPr="0002741D">
        <w:rPr>
          <w:rFonts w:ascii="Times New Roman" w:hAnsi="Times New Roman" w:cs="Times New Roman"/>
          <w:sz w:val="28"/>
          <w:szCs w:val="28"/>
        </w:rPr>
        <w:t>β</w:t>
      </w:r>
      <w:proofErr w:type="gramEnd"/>
      <w:r w:rsidR="00680CB2" w:rsidRPr="0002741D">
        <w:rPr>
          <w:rFonts w:ascii="Times New Roman" w:hAnsi="Times New Roman" w:cs="Times New Roman"/>
          <w:sz w:val="28"/>
          <w:szCs w:val="28"/>
        </w:rPr>
        <w:t>-Lactamase</w:t>
      </w:r>
      <w:r w:rsidR="00680CB2">
        <w:rPr>
          <w:rFonts w:ascii="Times New Roman" w:hAnsi="Times New Roman" w:cs="Times New Roman"/>
          <w:sz w:val="28"/>
          <w:szCs w:val="28"/>
        </w:rPr>
        <w:t xml:space="preserve"> </w:t>
      </w:r>
      <w:r w:rsidR="00F05C2B">
        <w:rPr>
          <w:rFonts w:ascii="Times New Roman" w:hAnsi="Times New Roman" w:cs="Times New Roman"/>
          <w:sz w:val="28"/>
          <w:szCs w:val="28"/>
        </w:rPr>
        <w:t>(</w:t>
      </w:r>
      <w:r w:rsidR="00F05C2B" w:rsidRPr="00680CB2">
        <w:rPr>
          <w:rFonts w:ascii="Times New Roman" w:hAnsi="Times New Roman" w:cs="Times New Roman"/>
          <w:i/>
          <w:iCs/>
          <w:sz w:val="28"/>
          <w:szCs w:val="28"/>
        </w:rPr>
        <w:t>bla</w:t>
      </w:r>
      <w:r w:rsidR="00F05C2B">
        <w:rPr>
          <w:rFonts w:ascii="Times New Roman" w:hAnsi="Times New Roman" w:cs="Times New Roman"/>
          <w:sz w:val="28"/>
          <w:szCs w:val="28"/>
        </w:rPr>
        <w:t>CMY-2)</w:t>
      </w:r>
      <w:r w:rsidRPr="0002741D">
        <w:rPr>
          <w:rFonts w:ascii="Times New Roman" w:hAnsi="Times New Roman" w:cs="Times New Roman"/>
          <w:sz w:val="28"/>
          <w:szCs w:val="28"/>
        </w:rPr>
        <w:t xml:space="preserve"> in different Salmonella </w:t>
      </w:r>
      <w:r w:rsidR="00F05C2B">
        <w:rPr>
          <w:rFonts w:ascii="Times New Roman" w:hAnsi="Times New Roman" w:cs="Times New Roman"/>
          <w:sz w:val="28"/>
          <w:szCs w:val="28"/>
        </w:rPr>
        <w:t>isolates</w:t>
      </w:r>
      <w:r w:rsidRPr="0002741D">
        <w:rPr>
          <w:rFonts w:ascii="Times New Roman" w:hAnsi="Times New Roman" w:cs="Times New Roman"/>
          <w:sz w:val="28"/>
          <w:szCs w:val="28"/>
        </w:rPr>
        <w:t xml:space="preserve"> </w:t>
      </w:r>
    </w:p>
    <w:p w14:paraId="1528FB30" w14:textId="77777777" w:rsidR="0086514F" w:rsidRDefault="000159C9" w:rsidP="0086514F">
      <w:pPr>
        <w:spacing w:after="0" w:line="360" w:lineRule="auto"/>
        <w:jc w:val="both"/>
        <w:rPr>
          <w:rFonts w:ascii="Times New Roman" w:hAnsi="Times New Roman" w:cs="Times New Roman"/>
          <w:sz w:val="28"/>
          <w:szCs w:val="28"/>
          <w:lang w:bidi="ar-EG"/>
        </w:rPr>
      </w:pPr>
      <w:r w:rsidRPr="007F3767">
        <w:rPr>
          <w:rFonts w:ascii="Times New Roman" w:hAnsi="Times New Roman" w:cs="Times New Roman"/>
          <w:sz w:val="28"/>
          <w:szCs w:val="28"/>
        </w:rPr>
        <w:t xml:space="preserve">L </w:t>
      </w:r>
      <w:proofErr w:type="gramStart"/>
      <w:r w:rsidRPr="007F3767">
        <w:rPr>
          <w:rFonts w:ascii="Times New Roman" w:hAnsi="Times New Roman" w:cs="Times New Roman"/>
          <w:sz w:val="28"/>
          <w:szCs w:val="28"/>
        </w:rPr>
        <w:t>( DNA</w:t>
      </w:r>
      <w:proofErr w:type="gramEnd"/>
      <w:r w:rsidRPr="007F3767">
        <w:rPr>
          <w:rFonts w:ascii="Times New Roman" w:hAnsi="Times New Roman" w:cs="Times New Roman"/>
          <w:sz w:val="28"/>
          <w:szCs w:val="28"/>
        </w:rPr>
        <w:t xml:space="preserve"> </w:t>
      </w:r>
      <w:r w:rsidRPr="007F3767">
        <w:rPr>
          <w:rFonts w:ascii="Times New Roman" w:hAnsi="Times New Roman" w:cs="Times New Roman"/>
          <w:sz w:val="28"/>
          <w:szCs w:val="28"/>
          <w:lang w:bidi="ar-EG"/>
        </w:rPr>
        <w:t xml:space="preserve">ladder 100 - 600 </w:t>
      </w:r>
      <w:proofErr w:type="spellStart"/>
      <w:r w:rsidRPr="007F3767">
        <w:rPr>
          <w:rFonts w:ascii="Times New Roman" w:hAnsi="Times New Roman" w:cs="Times New Roman"/>
          <w:sz w:val="28"/>
          <w:szCs w:val="28"/>
          <w:lang w:bidi="ar-EG"/>
        </w:rPr>
        <w:t>b</w:t>
      </w:r>
      <w:r w:rsidR="0086514F">
        <w:rPr>
          <w:rFonts w:ascii="Times New Roman" w:hAnsi="Times New Roman" w:cs="Times New Roman"/>
          <w:sz w:val="28"/>
          <w:szCs w:val="28"/>
          <w:lang w:bidi="ar-EG"/>
        </w:rPr>
        <w:t>p</w:t>
      </w:r>
      <w:proofErr w:type="spellEnd"/>
      <w:r w:rsidR="0086514F">
        <w:rPr>
          <w:rFonts w:ascii="Times New Roman" w:hAnsi="Times New Roman" w:cs="Times New Roman"/>
          <w:sz w:val="28"/>
          <w:szCs w:val="28"/>
          <w:lang w:bidi="ar-EG"/>
        </w:rPr>
        <w:t xml:space="preserve">) </w:t>
      </w:r>
    </w:p>
    <w:p w14:paraId="699286C6" w14:textId="60391C3B" w:rsidR="0086514F" w:rsidRDefault="000159C9" w:rsidP="0086514F">
      <w:pPr>
        <w:spacing w:after="0" w:line="360" w:lineRule="auto"/>
        <w:jc w:val="both"/>
        <w:rPr>
          <w:rFonts w:ascii="Times New Roman" w:hAnsi="Times New Roman" w:cs="Times New Roman"/>
          <w:sz w:val="28"/>
          <w:szCs w:val="28"/>
          <w:lang w:bidi="ar-EG"/>
        </w:rPr>
      </w:pPr>
      <w:r>
        <w:rPr>
          <w:rFonts w:ascii="Times New Roman" w:hAnsi="Times New Roman" w:cs="Times New Roman"/>
          <w:sz w:val="28"/>
          <w:szCs w:val="28"/>
          <w:lang w:bidi="ar-EG"/>
        </w:rPr>
        <w:t xml:space="preserve"> </w:t>
      </w:r>
      <w:proofErr w:type="spellStart"/>
      <w:r>
        <w:rPr>
          <w:rFonts w:ascii="Times New Roman" w:hAnsi="Times New Roman" w:cs="Times New Roman"/>
          <w:sz w:val="28"/>
          <w:szCs w:val="28"/>
          <w:lang w:bidi="ar-EG"/>
        </w:rPr>
        <w:t>Neg</w:t>
      </w:r>
      <w:proofErr w:type="spellEnd"/>
      <w:r>
        <w:rPr>
          <w:rFonts w:ascii="Times New Roman" w:hAnsi="Times New Roman" w:cs="Times New Roman"/>
          <w:sz w:val="28"/>
          <w:szCs w:val="28"/>
          <w:lang w:bidi="ar-EG"/>
        </w:rPr>
        <w:t xml:space="preserve"> (Negative </w:t>
      </w:r>
      <w:proofErr w:type="gramStart"/>
      <w:r>
        <w:rPr>
          <w:rFonts w:ascii="Times New Roman" w:hAnsi="Times New Roman" w:cs="Times New Roman"/>
          <w:sz w:val="28"/>
          <w:szCs w:val="28"/>
          <w:lang w:bidi="ar-EG"/>
        </w:rPr>
        <w:t>control )</w:t>
      </w:r>
      <w:proofErr w:type="gramEnd"/>
      <w:r w:rsidR="002519E7">
        <w:rPr>
          <w:rFonts w:ascii="Times New Roman" w:hAnsi="Times New Roman" w:cs="Times New Roman"/>
          <w:sz w:val="28"/>
          <w:szCs w:val="28"/>
          <w:lang w:bidi="ar-EG"/>
        </w:rPr>
        <w:t>,</w:t>
      </w:r>
      <w:r>
        <w:rPr>
          <w:rFonts w:ascii="Times New Roman" w:hAnsi="Times New Roman" w:cs="Times New Roman"/>
          <w:sz w:val="28"/>
          <w:szCs w:val="28"/>
          <w:lang w:bidi="ar-EG"/>
        </w:rPr>
        <w:t xml:space="preserve"> </w:t>
      </w:r>
      <w:proofErr w:type="spellStart"/>
      <w:r w:rsidR="002519E7">
        <w:rPr>
          <w:rFonts w:ascii="Times New Roman" w:hAnsi="Times New Roman" w:cs="Times New Roman"/>
          <w:sz w:val="28"/>
          <w:szCs w:val="28"/>
          <w:lang w:bidi="ar-EG"/>
        </w:rPr>
        <w:t>Pos</w:t>
      </w:r>
      <w:proofErr w:type="spellEnd"/>
      <w:r w:rsidR="002519E7">
        <w:rPr>
          <w:rFonts w:ascii="Times New Roman" w:hAnsi="Times New Roman" w:cs="Times New Roman"/>
          <w:sz w:val="28"/>
          <w:szCs w:val="28"/>
          <w:lang w:bidi="ar-EG"/>
        </w:rPr>
        <w:t xml:space="preserve"> ( positive control ) </w:t>
      </w:r>
      <w:r w:rsidR="00A07952" w:rsidRPr="00A07952">
        <w:rPr>
          <w:rFonts w:ascii="Times New Roman" w:hAnsi="Times New Roman" w:cs="Times New Roman"/>
          <w:sz w:val="28"/>
          <w:szCs w:val="28"/>
          <w:lang w:bidi="ar-EG"/>
        </w:rPr>
        <w:t>Positive and negative controls were recovered from previously tested and confirmed field isolates (Tested in the Reference laboratory for veterinary quality control on poultry production),</w:t>
      </w:r>
      <w:r>
        <w:rPr>
          <w:rFonts w:ascii="Times New Roman" w:hAnsi="Times New Roman" w:cs="Times New Roman"/>
          <w:sz w:val="28"/>
          <w:szCs w:val="28"/>
          <w:lang w:bidi="ar-EG"/>
        </w:rPr>
        <w:t xml:space="preserve"> </w:t>
      </w:r>
      <w:r w:rsidR="0086514F">
        <w:rPr>
          <w:rFonts w:ascii="Times New Roman" w:hAnsi="Times New Roman" w:cs="Times New Roman"/>
          <w:sz w:val="28"/>
          <w:szCs w:val="28"/>
          <w:lang w:bidi="ar-EG"/>
        </w:rPr>
        <w:t xml:space="preserve">Lane </w:t>
      </w:r>
      <w:r>
        <w:rPr>
          <w:rFonts w:ascii="Times New Roman" w:hAnsi="Times New Roman" w:cs="Times New Roman"/>
          <w:sz w:val="28"/>
          <w:szCs w:val="28"/>
          <w:lang w:bidi="ar-EG"/>
        </w:rPr>
        <w:t>(1- 9</w:t>
      </w:r>
      <w:r w:rsidRPr="007F3767">
        <w:rPr>
          <w:rFonts w:ascii="Times New Roman" w:hAnsi="Times New Roman" w:cs="Times New Roman"/>
          <w:sz w:val="28"/>
          <w:szCs w:val="28"/>
          <w:lang w:bidi="ar-EG"/>
        </w:rPr>
        <w:t>) Salmonel</w:t>
      </w:r>
      <w:r w:rsidR="00A07952">
        <w:rPr>
          <w:rFonts w:ascii="Times New Roman" w:hAnsi="Times New Roman" w:cs="Times New Roman"/>
          <w:sz w:val="28"/>
          <w:szCs w:val="28"/>
          <w:lang w:bidi="ar-EG"/>
        </w:rPr>
        <w:t xml:space="preserve">la isolates from chicken : </w:t>
      </w:r>
    </w:p>
    <w:p w14:paraId="0FF90801" w14:textId="77777777" w:rsidR="0086514F" w:rsidRDefault="0086514F" w:rsidP="0086514F">
      <w:pPr>
        <w:spacing w:after="0" w:line="360" w:lineRule="auto"/>
        <w:jc w:val="both"/>
        <w:rPr>
          <w:rFonts w:ascii="Times New Roman" w:hAnsi="Times New Roman" w:cs="Times New Roman"/>
          <w:sz w:val="28"/>
          <w:szCs w:val="28"/>
          <w:lang w:bidi="ar-EG"/>
        </w:rPr>
      </w:pPr>
      <w:r>
        <w:rPr>
          <w:rFonts w:ascii="Times New Roman" w:hAnsi="Times New Roman" w:cs="Times New Roman"/>
          <w:sz w:val="28"/>
          <w:szCs w:val="28"/>
          <w:lang w:bidi="ar-EG"/>
        </w:rPr>
        <w:t>L</w:t>
      </w:r>
      <w:r w:rsidR="00FB2F38">
        <w:rPr>
          <w:rFonts w:ascii="Times New Roman" w:hAnsi="Times New Roman" w:cs="Times New Roman"/>
          <w:sz w:val="28"/>
          <w:szCs w:val="28"/>
          <w:lang w:bidi="ar-EG"/>
        </w:rPr>
        <w:t xml:space="preserve">ane </w:t>
      </w:r>
      <w:r w:rsidR="00A07952">
        <w:rPr>
          <w:rFonts w:ascii="Times New Roman" w:hAnsi="Times New Roman" w:cs="Times New Roman"/>
          <w:sz w:val="28"/>
          <w:szCs w:val="28"/>
          <w:lang w:bidi="ar-EG"/>
        </w:rPr>
        <w:t>1</w:t>
      </w:r>
      <w:proofErr w:type="gramStart"/>
      <w:r w:rsidR="00A07952">
        <w:rPr>
          <w:rFonts w:ascii="Times New Roman" w:hAnsi="Times New Roman" w:cs="Times New Roman"/>
          <w:sz w:val="28"/>
          <w:szCs w:val="28"/>
          <w:lang w:bidi="ar-EG"/>
        </w:rPr>
        <w:t>,2,</w:t>
      </w:r>
      <w:r w:rsidR="000159C9" w:rsidRPr="007F3767">
        <w:rPr>
          <w:rFonts w:ascii="Times New Roman" w:hAnsi="Times New Roman" w:cs="Times New Roman"/>
          <w:sz w:val="28"/>
          <w:szCs w:val="28"/>
          <w:lang w:bidi="ar-EG"/>
        </w:rPr>
        <w:t>8</w:t>
      </w:r>
      <w:proofErr w:type="gramEnd"/>
      <w:r w:rsidR="000159C9" w:rsidRPr="007F3767">
        <w:rPr>
          <w:rFonts w:ascii="Times New Roman" w:hAnsi="Times New Roman" w:cs="Times New Roman"/>
          <w:sz w:val="28"/>
          <w:szCs w:val="28"/>
          <w:lang w:bidi="ar-EG"/>
        </w:rPr>
        <w:t xml:space="preserve"> ( </w:t>
      </w:r>
      <w:proofErr w:type="spellStart"/>
      <w:r w:rsidR="000159C9" w:rsidRPr="007F3767">
        <w:rPr>
          <w:rFonts w:ascii="Times New Roman" w:hAnsi="Times New Roman" w:cs="Times New Roman"/>
          <w:i/>
          <w:iCs/>
          <w:sz w:val="28"/>
          <w:szCs w:val="28"/>
          <w:lang w:bidi="ar-EG"/>
        </w:rPr>
        <w:t>S.Infantis</w:t>
      </w:r>
      <w:proofErr w:type="spellEnd"/>
      <w:r w:rsidR="000159C9" w:rsidRPr="007F3767">
        <w:rPr>
          <w:rFonts w:ascii="Times New Roman" w:hAnsi="Times New Roman" w:cs="Times New Roman"/>
          <w:sz w:val="28"/>
          <w:szCs w:val="28"/>
          <w:lang w:bidi="ar-EG"/>
        </w:rPr>
        <w:t>) ,</w:t>
      </w:r>
      <w:r>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3</w:t>
      </w:r>
      <w:r w:rsidR="00A07952">
        <w:rPr>
          <w:rFonts w:ascii="Times New Roman" w:hAnsi="Times New Roman" w:cs="Times New Roman"/>
          <w:sz w:val="28"/>
          <w:szCs w:val="28"/>
          <w:lang w:bidi="ar-EG"/>
        </w:rPr>
        <w:t xml:space="preserve"> </w:t>
      </w:r>
      <w:r w:rsidR="000159C9" w:rsidRPr="007F3767">
        <w:rPr>
          <w:rFonts w:ascii="Times New Roman" w:hAnsi="Times New Roman" w:cs="Times New Roman"/>
          <w:sz w:val="28"/>
          <w:szCs w:val="28"/>
          <w:lang w:bidi="ar-EG"/>
        </w:rPr>
        <w:t>(</w:t>
      </w:r>
      <w:proofErr w:type="spellStart"/>
      <w:r w:rsidR="000159C9" w:rsidRPr="007F3767">
        <w:rPr>
          <w:rFonts w:ascii="Times New Roman" w:hAnsi="Times New Roman" w:cs="Times New Roman"/>
          <w:i/>
          <w:iCs/>
          <w:sz w:val="28"/>
          <w:szCs w:val="28"/>
          <w:lang w:bidi="ar-EG"/>
        </w:rPr>
        <w:t>S.Ratchaburi</w:t>
      </w:r>
      <w:proofErr w:type="spellEnd"/>
      <w:r w:rsidR="000159C9" w:rsidRPr="007F3767">
        <w:rPr>
          <w:rFonts w:ascii="Times New Roman" w:hAnsi="Times New Roman" w:cs="Times New Roman"/>
          <w:sz w:val="28"/>
          <w:szCs w:val="28"/>
          <w:lang w:bidi="ar-EG"/>
        </w:rPr>
        <w:t xml:space="preserve"> ) , </w:t>
      </w:r>
      <w:r>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4 (</w:t>
      </w:r>
      <w:proofErr w:type="spellStart"/>
      <w:r w:rsidR="000159C9" w:rsidRPr="007F3767">
        <w:rPr>
          <w:rFonts w:ascii="Times New Roman" w:hAnsi="Times New Roman" w:cs="Times New Roman"/>
          <w:i/>
          <w:iCs/>
          <w:sz w:val="28"/>
          <w:szCs w:val="28"/>
          <w:lang w:bidi="ar-EG"/>
        </w:rPr>
        <w:t>S.Sinchew</w:t>
      </w:r>
      <w:proofErr w:type="spellEnd"/>
      <w:r w:rsidR="000159C9" w:rsidRPr="007F3767">
        <w:rPr>
          <w:rFonts w:ascii="Times New Roman" w:hAnsi="Times New Roman" w:cs="Times New Roman"/>
          <w:sz w:val="28"/>
          <w:szCs w:val="28"/>
          <w:lang w:bidi="ar-EG"/>
        </w:rPr>
        <w:t xml:space="preserve">) , </w:t>
      </w:r>
    </w:p>
    <w:p w14:paraId="242D76D3" w14:textId="7920E707" w:rsidR="000159C9" w:rsidRPr="0086514F" w:rsidRDefault="0086514F" w:rsidP="0086514F">
      <w:pPr>
        <w:spacing w:after="0" w:line="360" w:lineRule="auto"/>
        <w:jc w:val="both"/>
        <w:rPr>
          <w:rFonts w:ascii="Times New Roman" w:hAnsi="Times New Roman" w:cs="Times New Roman"/>
          <w:sz w:val="28"/>
          <w:szCs w:val="28"/>
          <w:lang w:bidi="ar-EG"/>
        </w:rPr>
      </w:pPr>
      <w:r>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5 (</w:t>
      </w:r>
      <w:proofErr w:type="spellStart"/>
      <w:r w:rsidR="000159C9" w:rsidRPr="007F3767">
        <w:rPr>
          <w:rFonts w:ascii="Times New Roman" w:hAnsi="Times New Roman" w:cs="Times New Roman"/>
          <w:i/>
          <w:iCs/>
          <w:sz w:val="28"/>
          <w:szCs w:val="28"/>
          <w:lang w:bidi="ar-EG"/>
        </w:rPr>
        <w:t>S.Magerhafelt</w:t>
      </w:r>
      <w:proofErr w:type="spellEnd"/>
      <w:r w:rsidR="000159C9" w:rsidRPr="007F3767">
        <w:rPr>
          <w:rFonts w:ascii="Times New Roman" w:hAnsi="Times New Roman" w:cs="Times New Roman"/>
          <w:sz w:val="28"/>
          <w:szCs w:val="28"/>
          <w:lang w:bidi="ar-EG"/>
        </w:rPr>
        <w:t xml:space="preserve">), </w:t>
      </w:r>
      <w:r>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6, (</w:t>
      </w:r>
      <w:proofErr w:type="spellStart"/>
      <w:r w:rsidR="000159C9" w:rsidRPr="007F3767">
        <w:rPr>
          <w:rFonts w:ascii="Times New Roman" w:hAnsi="Times New Roman" w:cs="Times New Roman"/>
          <w:i/>
          <w:iCs/>
          <w:sz w:val="28"/>
          <w:szCs w:val="28"/>
          <w:lang w:bidi="ar-EG"/>
        </w:rPr>
        <w:t>S.Stanleyville</w:t>
      </w:r>
      <w:proofErr w:type="spellEnd"/>
      <w:proofErr w:type="gramStart"/>
      <w:r w:rsidR="000159C9" w:rsidRPr="007F3767">
        <w:rPr>
          <w:rFonts w:ascii="Times New Roman" w:hAnsi="Times New Roman" w:cs="Times New Roman"/>
          <w:sz w:val="28"/>
          <w:szCs w:val="28"/>
          <w:lang w:bidi="ar-EG"/>
        </w:rPr>
        <w:t>) ,</w:t>
      </w:r>
      <w:proofErr w:type="gramEnd"/>
      <w:r w:rsidR="000159C9" w:rsidRPr="007F3767">
        <w:rPr>
          <w:rFonts w:ascii="Times New Roman" w:hAnsi="Times New Roman" w:cs="Times New Roman"/>
          <w:sz w:val="28"/>
          <w:szCs w:val="28"/>
          <w:lang w:bidi="ar-EG"/>
        </w:rPr>
        <w:t xml:space="preserve">  </w:t>
      </w:r>
      <w:r>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7,9 (</w:t>
      </w:r>
      <w:proofErr w:type="spellStart"/>
      <w:r w:rsidR="000159C9" w:rsidRPr="007F3767">
        <w:rPr>
          <w:rFonts w:ascii="Times New Roman" w:hAnsi="Times New Roman" w:cs="Times New Roman"/>
          <w:i/>
          <w:iCs/>
          <w:sz w:val="28"/>
          <w:szCs w:val="28"/>
          <w:lang w:bidi="ar-EG"/>
        </w:rPr>
        <w:t>S.Typhimurum</w:t>
      </w:r>
      <w:proofErr w:type="spellEnd"/>
      <w:r w:rsidR="000159C9" w:rsidRPr="007F3767">
        <w:rPr>
          <w:rFonts w:ascii="Times New Roman" w:hAnsi="Times New Roman" w:cs="Times New Roman"/>
          <w:i/>
          <w:iCs/>
          <w:sz w:val="28"/>
          <w:szCs w:val="28"/>
          <w:lang w:bidi="ar-EG"/>
        </w:rPr>
        <w:t xml:space="preserve"> </w:t>
      </w:r>
      <w:r w:rsidR="000159C9" w:rsidRPr="007F3767">
        <w:rPr>
          <w:rFonts w:ascii="Times New Roman" w:hAnsi="Times New Roman" w:cs="Times New Roman"/>
          <w:sz w:val="28"/>
          <w:szCs w:val="28"/>
          <w:lang w:bidi="ar-EG"/>
        </w:rPr>
        <w:t>)</w:t>
      </w:r>
    </w:p>
    <w:p w14:paraId="4374CBD2" w14:textId="4853A274" w:rsidR="0086514F" w:rsidRDefault="00F05C2B" w:rsidP="00D76DE1">
      <w:pPr>
        <w:spacing w:after="0" w:line="360" w:lineRule="auto"/>
        <w:jc w:val="both"/>
        <w:rPr>
          <w:rFonts w:ascii="Times New Roman" w:hAnsi="Times New Roman" w:cs="Times New Roman"/>
          <w:sz w:val="28"/>
          <w:szCs w:val="28"/>
        </w:rPr>
      </w:pPr>
      <w:r w:rsidRPr="0002741D">
        <w:rPr>
          <w:rFonts w:ascii="Times New Roman" w:hAnsi="Times New Roman" w:cs="Times New Roman"/>
          <w:sz w:val="28"/>
          <w:szCs w:val="28"/>
        </w:rPr>
        <w:t>(</w:t>
      </w:r>
      <w:proofErr w:type="spellStart"/>
      <w:r w:rsidRPr="0002741D">
        <w:rPr>
          <w:rFonts w:ascii="Times New Roman" w:hAnsi="Times New Roman" w:cs="Times New Roman"/>
          <w:sz w:val="28"/>
          <w:szCs w:val="28"/>
        </w:rPr>
        <w:t>Amplicons</w:t>
      </w:r>
      <w:proofErr w:type="spellEnd"/>
      <w:r w:rsidRPr="0002741D">
        <w:rPr>
          <w:rFonts w:ascii="Times New Roman" w:hAnsi="Times New Roman" w:cs="Times New Roman"/>
          <w:sz w:val="28"/>
          <w:szCs w:val="28"/>
        </w:rPr>
        <w:t xml:space="preserve"> of </w:t>
      </w:r>
      <w:proofErr w:type="spellStart"/>
      <w:r w:rsidRPr="002519E7">
        <w:rPr>
          <w:rFonts w:ascii="Times New Roman" w:hAnsi="Times New Roman" w:cs="Times New Roman"/>
          <w:i/>
          <w:iCs/>
          <w:sz w:val="28"/>
          <w:szCs w:val="28"/>
        </w:rPr>
        <w:t>qnr</w:t>
      </w:r>
      <w:r w:rsidRPr="0002741D">
        <w:rPr>
          <w:rFonts w:ascii="Times New Roman" w:hAnsi="Times New Roman" w:cs="Times New Roman"/>
          <w:sz w:val="28"/>
          <w:szCs w:val="28"/>
        </w:rPr>
        <w:t>S</w:t>
      </w:r>
      <w:proofErr w:type="spellEnd"/>
      <w:r w:rsidRPr="0002741D">
        <w:rPr>
          <w:rFonts w:ascii="Times New Roman" w:hAnsi="Times New Roman" w:cs="Times New Roman"/>
          <w:sz w:val="28"/>
          <w:szCs w:val="28"/>
        </w:rPr>
        <w:t xml:space="preserve"> gene detected in</w:t>
      </w:r>
      <w:r w:rsidR="00680CB2">
        <w:rPr>
          <w:rFonts w:ascii="Times New Roman" w:hAnsi="Times New Roman" w:cs="Times New Roman"/>
          <w:sz w:val="28"/>
          <w:szCs w:val="28"/>
        </w:rPr>
        <w:t xml:space="preserve"> </w:t>
      </w:r>
      <w:r w:rsidR="00D76DE1">
        <w:rPr>
          <w:rFonts w:ascii="Times New Roman" w:hAnsi="Times New Roman" w:cs="Times New Roman"/>
          <w:sz w:val="28"/>
          <w:szCs w:val="28"/>
        </w:rPr>
        <w:t xml:space="preserve">lane </w:t>
      </w:r>
      <w:r w:rsidRPr="0002741D">
        <w:rPr>
          <w:rFonts w:ascii="Times New Roman" w:hAnsi="Times New Roman" w:cs="Times New Roman"/>
          <w:sz w:val="28"/>
          <w:szCs w:val="28"/>
        </w:rPr>
        <w:t xml:space="preserve">5 </w:t>
      </w:r>
      <w:r w:rsidRPr="0002741D">
        <w:rPr>
          <w:rFonts w:ascii="Times New Roman" w:hAnsi="Times New Roman" w:cs="Times New Roman"/>
          <w:sz w:val="28"/>
          <w:szCs w:val="28"/>
          <w:lang w:bidi="ar-EG"/>
        </w:rPr>
        <w:t>(</w:t>
      </w:r>
      <w:proofErr w:type="spellStart"/>
      <w:r w:rsidRPr="008D6C53">
        <w:rPr>
          <w:rFonts w:ascii="Times New Roman" w:hAnsi="Times New Roman" w:cs="Times New Roman"/>
          <w:i/>
          <w:iCs/>
          <w:sz w:val="28"/>
          <w:szCs w:val="28"/>
          <w:lang w:bidi="ar-EG"/>
        </w:rPr>
        <w:t>S.Magerhafelt</w:t>
      </w:r>
      <w:proofErr w:type="spellEnd"/>
      <w:proofErr w:type="gramStart"/>
      <w:r w:rsidRPr="0002741D">
        <w:rPr>
          <w:rFonts w:ascii="Times New Roman" w:hAnsi="Times New Roman" w:cs="Times New Roman"/>
          <w:sz w:val="28"/>
          <w:szCs w:val="28"/>
        </w:rPr>
        <w:t>)  at</w:t>
      </w:r>
      <w:proofErr w:type="gramEnd"/>
      <w:r w:rsidRPr="0002741D">
        <w:rPr>
          <w:rFonts w:ascii="Times New Roman" w:hAnsi="Times New Roman" w:cs="Times New Roman"/>
          <w:sz w:val="28"/>
          <w:szCs w:val="28"/>
        </w:rPr>
        <w:t xml:space="preserve"> 417</w:t>
      </w:r>
      <w:r w:rsidR="00680CB2">
        <w:rPr>
          <w:rFonts w:ascii="Times New Roman" w:hAnsi="Times New Roman" w:cs="Times New Roman"/>
          <w:sz w:val="28"/>
          <w:szCs w:val="28"/>
        </w:rPr>
        <w:t xml:space="preserve"> </w:t>
      </w:r>
      <w:proofErr w:type="spellStart"/>
      <w:r w:rsidRPr="0002741D">
        <w:rPr>
          <w:rFonts w:ascii="Times New Roman" w:hAnsi="Times New Roman" w:cs="Times New Roman"/>
          <w:sz w:val="28"/>
          <w:szCs w:val="28"/>
        </w:rPr>
        <w:t>bp</w:t>
      </w:r>
      <w:proofErr w:type="spellEnd"/>
      <w:r w:rsidR="00680CB2">
        <w:rPr>
          <w:rFonts w:ascii="Times New Roman" w:hAnsi="Times New Roman" w:cs="Times New Roman"/>
          <w:sz w:val="28"/>
          <w:szCs w:val="28"/>
        </w:rPr>
        <w:t xml:space="preserve"> </w:t>
      </w:r>
      <w:r w:rsidR="00680CB2">
        <w:rPr>
          <w:rFonts w:ascii="Times New Roman" w:hAnsi="Times New Roman" w:cs="Times New Roman"/>
          <w:sz w:val="28"/>
          <w:szCs w:val="28"/>
          <w:lang w:bidi="ar-EG"/>
        </w:rPr>
        <w:t>)</w:t>
      </w:r>
    </w:p>
    <w:p w14:paraId="083E2ACD" w14:textId="72BC1253" w:rsidR="00F05C2B" w:rsidRDefault="00F05C2B" w:rsidP="0086514F">
      <w:pPr>
        <w:spacing w:after="0" w:line="360" w:lineRule="auto"/>
        <w:jc w:val="both"/>
        <w:rPr>
          <w:rFonts w:ascii="Times New Roman" w:hAnsi="Times New Roman" w:cs="Times New Roman"/>
          <w:sz w:val="28"/>
          <w:szCs w:val="28"/>
        </w:rPr>
      </w:pPr>
      <w:r w:rsidRPr="002519E7">
        <w:rPr>
          <w:rFonts w:ascii="Times New Roman" w:hAnsi="Times New Roman" w:cs="Times New Roman"/>
          <w:sz w:val="28"/>
          <w:szCs w:val="28"/>
        </w:rPr>
        <w:t xml:space="preserve"> </w:t>
      </w:r>
      <w:proofErr w:type="gramStart"/>
      <w:r w:rsidRPr="002519E7">
        <w:rPr>
          <w:rFonts w:ascii="Times New Roman" w:hAnsi="Times New Roman" w:cs="Times New Roman"/>
          <w:sz w:val="28"/>
          <w:szCs w:val="28"/>
        </w:rPr>
        <w:t>(</w:t>
      </w:r>
      <w:r w:rsidR="00680CB2">
        <w:rPr>
          <w:rFonts w:ascii="Times New Roman" w:hAnsi="Times New Roman" w:cs="Times New Roman"/>
          <w:sz w:val="28"/>
          <w:szCs w:val="28"/>
        </w:rPr>
        <w:t xml:space="preserve"> </w:t>
      </w:r>
      <w:r w:rsidR="002519E7">
        <w:rPr>
          <w:rFonts w:ascii="Times New Roman" w:hAnsi="Times New Roman" w:cs="Times New Roman"/>
          <w:sz w:val="28"/>
          <w:szCs w:val="28"/>
        </w:rPr>
        <w:t>No</w:t>
      </w:r>
      <w:proofErr w:type="gramEnd"/>
      <w:r w:rsidR="002519E7">
        <w:rPr>
          <w:rFonts w:ascii="Times New Roman" w:hAnsi="Times New Roman" w:cs="Times New Roman"/>
          <w:sz w:val="28"/>
          <w:szCs w:val="28"/>
        </w:rPr>
        <w:t xml:space="preserve"> </w:t>
      </w:r>
      <w:proofErr w:type="spellStart"/>
      <w:r w:rsidR="002519E7">
        <w:rPr>
          <w:rFonts w:ascii="Times New Roman" w:hAnsi="Times New Roman" w:cs="Times New Roman"/>
          <w:sz w:val="28"/>
          <w:szCs w:val="28"/>
        </w:rPr>
        <w:t>amplicons</w:t>
      </w:r>
      <w:proofErr w:type="spellEnd"/>
      <w:r w:rsidR="002519E7">
        <w:rPr>
          <w:rFonts w:ascii="Times New Roman" w:hAnsi="Times New Roman" w:cs="Times New Roman"/>
          <w:sz w:val="28"/>
          <w:szCs w:val="28"/>
        </w:rPr>
        <w:t xml:space="preserve"> of</w:t>
      </w:r>
      <w:r w:rsidRPr="002519E7">
        <w:rPr>
          <w:rFonts w:ascii="Times New Roman" w:hAnsi="Times New Roman" w:cs="Times New Roman"/>
          <w:sz w:val="28"/>
          <w:szCs w:val="28"/>
        </w:rPr>
        <w:t xml:space="preserve"> </w:t>
      </w:r>
      <w:r w:rsidRPr="002519E7">
        <w:rPr>
          <w:rFonts w:ascii="Times New Roman" w:hAnsi="Times New Roman" w:cs="Times New Roman"/>
          <w:i/>
          <w:iCs/>
          <w:sz w:val="28"/>
          <w:szCs w:val="28"/>
        </w:rPr>
        <w:t>bla</w:t>
      </w:r>
      <w:r w:rsidRPr="002519E7">
        <w:rPr>
          <w:rFonts w:ascii="Times New Roman" w:hAnsi="Times New Roman" w:cs="Times New Roman"/>
          <w:sz w:val="28"/>
          <w:szCs w:val="28"/>
        </w:rPr>
        <w:t>CMY-2</w:t>
      </w:r>
      <w:r w:rsidRPr="007F3767">
        <w:rPr>
          <w:rFonts w:ascii="Times New Roman" w:hAnsi="Times New Roman" w:cs="Times New Roman"/>
          <w:sz w:val="28"/>
          <w:szCs w:val="28"/>
        </w:rPr>
        <w:t xml:space="preserve"> </w:t>
      </w:r>
      <w:r>
        <w:rPr>
          <w:rFonts w:ascii="Times New Roman" w:hAnsi="Times New Roman" w:cs="Times New Roman"/>
          <w:sz w:val="28"/>
          <w:szCs w:val="28"/>
        </w:rPr>
        <w:t xml:space="preserve"> detected in any of Salmone</w:t>
      </w:r>
      <w:r w:rsidR="002519E7">
        <w:rPr>
          <w:rFonts w:ascii="Times New Roman" w:hAnsi="Times New Roman" w:cs="Times New Roman"/>
          <w:sz w:val="28"/>
          <w:szCs w:val="28"/>
        </w:rPr>
        <w:t xml:space="preserve">lla isolates tested at 462 </w:t>
      </w:r>
      <w:proofErr w:type="spellStart"/>
      <w:r w:rsidR="002519E7">
        <w:rPr>
          <w:rFonts w:ascii="Times New Roman" w:hAnsi="Times New Roman" w:cs="Times New Roman"/>
          <w:sz w:val="28"/>
          <w:szCs w:val="28"/>
        </w:rPr>
        <w:t>bp</w:t>
      </w:r>
      <w:proofErr w:type="spellEnd"/>
      <w:r w:rsidR="002519E7">
        <w:rPr>
          <w:rFonts w:ascii="Times New Roman" w:hAnsi="Times New Roman" w:cs="Times New Roman"/>
          <w:sz w:val="28"/>
          <w:szCs w:val="28"/>
        </w:rPr>
        <w:t xml:space="preserve"> )</w:t>
      </w:r>
    </w:p>
    <w:p w14:paraId="0C1E7691" w14:textId="77777777" w:rsidR="00F05C2B" w:rsidRPr="007F3767" w:rsidRDefault="00F05C2B" w:rsidP="002519E7">
      <w:pPr>
        <w:spacing w:after="0" w:line="360" w:lineRule="auto"/>
        <w:jc w:val="both"/>
        <w:rPr>
          <w:rFonts w:ascii="Times New Roman" w:hAnsi="Times New Roman" w:cs="Times New Roman"/>
          <w:b/>
          <w:bCs/>
          <w:sz w:val="28"/>
          <w:szCs w:val="28"/>
          <w:rtl/>
          <w:lang w:bidi="ar-EG"/>
        </w:rPr>
      </w:pPr>
    </w:p>
    <w:p w14:paraId="7F344388" w14:textId="77777777" w:rsidR="000159C9" w:rsidRPr="007F3767" w:rsidRDefault="000159C9" w:rsidP="0076191C">
      <w:pPr>
        <w:autoSpaceDE w:val="0"/>
        <w:autoSpaceDN w:val="0"/>
        <w:adjustRightInd w:val="0"/>
        <w:spacing w:after="0" w:line="480" w:lineRule="auto"/>
        <w:jc w:val="both"/>
        <w:rPr>
          <w:rFonts w:ascii="Times New Roman" w:hAnsi="Times New Roman" w:cs="Times New Roman"/>
          <w:sz w:val="28"/>
          <w:szCs w:val="28"/>
          <w:lang w:bidi="ar-EG"/>
        </w:rPr>
      </w:pPr>
    </w:p>
    <w:p w14:paraId="130FB22B" w14:textId="77777777" w:rsidR="000159C9" w:rsidRDefault="000159C9" w:rsidP="0076191C">
      <w:pPr>
        <w:spacing w:after="0" w:line="480" w:lineRule="auto"/>
        <w:jc w:val="both"/>
        <w:rPr>
          <w:rFonts w:ascii="Times New Roman" w:hAnsi="Times New Roman" w:cs="Times New Roman"/>
          <w:sz w:val="28"/>
          <w:szCs w:val="28"/>
        </w:rPr>
      </w:pPr>
      <w:bookmarkStart w:id="40" w:name="_GoBack"/>
    </w:p>
    <w:bookmarkEnd w:id="40"/>
    <w:p w14:paraId="5C32D58A" w14:textId="77777777" w:rsidR="000159C9" w:rsidRPr="0002741D" w:rsidRDefault="000159C9" w:rsidP="0076191C">
      <w:pPr>
        <w:autoSpaceDE w:val="0"/>
        <w:autoSpaceDN w:val="0"/>
        <w:adjustRightInd w:val="0"/>
        <w:spacing w:after="0" w:line="480" w:lineRule="auto"/>
        <w:jc w:val="both"/>
        <w:rPr>
          <w:rFonts w:ascii="Times New Roman" w:hAnsi="Times New Roman" w:cs="Times New Roman"/>
          <w:sz w:val="28"/>
          <w:szCs w:val="28"/>
          <w:lang w:bidi="ar-EG"/>
        </w:rPr>
      </w:pPr>
    </w:p>
    <w:p w14:paraId="2536F8A2" w14:textId="77777777" w:rsidR="000159C9" w:rsidRPr="007F3767" w:rsidRDefault="000159C9" w:rsidP="000159C9">
      <w:pPr>
        <w:autoSpaceDE w:val="0"/>
        <w:autoSpaceDN w:val="0"/>
        <w:adjustRightInd w:val="0"/>
        <w:spacing w:after="0" w:line="360" w:lineRule="auto"/>
        <w:jc w:val="both"/>
        <w:rPr>
          <w:rFonts w:ascii="Times New Roman" w:hAnsi="Times New Roman" w:cs="Times New Roman"/>
          <w:sz w:val="28"/>
          <w:szCs w:val="28"/>
          <w:lang w:bidi="ar-EG"/>
        </w:rPr>
      </w:pPr>
    </w:p>
    <w:p w14:paraId="48ED2F19" w14:textId="77777777" w:rsidR="000159C9" w:rsidRDefault="000159C9" w:rsidP="000159C9">
      <w:pPr>
        <w:tabs>
          <w:tab w:val="left" w:pos="2910"/>
        </w:tabs>
        <w:spacing w:after="0" w:line="360" w:lineRule="auto"/>
        <w:rPr>
          <w:rFonts w:ascii="Times New Roman" w:hAnsi="Times New Roman" w:cs="Times New Roman"/>
          <w:sz w:val="28"/>
          <w:szCs w:val="28"/>
        </w:rPr>
      </w:pPr>
      <w:r w:rsidRPr="0002741D">
        <w:rPr>
          <w:rFonts w:ascii="Times New Roman" w:hAnsi="Times New Roman" w:cs="Times New Roman"/>
          <w:b/>
          <w:bCs/>
          <w:noProof/>
          <w:sz w:val="28"/>
          <w:szCs w:val="28"/>
          <w:u w:val="single"/>
          <w:lang w:bidi="ar-SA"/>
        </w:rPr>
        <w:drawing>
          <wp:inline distT="0" distB="0" distL="0" distR="0" wp14:anchorId="3028038C" wp14:editId="0A1CDFA3">
            <wp:extent cx="5760000" cy="36286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00" cy="3628697"/>
                    </a:xfrm>
                    <a:prstGeom prst="rect">
                      <a:avLst/>
                    </a:prstGeom>
                    <a:noFill/>
                  </pic:spPr>
                </pic:pic>
              </a:graphicData>
            </a:graphic>
          </wp:inline>
        </w:drawing>
      </w:r>
    </w:p>
    <w:p w14:paraId="0A7CDEFB" w14:textId="77777777" w:rsidR="00A07952" w:rsidRPr="0002741D" w:rsidRDefault="00A07952" w:rsidP="000159C9">
      <w:pPr>
        <w:tabs>
          <w:tab w:val="left" w:pos="2910"/>
        </w:tabs>
        <w:spacing w:after="0" w:line="360" w:lineRule="auto"/>
        <w:rPr>
          <w:rFonts w:ascii="Times New Roman" w:hAnsi="Times New Roman" w:cs="Times New Roman"/>
          <w:sz w:val="28"/>
          <w:szCs w:val="28"/>
        </w:rPr>
      </w:pPr>
    </w:p>
    <w:p w14:paraId="5ED85020" w14:textId="70249938" w:rsidR="00F05C2B" w:rsidRDefault="000159C9" w:rsidP="00F05C2B">
      <w:pPr>
        <w:tabs>
          <w:tab w:val="left" w:pos="2910"/>
        </w:tabs>
        <w:spacing w:after="0" w:line="360" w:lineRule="auto"/>
        <w:jc w:val="lowKashida"/>
        <w:rPr>
          <w:rFonts w:ascii="Times New Roman" w:hAnsi="Times New Roman" w:cs="Times New Roman"/>
          <w:sz w:val="28"/>
          <w:szCs w:val="28"/>
        </w:rPr>
      </w:pPr>
      <w:r w:rsidRPr="0002741D">
        <w:rPr>
          <w:rFonts w:ascii="Times New Roman" w:hAnsi="Times New Roman" w:cs="Times New Roman"/>
          <w:sz w:val="28"/>
          <w:szCs w:val="28"/>
        </w:rPr>
        <w:t>Figure (2):</w:t>
      </w:r>
      <w:r>
        <w:rPr>
          <w:rFonts w:ascii="Times New Roman" w:hAnsi="Times New Roman" w:cs="Times New Roman"/>
          <w:sz w:val="28"/>
          <w:szCs w:val="28"/>
        </w:rPr>
        <w:t xml:space="preserve"> </w:t>
      </w:r>
      <w:proofErr w:type="spellStart"/>
      <w:r w:rsidR="00242540" w:rsidRPr="00242540">
        <w:rPr>
          <w:rFonts w:ascii="Times New Roman" w:hAnsi="Times New Roman" w:cs="Times New Roman"/>
          <w:sz w:val="28"/>
          <w:szCs w:val="28"/>
        </w:rPr>
        <w:t>Agarose</w:t>
      </w:r>
      <w:proofErr w:type="spellEnd"/>
      <w:r w:rsidR="00242540" w:rsidRPr="00242540">
        <w:rPr>
          <w:rFonts w:ascii="Times New Roman" w:hAnsi="Times New Roman" w:cs="Times New Roman"/>
          <w:sz w:val="28"/>
          <w:szCs w:val="28"/>
        </w:rPr>
        <w:t xml:space="preserve"> gel electrophoresis for amplified</w:t>
      </w:r>
      <w:r w:rsidR="009F42FA">
        <w:rPr>
          <w:rFonts w:ascii="Times New Roman" w:hAnsi="Times New Roman" w:cs="Times New Roman"/>
          <w:sz w:val="28"/>
          <w:szCs w:val="28"/>
        </w:rPr>
        <w:t xml:space="preserve"> PCR</w:t>
      </w:r>
      <w:r w:rsidR="00242540" w:rsidRPr="00242540">
        <w:rPr>
          <w:rFonts w:ascii="Times New Roman" w:hAnsi="Times New Roman" w:cs="Times New Roman"/>
          <w:sz w:val="28"/>
          <w:szCs w:val="28"/>
        </w:rPr>
        <w:t xml:space="preserve"> product </w:t>
      </w:r>
      <w:r w:rsidR="00242540" w:rsidRPr="0002741D">
        <w:rPr>
          <w:rFonts w:ascii="Times New Roman" w:hAnsi="Times New Roman" w:cs="Times New Roman"/>
          <w:sz w:val="28"/>
          <w:szCs w:val="28"/>
        </w:rPr>
        <w:t xml:space="preserve">of </w:t>
      </w:r>
      <w:r w:rsidR="00F05C2B" w:rsidRPr="0002741D">
        <w:rPr>
          <w:rFonts w:ascii="Times New Roman" w:hAnsi="Times New Roman" w:cs="Times New Roman"/>
          <w:sz w:val="28"/>
          <w:szCs w:val="28"/>
        </w:rPr>
        <w:t>the β-Lactamase gene (</w:t>
      </w:r>
      <w:proofErr w:type="spellStart"/>
      <w:r w:rsidR="00F05C2B" w:rsidRPr="00F05C2B">
        <w:rPr>
          <w:rFonts w:ascii="Times New Roman" w:hAnsi="Times New Roman" w:cs="Times New Roman"/>
          <w:i/>
          <w:iCs/>
          <w:sz w:val="28"/>
          <w:szCs w:val="28"/>
        </w:rPr>
        <w:t>bla</w:t>
      </w:r>
      <w:r w:rsidR="00F05C2B" w:rsidRPr="0002741D">
        <w:rPr>
          <w:rFonts w:ascii="Times New Roman" w:hAnsi="Times New Roman" w:cs="Times New Roman"/>
          <w:sz w:val="28"/>
          <w:szCs w:val="28"/>
        </w:rPr>
        <w:t>TEM</w:t>
      </w:r>
      <w:proofErr w:type="spellEnd"/>
      <w:r w:rsidR="00F05C2B" w:rsidRPr="0002741D">
        <w:rPr>
          <w:rFonts w:ascii="Times New Roman" w:hAnsi="Times New Roman" w:cs="Times New Roman"/>
          <w:sz w:val="28"/>
          <w:szCs w:val="28"/>
        </w:rPr>
        <w:t>)</w:t>
      </w:r>
      <w:r w:rsidR="00F05C2B">
        <w:rPr>
          <w:rFonts w:ascii="Times New Roman" w:hAnsi="Times New Roman" w:cs="Times New Roman"/>
          <w:sz w:val="28"/>
          <w:szCs w:val="28"/>
        </w:rPr>
        <w:t xml:space="preserve"> and </w:t>
      </w:r>
      <w:r w:rsidR="00F05C2B" w:rsidRPr="0002741D">
        <w:rPr>
          <w:rFonts w:ascii="Times New Roman" w:hAnsi="Times New Roman" w:cs="Times New Roman"/>
          <w:sz w:val="28"/>
          <w:szCs w:val="28"/>
        </w:rPr>
        <w:t>of the Aminoglycoside resistance gene (</w:t>
      </w:r>
      <w:r w:rsidR="00F05C2B" w:rsidRPr="00F05C2B">
        <w:rPr>
          <w:rFonts w:ascii="Times New Roman" w:hAnsi="Times New Roman" w:cs="Times New Roman"/>
          <w:i/>
          <w:iCs/>
          <w:sz w:val="28"/>
          <w:szCs w:val="28"/>
        </w:rPr>
        <w:t>aad</w:t>
      </w:r>
      <w:r w:rsidR="00F05C2B" w:rsidRPr="0002741D">
        <w:rPr>
          <w:rFonts w:ascii="Times New Roman" w:hAnsi="Times New Roman" w:cs="Times New Roman"/>
          <w:sz w:val="28"/>
          <w:szCs w:val="28"/>
        </w:rPr>
        <w:t xml:space="preserve">A1) in different Salmonella </w:t>
      </w:r>
      <w:r w:rsidR="00F05C2B">
        <w:rPr>
          <w:rFonts w:ascii="Times New Roman" w:hAnsi="Times New Roman" w:cs="Times New Roman"/>
          <w:sz w:val="28"/>
          <w:szCs w:val="28"/>
        </w:rPr>
        <w:t xml:space="preserve">isolates </w:t>
      </w:r>
    </w:p>
    <w:p w14:paraId="1C5B6A28" w14:textId="77777777" w:rsidR="005F2EE9" w:rsidRDefault="000159C9" w:rsidP="005F2EE9">
      <w:pPr>
        <w:spacing w:after="0" w:line="360" w:lineRule="auto"/>
        <w:jc w:val="lowKashida"/>
        <w:rPr>
          <w:rFonts w:ascii="Times New Roman" w:hAnsi="Times New Roman" w:cs="Times New Roman"/>
          <w:sz w:val="28"/>
          <w:szCs w:val="28"/>
          <w:lang w:bidi="ar-EG"/>
        </w:rPr>
      </w:pPr>
      <w:r w:rsidRPr="007F3767">
        <w:rPr>
          <w:rFonts w:ascii="Times New Roman" w:hAnsi="Times New Roman" w:cs="Times New Roman"/>
          <w:sz w:val="28"/>
          <w:szCs w:val="28"/>
        </w:rPr>
        <w:t xml:space="preserve">L </w:t>
      </w:r>
      <w:proofErr w:type="gramStart"/>
      <w:r w:rsidRPr="007F3767">
        <w:rPr>
          <w:rFonts w:ascii="Times New Roman" w:hAnsi="Times New Roman" w:cs="Times New Roman"/>
          <w:sz w:val="28"/>
          <w:szCs w:val="28"/>
        </w:rPr>
        <w:t>( DNA</w:t>
      </w:r>
      <w:proofErr w:type="gramEnd"/>
      <w:r w:rsidRPr="007F3767">
        <w:rPr>
          <w:rFonts w:ascii="Times New Roman" w:hAnsi="Times New Roman" w:cs="Times New Roman"/>
          <w:sz w:val="28"/>
          <w:szCs w:val="28"/>
        </w:rPr>
        <w:t xml:space="preserve"> </w:t>
      </w:r>
      <w:r w:rsidRPr="007F3767">
        <w:rPr>
          <w:rFonts w:ascii="Times New Roman" w:hAnsi="Times New Roman" w:cs="Times New Roman"/>
          <w:sz w:val="28"/>
          <w:szCs w:val="28"/>
          <w:lang w:bidi="ar-EG"/>
        </w:rPr>
        <w:t xml:space="preserve">ladder 100 - 600 </w:t>
      </w:r>
      <w:proofErr w:type="spellStart"/>
      <w:r w:rsidRPr="007F3767">
        <w:rPr>
          <w:rFonts w:ascii="Times New Roman" w:hAnsi="Times New Roman" w:cs="Times New Roman"/>
          <w:sz w:val="28"/>
          <w:szCs w:val="28"/>
          <w:lang w:bidi="ar-EG"/>
        </w:rPr>
        <w:t>bp</w:t>
      </w:r>
      <w:proofErr w:type="spellEnd"/>
      <w:r w:rsidRPr="007F3767">
        <w:rPr>
          <w:rFonts w:ascii="Times New Roman" w:hAnsi="Times New Roman" w:cs="Times New Roman"/>
          <w:sz w:val="28"/>
          <w:szCs w:val="28"/>
          <w:lang w:bidi="ar-EG"/>
        </w:rPr>
        <w:t xml:space="preserve">) , </w:t>
      </w:r>
    </w:p>
    <w:p w14:paraId="58CACAD7" w14:textId="00AD3BD0" w:rsidR="000159C9" w:rsidRDefault="000159C9" w:rsidP="005F2EE9">
      <w:pPr>
        <w:spacing w:after="0" w:line="360" w:lineRule="auto"/>
        <w:jc w:val="lowKashida"/>
        <w:rPr>
          <w:rFonts w:ascii="Times New Roman" w:hAnsi="Times New Roman" w:cs="Times New Roman"/>
          <w:b/>
          <w:bCs/>
          <w:sz w:val="28"/>
          <w:szCs w:val="28"/>
          <w:lang w:bidi="ar-EG"/>
        </w:rPr>
      </w:pPr>
      <w:proofErr w:type="spellStart"/>
      <w:r w:rsidRPr="007F3767">
        <w:rPr>
          <w:rFonts w:ascii="Times New Roman" w:hAnsi="Times New Roman" w:cs="Times New Roman"/>
          <w:sz w:val="28"/>
          <w:szCs w:val="28"/>
          <w:lang w:bidi="ar-EG"/>
        </w:rPr>
        <w:t>Neg</w:t>
      </w:r>
      <w:proofErr w:type="spellEnd"/>
      <w:r w:rsidRPr="007F3767">
        <w:rPr>
          <w:rFonts w:ascii="Times New Roman" w:hAnsi="Times New Roman" w:cs="Times New Roman"/>
          <w:sz w:val="28"/>
          <w:szCs w:val="28"/>
          <w:lang w:bidi="ar-EG"/>
        </w:rPr>
        <w:t xml:space="preserve"> (Negative control )</w:t>
      </w:r>
      <w:r w:rsidR="00F05C2B" w:rsidRPr="00F05C2B">
        <w:rPr>
          <w:rFonts w:ascii="Times New Roman" w:hAnsi="Times New Roman" w:cs="Times New Roman"/>
          <w:sz w:val="28"/>
          <w:szCs w:val="28"/>
          <w:lang w:bidi="ar-EG"/>
        </w:rPr>
        <w:t xml:space="preserve"> </w:t>
      </w:r>
      <w:r w:rsidR="00F05C2B">
        <w:rPr>
          <w:rFonts w:ascii="Times New Roman" w:hAnsi="Times New Roman" w:cs="Times New Roman"/>
          <w:sz w:val="28"/>
          <w:szCs w:val="28"/>
          <w:lang w:bidi="ar-EG"/>
        </w:rPr>
        <w:t>,</w:t>
      </w:r>
      <w:proofErr w:type="spellStart"/>
      <w:r w:rsidR="00F05C2B" w:rsidRPr="007F3767">
        <w:rPr>
          <w:rFonts w:ascii="Times New Roman" w:hAnsi="Times New Roman" w:cs="Times New Roman"/>
          <w:sz w:val="28"/>
          <w:szCs w:val="28"/>
          <w:lang w:bidi="ar-EG"/>
        </w:rPr>
        <w:t>Pos</w:t>
      </w:r>
      <w:proofErr w:type="spellEnd"/>
      <w:r w:rsidR="00F05C2B" w:rsidRPr="007F3767">
        <w:rPr>
          <w:rFonts w:ascii="Times New Roman" w:hAnsi="Times New Roman" w:cs="Times New Roman"/>
          <w:sz w:val="28"/>
          <w:szCs w:val="28"/>
          <w:lang w:bidi="ar-EG"/>
        </w:rPr>
        <w:t xml:space="preserve"> ( positive control)  </w:t>
      </w:r>
      <w:r w:rsidR="00F05C2B">
        <w:rPr>
          <w:rFonts w:ascii="Times New Roman" w:hAnsi="Times New Roman" w:cs="Times New Roman"/>
          <w:sz w:val="28"/>
          <w:szCs w:val="28"/>
          <w:lang w:bidi="ar-EG"/>
        </w:rPr>
        <w:t>,</w:t>
      </w:r>
      <w:r w:rsidRPr="007F3767">
        <w:rPr>
          <w:rFonts w:ascii="Times New Roman" w:hAnsi="Times New Roman" w:cs="Times New Roman"/>
          <w:sz w:val="28"/>
          <w:szCs w:val="28"/>
          <w:lang w:bidi="ar-EG"/>
        </w:rPr>
        <w:t xml:space="preserve"> </w:t>
      </w:r>
      <w:r w:rsidR="00A07952" w:rsidRPr="00A07952">
        <w:rPr>
          <w:rFonts w:ascii="Times New Roman" w:hAnsi="Times New Roman" w:cs="Times New Roman"/>
          <w:sz w:val="28"/>
          <w:szCs w:val="28"/>
          <w:lang w:bidi="ar-EG"/>
        </w:rPr>
        <w:t>Positive and negative controls were recovered from previously tested and confirmed field isolates (Tested in the Reference laboratory for veterinary quality control on poultry production),</w:t>
      </w:r>
      <w:r w:rsidRPr="007F3767">
        <w:rPr>
          <w:rFonts w:ascii="Times New Roman" w:hAnsi="Times New Roman" w:cs="Times New Roman"/>
          <w:sz w:val="28"/>
          <w:szCs w:val="28"/>
          <w:lang w:bidi="ar-EG"/>
        </w:rPr>
        <w:t xml:space="preserve"> </w:t>
      </w:r>
      <w:r w:rsidR="005F2EE9">
        <w:rPr>
          <w:rFonts w:ascii="Times New Roman" w:hAnsi="Times New Roman" w:cs="Times New Roman"/>
          <w:sz w:val="28"/>
          <w:szCs w:val="28"/>
          <w:lang w:bidi="ar-EG"/>
        </w:rPr>
        <w:t xml:space="preserve">Lane </w:t>
      </w:r>
      <w:r w:rsidRPr="007F3767">
        <w:rPr>
          <w:rFonts w:ascii="Times New Roman" w:hAnsi="Times New Roman" w:cs="Times New Roman"/>
          <w:sz w:val="28"/>
          <w:szCs w:val="28"/>
          <w:lang w:bidi="ar-EG"/>
        </w:rPr>
        <w:t xml:space="preserve">(1- 9 ) Salmonella isolates from chicken : </w:t>
      </w:r>
      <w:r w:rsidR="005F2EE9">
        <w:rPr>
          <w:rFonts w:ascii="Times New Roman" w:hAnsi="Times New Roman" w:cs="Times New Roman"/>
          <w:sz w:val="28"/>
          <w:szCs w:val="28"/>
          <w:lang w:bidi="ar-EG"/>
        </w:rPr>
        <w:t xml:space="preserve">Lane </w:t>
      </w:r>
      <w:r w:rsidRPr="007F3767">
        <w:rPr>
          <w:rFonts w:ascii="Times New Roman" w:hAnsi="Times New Roman" w:cs="Times New Roman"/>
          <w:sz w:val="28"/>
          <w:szCs w:val="28"/>
          <w:lang w:bidi="ar-EG"/>
        </w:rPr>
        <w:t xml:space="preserve">1,2, 8 ( </w:t>
      </w:r>
      <w:proofErr w:type="spellStart"/>
      <w:r w:rsidRPr="007F3767">
        <w:rPr>
          <w:rFonts w:ascii="Times New Roman" w:hAnsi="Times New Roman" w:cs="Times New Roman"/>
          <w:i/>
          <w:iCs/>
          <w:sz w:val="28"/>
          <w:szCs w:val="28"/>
          <w:lang w:bidi="ar-EG"/>
        </w:rPr>
        <w:t>S.Infantis</w:t>
      </w:r>
      <w:proofErr w:type="spellEnd"/>
      <w:r w:rsidRPr="007F3767">
        <w:rPr>
          <w:rFonts w:ascii="Times New Roman" w:hAnsi="Times New Roman" w:cs="Times New Roman"/>
          <w:sz w:val="28"/>
          <w:szCs w:val="28"/>
          <w:lang w:bidi="ar-EG"/>
        </w:rPr>
        <w:t>) ,</w:t>
      </w:r>
      <w:r w:rsidR="005F2EE9">
        <w:rPr>
          <w:rFonts w:ascii="Times New Roman" w:hAnsi="Times New Roman" w:cs="Times New Roman"/>
          <w:sz w:val="28"/>
          <w:szCs w:val="28"/>
          <w:lang w:bidi="ar-EG"/>
        </w:rPr>
        <w:t xml:space="preserve">Lane </w:t>
      </w:r>
      <w:r w:rsidRPr="007F3767">
        <w:rPr>
          <w:rFonts w:ascii="Times New Roman" w:hAnsi="Times New Roman" w:cs="Times New Roman"/>
          <w:sz w:val="28"/>
          <w:szCs w:val="28"/>
          <w:lang w:bidi="ar-EG"/>
        </w:rPr>
        <w:t>3</w:t>
      </w:r>
      <w:r w:rsidR="00A07952">
        <w:rPr>
          <w:rFonts w:ascii="Times New Roman" w:hAnsi="Times New Roman" w:cs="Times New Roman"/>
          <w:sz w:val="28"/>
          <w:szCs w:val="28"/>
          <w:lang w:bidi="ar-EG"/>
        </w:rPr>
        <w:t xml:space="preserve"> </w:t>
      </w:r>
      <w:r w:rsidRPr="007F3767">
        <w:rPr>
          <w:rFonts w:ascii="Times New Roman" w:hAnsi="Times New Roman" w:cs="Times New Roman"/>
          <w:sz w:val="28"/>
          <w:szCs w:val="28"/>
          <w:lang w:bidi="ar-EG"/>
        </w:rPr>
        <w:t>(</w:t>
      </w:r>
      <w:proofErr w:type="spellStart"/>
      <w:r w:rsidRPr="007F3767">
        <w:rPr>
          <w:rFonts w:ascii="Times New Roman" w:hAnsi="Times New Roman" w:cs="Times New Roman"/>
          <w:i/>
          <w:iCs/>
          <w:sz w:val="28"/>
          <w:szCs w:val="28"/>
          <w:lang w:bidi="ar-EG"/>
        </w:rPr>
        <w:t>S.Ratchaburi</w:t>
      </w:r>
      <w:proofErr w:type="spellEnd"/>
      <w:r w:rsidRPr="007F3767">
        <w:rPr>
          <w:rFonts w:ascii="Times New Roman" w:hAnsi="Times New Roman" w:cs="Times New Roman"/>
          <w:sz w:val="28"/>
          <w:szCs w:val="28"/>
          <w:lang w:bidi="ar-EG"/>
        </w:rPr>
        <w:t xml:space="preserve"> ) , </w:t>
      </w:r>
      <w:r w:rsidR="005F2EE9">
        <w:rPr>
          <w:rFonts w:ascii="Times New Roman" w:hAnsi="Times New Roman" w:cs="Times New Roman"/>
          <w:sz w:val="28"/>
          <w:szCs w:val="28"/>
          <w:lang w:bidi="ar-EG"/>
        </w:rPr>
        <w:t xml:space="preserve">Lane </w:t>
      </w:r>
      <w:r w:rsidRPr="007F3767">
        <w:rPr>
          <w:rFonts w:ascii="Times New Roman" w:hAnsi="Times New Roman" w:cs="Times New Roman"/>
          <w:sz w:val="28"/>
          <w:szCs w:val="28"/>
          <w:lang w:bidi="ar-EG"/>
        </w:rPr>
        <w:t>4 (</w:t>
      </w:r>
      <w:proofErr w:type="spellStart"/>
      <w:r w:rsidRPr="007F3767">
        <w:rPr>
          <w:rFonts w:ascii="Times New Roman" w:hAnsi="Times New Roman" w:cs="Times New Roman"/>
          <w:i/>
          <w:iCs/>
          <w:sz w:val="28"/>
          <w:szCs w:val="28"/>
          <w:lang w:bidi="ar-EG"/>
        </w:rPr>
        <w:t>S.Sinchew</w:t>
      </w:r>
      <w:proofErr w:type="spellEnd"/>
      <w:r w:rsidRPr="007F3767">
        <w:rPr>
          <w:rFonts w:ascii="Times New Roman" w:hAnsi="Times New Roman" w:cs="Times New Roman"/>
          <w:sz w:val="28"/>
          <w:szCs w:val="28"/>
          <w:lang w:bidi="ar-EG"/>
        </w:rPr>
        <w:t xml:space="preserve">) , </w:t>
      </w:r>
      <w:r w:rsidR="005F2EE9">
        <w:rPr>
          <w:rFonts w:ascii="Times New Roman" w:hAnsi="Times New Roman" w:cs="Times New Roman"/>
          <w:sz w:val="28"/>
          <w:szCs w:val="28"/>
          <w:lang w:bidi="ar-EG"/>
        </w:rPr>
        <w:t xml:space="preserve">Lane </w:t>
      </w:r>
      <w:r w:rsidRPr="007F3767">
        <w:rPr>
          <w:rFonts w:ascii="Times New Roman" w:hAnsi="Times New Roman" w:cs="Times New Roman"/>
          <w:sz w:val="28"/>
          <w:szCs w:val="28"/>
          <w:lang w:bidi="ar-EG"/>
        </w:rPr>
        <w:t>5 (</w:t>
      </w:r>
      <w:proofErr w:type="spellStart"/>
      <w:r w:rsidRPr="007F3767">
        <w:rPr>
          <w:rFonts w:ascii="Times New Roman" w:hAnsi="Times New Roman" w:cs="Times New Roman"/>
          <w:i/>
          <w:iCs/>
          <w:sz w:val="28"/>
          <w:szCs w:val="28"/>
          <w:lang w:bidi="ar-EG"/>
        </w:rPr>
        <w:t>S.Magerhafelt</w:t>
      </w:r>
      <w:proofErr w:type="spellEnd"/>
      <w:r w:rsidRPr="007F3767">
        <w:rPr>
          <w:rFonts w:ascii="Times New Roman" w:hAnsi="Times New Roman" w:cs="Times New Roman"/>
          <w:sz w:val="28"/>
          <w:szCs w:val="28"/>
          <w:lang w:bidi="ar-EG"/>
        </w:rPr>
        <w:t xml:space="preserve">), </w:t>
      </w:r>
      <w:r w:rsidR="005F2EE9">
        <w:rPr>
          <w:rFonts w:ascii="Times New Roman" w:hAnsi="Times New Roman" w:cs="Times New Roman"/>
          <w:sz w:val="28"/>
          <w:szCs w:val="28"/>
          <w:lang w:bidi="ar-EG"/>
        </w:rPr>
        <w:t xml:space="preserve">Lane </w:t>
      </w:r>
      <w:r w:rsidRPr="007F3767">
        <w:rPr>
          <w:rFonts w:ascii="Times New Roman" w:hAnsi="Times New Roman" w:cs="Times New Roman"/>
          <w:sz w:val="28"/>
          <w:szCs w:val="28"/>
          <w:lang w:bidi="ar-EG"/>
        </w:rPr>
        <w:t>6, (</w:t>
      </w:r>
      <w:proofErr w:type="spellStart"/>
      <w:r w:rsidRPr="007F3767">
        <w:rPr>
          <w:rFonts w:ascii="Times New Roman" w:hAnsi="Times New Roman" w:cs="Times New Roman"/>
          <w:i/>
          <w:iCs/>
          <w:sz w:val="28"/>
          <w:szCs w:val="28"/>
          <w:lang w:bidi="ar-EG"/>
        </w:rPr>
        <w:t>S.Stanleyville</w:t>
      </w:r>
      <w:proofErr w:type="spellEnd"/>
      <w:r w:rsidRPr="007F3767">
        <w:rPr>
          <w:rFonts w:ascii="Times New Roman" w:hAnsi="Times New Roman" w:cs="Times New Roman"/>
          <w:sz w:val="28"/>
          <w:szCs w:val="28"/>
          <w:lang w:bidi="ar-EG"/>
        </w:rPr>
        <w:t xml:space="preserve">) , </w:t>
      </w:r>
      <w:r w:rsidR="005F2EE9">
        <w:rPr>
          <w:rFonts w:ascii="Times New Roman" w:hAnsi="Times New Roman" w:cs="Times New Roman"/>
          <w:sz w:val="28"/>
          <w:szCs w:val="28"/>
          <w:lang w:bidi="ar-EG"/>
        </w:rPr>
        <w:t xml:space="preserve">Lane </w:t>
      </w:r>
      <w:r w:rsidRPr="007F3767">
        <w:rPr>
          <w:rFonts w:ascii="Times New Roman" w:hAnsi="Times New Roman" w:cs="Times New Roman"/>
          <w:sz w:val="28"/>
          <w:szCs w:val="28"/>
          <w:lang w:bidi="ar-EG"/>
        </w:rPr>
        <w:t xml:space="preserve"> 7,9 (</w:t>
      </w:r>
      <w:proofErr w:type="spellStart"/>
      <w:r w:rsidRPr="007F3767">
        <w:rPr>
          <w:rFonts w:ascii="Times New Roman" w:hAnsi="Times New Roman" w:cs="Times New Roman"/>
          <w:i/>
          <w:iCs/>
          <w:sz w:val="28"/>
          <w:szCs w:val="28"/>
          <w:lang w:bidi="ar-EG"/>
        </w:rPr>
        <w:t>S.Typhimurum</w:t>
      </w:r>
      <w:proofErr w:type="spellEnd"/>
      <w:r w:rsidRPr="007F3767">
        <w:rPr>
          <w:rFonts w:ascii="Times New Roman" w:hAnsi="Times New Roman" w:cs="Times New Roman"/>
          <w:i/>
          <w:iCs/>
          <w:sz w:val="28"/>
          <w:szCs w:val="28"/>
          <w:lang w:bidi="ar-EG"/>
        </w:rPr>
        <w:t xml:space="preserve"> </w:t>
      </w:r>
      <w:r w:rsidRPr="007F3767">
        <w:rPr>
          <w:rFonts w:ascii="Times New Roman" w:hAnsi="Times New Roman" w:cs="Times New Roman"/>
          <w:sz w:val="28"/>
          <w:szCs w:val="28"/>
          <w:lang w:bidi="ar-EG"/>
        </w:rPr>
        <w:t>)</w:t>
      </w:r>
    </w:p>
    <w:p w14:paraId="780355EA" w14:textId="001BD5DA" w:rsidR="00F05C2B" w:rsidRPr="007F3767" w:rsidRDefault="00F05C2B" w:rsidP="00F05C2B">
      <w:pPr>
        <w:tabs>
          <w:tab w:val="left" w:pos="2910"/>
        </w:tabs>
        <w:spacing w:after="0" w:line="360" w:lineRule="auto"/>
        <w:jc w:val="lowKashida"/>
        <w:rPr>
          <w:rFonts w:ascii="Times New Roman" w:hAnsi="Times New Roman" w:cs="Times New Roman"/>
          <w:sz w:val="28"/>
          <w:szCs w:val="28"/>
        </w:rPr>
      </w:pPr>
      <w:r w:rsidRPr="0002741D">
        <w:rPr>
          <w:rFonts w:ascii="Times New Roman" w:hAnsi="Times New Roman" w:cs="Times New Roman"/>
          <w:sz w:val="28"/>
          <w:szCs w:val="28"/>
        </w:rPr>
        <w:t>(</w:t>
      </w:r>
      <w:proofErr w:type="spellStart"/>
      <w:r w:rsidRPr="0002741D">
        <w:rPr>
          <w:rFonts w:ascii="Times New Roman" w:hAnsi="Times New Roman" w:cs="Times New Roman"/>
          <w:sz w:val="28"/>
          <w:szCs w:val="28"/>
        </w:rPr>
        <w:t>Amplicons</w:t>
      </w:r>
      <w:proofErr w:type="spellEnd"/>
      <w:r w:rsidRPr="0002741D">
        <w:rPr>
          <w:rFonts w:ascii="Times New Roman" w:hAnsi="Times New Roman" w:cs="Times New Roman"/>
          <w:sz w:val="28"/>
          <w:szCs w:val="28"/>
        </w:rPr>
        <w:t xml:space="preserve"> of </w:t>
      </w:r>
      <w:proofErr w:type="spellStart"/>
      <w:r w:rsidRPr="00F05C2B">
        <w:rPr>
          <w:rFonts w:ascii="Times New Roman" w:hAnsi="Times New Roman" w:cs="Times New Roman"/>
          <w:i/>
          <w:iCs/>
          <w:sz w:val="28"/>
          <w:szCs w:val="28"/>
        </w:rPr>
        <w:t>bla</w:t>
      </w:r>
      <w:r w:rsidRPr="0002741D">
        <w:rPr>
          <w:rFonts w:ascii="Times New Roman" w:hAnsi="Times New Roman" w:cs="Times New Roman"/>
          <w:sz w:val="28"/>
          <w:szCs w:val="28"/>
        </w:rPr>
        <w:t>TEM</w:t>
      </w:r>
      <w:proofErr w:type="spellEnd"/>
      <w:r w:rsidRPr="0002741D">
        <w:rPr>
          <w:rFonts w:ascii="Times New Roman" w:hAnsi="Times New Roman" w:cs="Times New Roman"/>
          <w:sz w:val="28"/>
          <w:szCs w:val="28"/>
        </w:rPr>
        <w:t xml:space="preserve"> gene detected in </w:t>
      </w:r>
      <w:r w:rsidR="00D76DE1">
        <w:rPr>
          <w:rFonts w:ascii="Times New Roman" w:hAnsi="Times New Roman" w:cs="Times New Roman"/>
          <w:sz w:val="28"/>
          <w:szCs w:val="28"/>
        </w:rPr>
        <w:t xml:space="preserve">lane </w:t>
      </w:r>
      <w:r w:rsidRPr="0002741D">
        <w:rPr>
          <w:rFonts w:ascii="Times New Roman" w:hAnsi="Times New Roman" w:cs="Times New Roman"/>
          <w:sz w:val="28"/>
          <w:szCs w:val="28"/>
        </w:rPr>
        <w:t>1, 2, 3, 4, 5, 6, 7</w:t>
      </w:r>
      <w:proofErr w:type="gramStart"/>
      <w:r w:rsidRPr="0002741D">
        <w:rPr>
          <w:rFonts w:ascii="Times New Roman" w:hAnsi="Times New Roman" w:cs="Times New Roman"/>
          <w:sz w:val="28"/>
          <w:szCs w:val="28"/>
        </w:rPr>
        <w:t>,8</w:t>
      </w:r>
      <w:proofErr w:type="gramEnd"/>
      <w:r w:rsidRPr="0002741D">
        <w:rPr>
          <w:rFonts w:ascii="Times New Roman" w:hAnsi="Times New Roman" w:cs="Times New Roman"/>
          <w:sz w:val="28"/>
          <w:szCs w:val="28"/>
        </w:rPr>
        <w:t xml:space="preserve"> and 9 at 516 </w:t>
      </w:r>
      <w:proofErr w:type="spellStart"/>
      <w:r w:rsidRPr="0002741D">
        <w:rPr>
          <w:rFonts w:ascii="Times New Roman" w:hAnsi="Times New Roman" w:cs="Times New Roman"/>
          <w:sz w:val="28"/>
          <w:szCs w:val="28"/>
        </w:rPr>
        <w:t>bp</w:t>
      </w:r>
      <w:r>
        <w:rPr>
          <w:rFonts w:ascii="Times New Roman" w:hAnsi="Times New Roman" w:cs="Times New Roman"/>
          <w:sz w:val="28"/>
          <w:szCs w:val="28"/>
        </w:rPr>
        <w:t>.</w:t>
      </w:r>
      <w:proofErr w:type="spellEnd"/>
      <w:r>
        <w:rPr>
          <w:rFonts w:ascii="Times New Roman" w:hAnsi="Times New Roman" w:cs="Times New Roman"/>
          <w:sz w:val="28"/>
          <w:szCs w:val="28"/>
        </w:rPr>
        <w:t xml:space="preserve">) </w:t>
      </w:r>
      <w:r w:rsidRPr="0002741D">
        <w:rPr>
          <w:rFonts w:ascii="Times New Roman" w:hAnsi="Times New Roman" w:cs="Times New Roman"/>
          <w:sz w:val="28"/>
          <w:szCs w:val="28"/>
        </w:rPr>
        <w:t>(</w:t>
      </w:r>
      <w:proofErr w:type="spellStart"/>
      <w:r w:rsidRPr="0002741D">
        <w:rPr>
          <w:rFonts w:ascii="Times New Roman" w:hAnsi="Times New Roman" w:cs="Times New Roman"/>
          <w:sz w:val="28"/>
          <w:szCs w:val="28"/>
        </w:rPr>
        <w:t>Amplicons</w:t>
      </w:r>
      <w:proofErr w:type="spellEnd"/>
      <w:r w:rsidRPr="0002741D">
        <w:rPr>
          <w:rFonts w:ascii="Times New Roman" w:hAnsi="Times New Roman" w:cs="Times New Roman"/>
          <w:sz w:val="28"/>
          <w:szCs w:val="28"/>
        </w:rPr>
        <w:t xml:space="preserve"> of </w:t>
      </w:r>
      <w:r w:rsidRPr="00F05C2B">
        <w:rPr>
          <w:rFonts w:ascii="Times New Roman" w:hAnsi="Times New Roman" w:cs="Times New Roman"/>
          <w:i/>
          <w:iCs/>
          <w:sz w:val="28"/>
          <w:szCs w:val="28"/>
        </w:rPr>
        <w:t>aad</w:t>
      </w:r>
      <w:r w:rsidRPr="0002741D">
        <w:rPr>
          <w:rFonts w:ascii="Times New Roman" w:hAnsi="Times New Roman" w:cs="Times New Roman"/>
          <w:sz w:val="28"/>
          <w:szCs w:val="28"/>
        </w:rPr>
        <w:t xml:space="preserve">A1 gene detected </w:t>
      </w:r>
      <w:proofErr w:type="gramStart"/>
      <w:r w:rsidRPr="0002741D">
        <w:rPr>
          <w:rFonts w:ascii="Times New Roman" w:hAnsi="Times New Roman" w:cs="Times New Roman"/>
          <w:sz w:val="28"/>
          <w:szCs w:val="28"/>
        </w:rPr>
        <w:t xml:space="preserve">in </w:t>
      </w:r>
      <w:r w:rsidR="00D76DE1">
        <w:rPr>
          <w:rFonts w:ascii="Times New Roman" w:hAnsi="Times New Roman" w:cs="Times New Roman"/>
          <w:sz w:val="28"/>
          <w:szCs w:val="28"/>
        </w:rPr>
        <w:t xml:space="preserve"> lane</w:t>
      </w:r>
      <w:proofErr w:type="gramEnd"/>
      <w:r w:rsidR="00D76DE1">
        <w:rPr>
          <w:rFonts w:ascii="Times New Roman" w:hAnsi="Times New Roman" w:cs="Times New Roman"/>
          <w:sz w:val="28"/>
          <w:szCs w:val="28"/>
        </w:rPr>
        <w:t xml:space="preserve"> </w:t>
      </w:r>
      <w:r w:rsidRPr="0002741D">
        <w:rPr>
          <w:rFonts w:ascii="Times New Roman" w:hAnsi="Times New Roman" w:cs="Times New Roman"/>
          <w:sz w:val="28"/>
          <w:szCs w:val="28"/>
        </w:rPr>
        <w:t>1, 2, 3</w:t>
      </w:r>
      <w:r>
        <w:rPr>
          <w:rFonts w:ascii="Times New Roman" w:hAnsi="Times New Roman" w:cs="Times New Roman"/>
          <w:sz w:val="28"/>
          <w:szCs w:val="28"/>
        </w:rPr>
        <w:t xml:space="preserve">, 6, 8 and 9 at 484 </w:t>
      </w:r>
      <w:proofErr w:type="spellStart"/>
      <w:r>
        <w:rPr>
          <w:rFonts w:ascii="Times New Roman" w:hAnsi="Times New Roman" w:cs="Times New Roman"/>
          <w:sz w:val="28"/>
          <w:szCs w:val="28"/>
        </w:rPr>
        <w:t>bp</w:t>
      </w:r>
      <w:proofErr w:type="spellEnd"/>
      <w:r>
        <w:rPr>
          <w:rFonts w:ascii="Times New Roman" w:hAnsi="Times New Roman" w:cs="Times New Roman"/>
          <w:sz w:val="28"/>
          <w:szCs w:val="28"/>
        </w:rPr>
        <w:t>)</w:t>
      </w:r>
    </w:p>
    <w:p w14:paraId="3303F44F" w14:textId="77777777" w:rsidR="00F05C2B" w:rsidRDefault="00F05C2B" w:rsidP="00F05C2B">
      <w:pPr>
        <w:tabs>
          <w:tab w:val="left" w:pos="2910"/>
        </w:tabs>
        <w:spacing w:after="0" w:line="360" w:lineRule="auto"/>
        <w:jc w:val="lowKashida"/>
        <w:rPr>
          <w:rFonts w:ascii="Times New Roman" w:hAnsi="Times New Roman" w:cs="Times New Roman"/>
          <w:sz w:val="28"/>
          <w:szCs w:val="28"/>
        </w:rPr>
      </w:pPr>
    </w:p>
    <w:p w14:paraId="78DE0218" w14:textId="77777777" w:rsidR="00F05C2B" w:rsidRPr="007F3767" w:rsidRDefault="00F05C2B" w:rsidP="00F05C2B">
      <w:pPr>
        <w:spacing w:after="0" w:line="360" w:lineRule="auto"/>
        <w:jc w:val="lowKashida"/>
        <w:rPr>
          <w:rFonts w:ascii="Times New Roman" w:hAnsi="Times New Roman" w:cs="Times New Roman"/>
          <w:b/>
          <w:bCs/>
          <w:sz w:val="28"/>
          <w:szCs w:val="28"/>
          <w:rtl/>
          <w:lang w:bidi="ar-EG"/>
        </w:rPr>
      </w:pPr>
    </w:p>
    <w:p w14:paraId="76D4851A" w14:textId="77777777" w:rsidR="000159C9" w:rsidRPr="007F3767" w:rsidRDefault="000159C9" w:rsidP="0076191C">
      <w:pPr>
        <w:autoSpaceDE w:val="0"/>
        <w:autoSpaceDN w:val="0"/>
        <w:adjustRightInd w:val="0"/>
        <w:spacing w:after="0" w:line="480" w:lineRule="auto"/>
        <w:jc w:val="both"/>
        <w:rPr>
          <w:rFonts w:ascii="Times New Roman" w:hAnsi="Times New Roman" w:cs="Times New Roman"/>
          <w:sz w:val="28"/>
          <w:szCs w:val="28"/>
          <w:lang w:bidi="ar-EG"/>
        </w:rPr>
      </w:pPr>
    </w:p>
    <w:p w14:paraId="19B4957E" w14:textId="77777777" w:rsidR="000159C9" w:rsidRPr="0002741D" w:rsidRDefault="000159C9" w:rsidP="000159C9">
      <w:pPr>
        <w:tabs>
          <w:tab w:val="left" w:pos="2910"/>
        </w:tabs>
        <w:spacing w:after="0" w:line="360" w:lineRule="auto"/>
        <w:rPr>
          <w:rFonts w:ascii="Times New Roman" w:hAnsi="Times New Roman" w:cs="Times New Roman"/>
          <w:sz w:val="28"/>
          <w:szCs w:val="28"/>
        </w:rPr>
      </w:pPr>
    </w:p>
    <w:p w14:paraId="3FD7BA72" w14:textId="77777777" w:rsidR="000159C9" w:rsidRPr="0002741D" w:rsidRDefault="000159C9" w:rsidP="000159C9">
      <w:pPr>
        <w:tabs>
          <w:tab w:val="left" w:pos="2910"/>
        </w:tabs>
        <w:spacing w:after="0" w:line="360" w:lineRule="auto"/>
        <w:rPr>
          <w:rFonts w:ascii="Times New Roman" w:hAnsi="Times New Roman" w:cs="Times New Roman"/>
          <w:sz w:val="28"/>
          <w:szCs w:val="28"/>
        </w:rPr>
      </w:pPr>
    </w:p>
    <w:p w14:paraId="52187FAE" w14:textId="77777777" w:rsidR="000159C9" w:rsidRPr="0002741D" w:rsidRDefault="000159C9" w:rsidP="000159C9">
      <w:pPr>
        <w:spacing w:after="0" w:line="360" w:lineRule="auto"/>
        <w:rPr>
          <w:rFonts w:ascii="Times New Roman" w:hAnsi="Times New Roman" w:cs="Times New Roman"/>
          <w:sz w:val="28"/>
          <w:szCs w:val="28"/>
        </w:rPr>
      </w:pPr>
    </w:p>
    <w:p w14:paraId="10E70F01" w14:textId="77777777" w:rsidR="000159C9" w:rsidRPr="0002741D" w:rsidRDefault="000159C9" w:rsidP="000159C9">
      <w:pPr>
        <w:spacing w:after="0" w:line="360" w:lineRule="auto"/>
        <w:rPr>
          <w:rFonts w:ascii="Times New Roman" w:hAnsi="Times New Roman" w:cs="Times New Roman"/>
          <w:sz w:val="28"/>
          <w:szCs w:val="28"/>
        </w:rPr>
      </w:pPr>
    </w:p>
    <w:tbl>
      <w:tblPr>
        <w:tblStyle w:val="TableGrid"/>
        <w:tblpPr w:leftFromText="180" w:rightFromText="180" w:vertAnchor="text" w:horzAnchor="margin" w:tblpXSpec="center" w:tblpY="-809"/>
        <w:tblW w:w="8930" w:type="dxa"/>
        <w:shd w:val="clear" w:color="auto" w:fill="95B3D7" w:themeFill="accent1" w:themeFillTint="99"/>
        <w:tblLayout w:type="fixed"/>
        <w:tblLook w:val="04A0" w:firstRow="1" w:lastRow="0" w:firstColumn="1" w:lastColumn="0" w:noHBand="0" w:noVBand="1"/>
      </w:tblPr>
      <w:tblGrid>
        <w:gridCol w:w="567"/>
        <w:gridCol w:w="567"/>
        <w:gridCol w:w="851"/>
        <w:gridCol w:w="708"/>
        <w:gridCol w:w="851"/>
        <w:gridCol w:w="992"/>
        <w:gridCol w:w="567"/>
        <w:gridCol w:w="709"/>
        <w:gridCol w:w="567"/>
        <w:gridCol w:w="850"/>
        <w:gridCol w:w="709"/>
        <w:gridCol w:w="992"/>
      </w:tblGrid>
      <w:tr w:rsidR="000159C9" w:rsidRPr="0002741D" w14:paraId="7C7395A1" w14:textId="77777777" w:rsidTr="00376720">
        <w:trPr>
          <w:trHeight w:val="208"/>
        </w:trPr>
        <w:tc>
          <w:tcPr>
            <w:tcW w:w="567" w:type="dxa"/>
            <w:shd w:val="clear" w:color="auto" w:fill="95B3D7" w:themeFill="accent1" w:themeFillTint="99"/>
          </w:tcPr>
          <w:p w14:paraId="0B375635" w14:textId="77777777" w:rsidR="000159C9" w:rsidRPr="0002741D" w:rsidRDefault="000159C9" w:rsidP="00376720">
            <w:pPr>
              <w:autoSpaceDE w:val="0"/>
              <w:autoSpaceDN w:val="0"/>
              <w:adjustRightInd w:val="0"/>
              <w:spacing w:line="360" w:lineRule="auto"/>
              <w:jc w:val="center"/>
              <w:rPr>
                <w:rFonts w:ascii="Times New Roman" w:hAnsi="Times New Roman" w:cs="Times New Roman"/>
                <w:color w:val="231F20"/>
                <w:sz w:val="28"/>
                <w:szCs w:val="28"/>
              </w:rPr>
            </w:pPr>
            <w:r w:rsidRPr="0002741D">
              <w:rPr>
                <w:rFonts w:ascii="Times New Roman" w:hAnsi="Times New Roman" w:cs="Times New Roman"/>
                <w:noProof/>
                <w:sz w:val="28"/>
                <w:szCs w:val="28"/>
                <w:rtl/>
                <w:lang w:bidi="ar-SA"/>
              </w:rPr>
              <w:drawing>
                <wp:anchor distT="0" distB="0" distL="114300" distR="114300" simplePos="0" relativeHeight="251662336" behindDoc="1" locked="0" layoutInCell="1" allowOverlap="1" wp14:anchorId="10BC3886" wp14:editId="72930946">
                  <wp:simplePos x="0" y="0"/>
                  <wp:positionH relativeFrom="column">
                    <wp:posOffset>-12065</wp:posOffset>
                  </wp:positionH>
                  <wp:positionV relativeFrom="paragraph">
                    <wp:posOffset>295275</wp:posOffset>
                  </wp:positionV>
                  <wp:extent cx="5610225" cy="2552700"/>
                  <wp:effectExtent l="0" t="0" r="0" b="0"/>
                  <wp:wrapNone/>
                  <wp:docPr id="6" name="Picture 6" descr="I:\ \Research for people\Salm aada1, others, staph femA, antibiotic Maryem Tanta\tetA(A), f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Research for people\Salm aada1, others, staph femA, antibiotic Maryem Tanta\tetA(A), floR.jpg"/>
                          <pic:cNvPicPr>
                            <a:picLocks noChangeAspect="1" noChangeArrowheads="1"/>
                          </pic:cNvPicPr>
                        </pic:nvPicPr>
                        <pic:blipFill>
                          <a:blip r:embed="rId11" cstate="print"/>
                          <a:srcRect/>
                          <a:stretch>
                            <a:fillRect/>
                          </a:stretch>
                        </pic:blipFill>
                        <pic:spPr bwMode="auto">
                          <a:xfrm>
                            <a:off x="0" y="0"/>
                            <a:ext cx="5610225" cy="2552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2741D">
              <w:rPr>
                <w:rFonts w:ascii="Times New Roman" w:hAnsi="Times New Roman" w:cs="Times New Roman"/>
                <w:color w:val="231F20"/>
                <w:sz w:val="28"/>
                <w:szCs w:val="28"/>
              </w:rPr>
              <w:t>9</w:t>
            </w:r>
          </w:p>
        </w:tc>
        <w:tc>
          <w:tcPr>
            <w:tcW w:w="567" w:type="dxa"/>
            <w:shd w:val="clear" w:color="auto" w:fill="95B3D7" w:themeFill="accent1" w:themeFillTint="99"/>
          </w:tcPr>
          <w:p w14:paraId="64F2F59C" w14:textId="77777777" w:rsidR="000159C9" w:rsidRPr="0002741D" w:rsidRDefault="000159C9" w:rsidP="00376720">
            <w:pPr>
              <w:autoSpaceDE w:val="0"/>
              <w:autoSpaceDN w:val="0"/>
              <w:adjustRightInd w:val="0"/>
              <w:spacing w:line="360" w:lineRule="auto"/>
              <w:jc w:val="center"/>
              <w:rPr>
                <w:rFonts w:ascii="Times New Roman" w:hAnsi="Times New Roman" w:cs="Times New Roman"/>
                <w:color w:val="231F20"/>
                <w:sz w:val="28"/>
                <w:szCs w:val="28"/>
              </w:rPr>
            </w:pPr>
            <w:r w:rsidRPr="0002741D">
              <w:rPr>
                <w:rFonts w:ascii="Times New Roman" w:hAnsi="Times New Roman" w:cs="Times New Roman"/>
                <w:color w:val="231F20"/>
                <w:sz w:val="28"/>
                <w:szCs w:val="28"/>
              </w:rPr>
              <w:t>8</w:t>
            </w:r>
          </w:p>
        </w:tc>
        <w:tc>
          <w:tcPr>
            <w:tcW w:w="851" w:type="dxa"/>
            <w:shd w:val="clear" w:color="auto" w:fill="95B3D7" w:themeFill="accent1" w:themeFillTint="99"/>
          </w:tcPr>
          <w:p w14:paraId="57C55104" w14:textId="77777777" w:rsidR="000159C9" w:rsidRPr="0002741D" w:rsidRDefault="000159C9" w:rsidP="00376720">
            <w:pPr>
              <w:autoSpaceDE w:val="0"/>
              <w:autoSpaceDN w:val="0"/>
              <w:adjustRightInd w:val="0"/>
              <w:spacing w:line="360" w:lineRule="auto"/>
              <w:jc w:val="center"/>
              <w:rPr>
                <w:rFonts w:ascii="Times New Roman" w:hAnsi="Times New Roman" w:cs="Times New Roman"/>
                <w:color w:val="231F20"/>
                <w:sz w:val="28"/>
                <w:szCs w:val="28"/>
              </w:rPr>
            </w:pPr>
            <w:r w:rsidRPr="0002741D">
              <w:rPr>
                <w:rFonts w:ascii="Times New Roman" w:hAnsi="Times New Roman" w:cs="Times New Roman"/>
                <w:color w:val="231F20"/>
                <w:sz w:val="28"/>
                <w:szCs w:val="28"/>
              </w:rPr>
              <w:t>7</w:t>
            </w:r>
          </w:p>
        </w:tc>
        <w:tc>
          <w:tcPr>
            <w:tcW w:w="708" w:type="dxa"/>
            <w:shd w:val="clear" w:color="auto" w:fill="95B3D7" w:themeFill="accent1" w:themeFillTint="99"/>
          </w:tcPr>
          <w:p w14:paraId="47C1DD25" w14:textId="77777777" w:rsidR="000159C9" w:rsidRPr="0002741D" w:rsidRDefault="000159C9" w:rsidP="00376720">
            <w:pPr>
              <w:autoSpaceDE w:val="0"/>
              <w:autoSpaceDN w:val="0"/>
              <w:adjustRightInd w:val="0"/>
              <w:spacing w:line="360" w:lineRule="auto"/>
              <w:jc w:val="center"/>
              <w:rPr>
                <w:rFonts w:ascii="Times New Roman" w:hAnsi="Times New Roman" w:cs="Times New Roman"/>
                <w:color w:val="231F20"/>
                <w:sz w:val="28"/>
                <w:szCs w:val="28"/>
              </w:rPr>
            </w:pPr>
            <w:r w:rsidRPr="0002741D">
              <w:rPr>
                <w:rFonts w:ascii="Times New Roman" w:hAnsi="Times New Roman" w:cs="Times New Roman"/>
                <w:color w:val="231F20"/>
                <w:sz w:val="28"/>
                <w:szCs w:val="28"/>
              </w:rPr>
              <w:t>6</w:t>
            </w:r>
          </w:p>
        </w:tc>
        <w:tc>
          <w:tcPr>
            <w:tcW w:w="851" w:type="dxa"/>
            <w:shd w:val="clear" w:color="auto" w:fill="95B3D7" w:themeFill="accent1" w:themeFillTint="99"/>
          </w:tcPr>
          <w:p w14:paraId="734DB459" w14:textId="77777777" w:rsidR="000159C9" w:rsidRPr="0002741D" w:rsidRDefault="000159C9" w:rsidP="00376720">
            <w:pPr>
              <w:autoSpaceDE w:val="0"/>
              <w:autoSpaceDN w:val="0"/>
              <w:adjustRightInd w:val="0"/>
              <w:spacing w:line="360" w:lineRule="auto"/>
              <w:jc w:val="center"/>
              <w:rPr>
                <w:rFonts w:ascii="Times New Roman" w:hAnsi="Times New Roman" w:cs="Times New Roman"/>
                <w:color w:val="231F20"/>
                <w:sz w:val="28"/>
                <w:szCs w:val="28"/>
              </w:rPr>
            </w:pPr>
            <w:proofErr w:type="spellStart"/>
            <w:r w:rsidRPr="0002741D">
              <w:rPr>
                <w:rFonts w:ascii="Times New Roman" w:hAnsi="Times New Roman" w:cs="Times New Roman"/>
                <w:color w:val="231F20"/>
                <w:sz w:val="28"/>
                <w:szCs w:val="28"/>
              </w:rPr>
              <w:t>Pos</w:t>
            </w:r>
            <w:proofErr w:type="spellEnd"/>
          </w:p>
        </w:tc>
        <w:tc>
          <w:tcPr>
            <w:tcW w:w="992" w:type="dxa"/>
            <w:shd w:val="clear" w:color="auto" w:fill="95B3D7" w:themeFill="accent1" w:themeFillTint="99"/>
          </w:tcPr>
          <w:p w14:paraId="070CA75B" w14:textId="77777777" w:rsidR="000159C9" w:rsidRPr="0002741D" w:rsidRDefault="000159C9" w:rsidP="00376720">
            <w:pPr>
              <w:autoSpaceDE w:val="0"/>
              <w:autoSpaceDN w:val="0"/>
              <w:adjustRightInd w:val="0"/>
              <w:spacing w:line="360" w:lineRule="auto"/>
              <w:jc w:val="center"/>
              <w:rPr>
                <w:rFonts w:ascii="Times New Roman" w:hAnsi="Times New Roman" w:cs="Times New Roman"/>
                <w:color w:val="231F20"/>
                <w:sz w:val="28"/>
                <w:szCs w:val="28"/>
              </w:rPr>
            </w:pPr>
            <w:r w:rsidRPr="0002741D">
              <w:rPr>
                <w:rFonts w:ascii="Times New Roman" w:hAnsi="Times New Roman" w:cs="Times New Roman"/>
                <w:color w:val="231F20"/>
                <w:sz w:val="28"/>
                <w:szCs w:val="28"/>
              </w:rPr>
              <w:t>L</w:t>
            </w:r>
          </w:p>
        </w:tc>
        <w:tc>
          <w:tcPr>
            <w:tcW w:w="567" w:type="dxa"/>
            <w:shd w:val="clear" w:color="auto" w:fill="95B3D7" w:themeFill="accent1" w:themeFillTint="99"/>
          </w:tcPr>
          <w:p w14:paraId="0B7D0CA1" w14:textId="77777777" w:rsidR="000159C9" w:rsidRPr="0002741D" w:rsidRDefault="000159C9" w:rsidP="00376720">
            <w:pPr>
              <w:autoSpaceDE w:val="0"/>
              <w:autoSpaceDN w:val="0"/>
              <w:adjustRightInd w:val="0"/>
              <w:spacing w:line="360" w:lineRule="auto"/>
              <w:jc w:val="center"/>
              <w:rPr>
                <w:rFonts w:ascii="Times New Roman" w:hAnsi="Times New Roman" w:cs="Times New Roman"/>
                <w:color w:val="231F20"/>
                <w:sz w:val="28"/>
                <w:szCs w:val="28"/>
              </w:rPr>
            </w:pPr>
            <w:r w:rsidRPr="0002741D">
              <w:rPr>
                <w:rFonts w:ascii="Times New Roman" w:hAnsi="Times New Roman" w:cs="Times New Roman"/>
                <w:color w:val="231F20"/>
                <w:sz w:val="28"/>
                <w:szCs w:val="28"/>
              </w:rPr>
              <w:t>5</w:t>
            </w:r>
          </w:p>
        </w:tc>
        <w:tc>
          <w:tcPr>
            <w:tcW w:w="709" w:type="dxa"/>
            <w:shd w:val="clear" w:color="auto" w:fill="95B3D7" w:themeFill="accent1" w:themeFillTint="99"/>
          </w:tcPr>
          <w:p w14:paraId="575A234D" w14:textId="77777777" w:rsidR="000159C9" w:rsidRPr="0002741D" w:rsidRDefault="000159C9" w:rsidP="00376720">
            <w:pPr>
              <w:autoSpaceDE w:val="0"/>
              <w:autoSpaceDN w:val="0"/>
              <w:adjustRightInd w:val="0"/>
              <w:spacing w:line="360" w:lineRule="auto"/>
              <w:jc w:val="center"/>
              <w:rPr>
                <w:rFonts w:ascii="Times New Roman" w:hAnsi="Times New Roman" w:cs="Times New Roman"/>
                <w:color w:val="231F20"/>
                <w:sz w:val="28"/>
                <w:szCs w:val="28"/>
              </w:rPr>
            </w:pPr>
            <w:r w:rsidRPr="0002741D">
              <w:rPr>
                <w:rFonts w:ascii="Times New Roman" w:hAnsi="Times New Roman" w:cs="Times New Roman"/>
                <w:color w:val="231F20"/>
                <w:sz w:val="28"/>
                <w:szCs w:val="28"/>
              </w:rPr>
              <w:t>4</w:t>
            </w:r>
          </w:p>
        </w:tc>
        <w:tc>
          <w:tcPr>
            <w:tcW w:w="567" w:type="dxa"/>
            <w:shd w:val="clear" w:color="auto" w:fill="95B3D7" w:themeFill="accent1" w:themeFillTint="99"/>
          </w:tcPr>
          <w:p w14:paraId="38091E42" w14:textId="77777777" w:rsidR="000159C9" w:rsidRPr="0002741D" w:rsidRDefault="000159C9" w:rsidP="00376720">
            <w:pPr>
              <w:autoSpaceDE w:val="0"/>
              <w:autoSpaceDN w:val="0"/>
              <w:adjustRightInd w:val="0"/>
              <w:spacing w:line="360" w:lineRule="auto"/>
              <w:jc w:val="center"/>
              <w:rPr>
                <w:rFonts w:ascii="Times New Roman" w:hAnsi="Times New Roman" w:cs="Times New Roman"/>
                <w:color w:val="231F20"/>
                <w:sz w:val="28"/>
                <w:szCs w:val="28"/>
              </w:rPr>
            </w:pPr>
            <w:r w:rsidRPr="0002741D">
              <w:rPr>
                <w:rFonts w:ascii="Times New Roman" w:hAnsi="Times New Roman" w:cs="Times New Roman"/>
                <w:color w:val="231F20"/>
                <w:sz w:val="28"/>
                <w:szCs w:val="28"/>
              </w:rPr>
              <w:t>3</w:t>
            </w:r>
          </w:p>
        </w:tc>
        <w:tc>
          <w:tcPr>
            <w:tcW w:w="850" w:type="dxa"/>
            <w:shd w:val="clear" w:color="auto" w:fill="95B3D7" w:themeFill="accent1" w:themeFillTint="99"/>
          </w:tcPr>
          <w:p w14:paraId="50DAA949" w14:textId="77777777" w:rsidR="000159C9" w:rsidRPr="0002741D" w:rsidRDefault="000159C9" w:rsidP="00376720">
            <w:pPr>
              <w:autoSpaceDE w:val="0"/>
              <w:autoSpaceDN w:val="0"/>
              <w:adjustRightInd w:val="0"/>
              <w:spacing w:line="360" w:lineRule="auto"/>
              <w:jc w:val="center"/>
              <w:rPr>
                <w:rFonts w:ascii="Times New Roman" w:hAnsi="Times New Roman" w:cs="Times New Roman"/>
                <w:color w:val="231F20"/>
                <w:sz w:val="28"/>
                <w:szCs w:val="28"/>
              </w:rPr>
            </w:pPr>
            <w:r w:rsidRPr="0002741D">
              <w:rPr>
                <w:rFonts w:ascii="Times New Roman" w:hAnsi="Times New Roman" w:cs="Times New Roman"/>
                <w:color w:val="231F20"/>
                <w:sz w:val="28"/>
                <w:szCs w:val="28"/>
              </w:rPr>
              <w:t>2</w:t>
            </w:r>
          </w:p>
        </w:tc>
        <w:tc>
          <w:tcPr>
            <w:tcW w:w="709" w:type="dxa"/>
            <w:shd w:val="clear" w:color="auto" w:fill="95B3D7" w:themeFill="accent1" w:themeFillTint="99"/>
          </w:tcPr>
          <w:p w14:paraId="6F9D3127" w14:textId="77777777" w:rsidR="000159C9" w:rsidRPr="0002741D" w:rsidRDefault="000159C9" w:rsidP="00376720">
            <w:pPr>
              <w:autoSpaceDE w:val="0"/>
              <w:autoSpaceDN w:val="0"/>
              <w:adjustRightInd w:val="0"/>
              <w:spacing w:line="360" w:lineRule="auto"/>
              <w:jc w:val="center"/>
              <w:rPr>
                <w:rFonts w:ascii="Times New Roman" w:hAnsi="Times New Roman" w:cs="Times New Roman"/>
                <w:color w:val="231F20"/>
                <w:sz w:val="28"/>
                <w:szCs w:val="28"/>
              </w:rPr>
            </w:pPr>
            <w:r w:rsidRPr="0002741D">
              <w:rPr>
                <w:rFonts w:ascii="Times New Roman" w:hAnsi="Times New Roman" w:cs="Times New Roman"/>
                <w:color w:val="231F20"/>
                <w:sz w:val="28"/>
                <w:szCs w:val="28"/>
              </w:rPr>
              <w:t>1</w:t>
            </w:r>
          </w:p>
        </w:tc>
        <w:tc>
          <w:tcPr>
            <w:tcW w:w="992" w:type="dxa"/>
            <w:shd w:val="clear" w:color="auto" w:fill="95B3D7" w:themeFill="accent1" w:themeFillTint="99"/>
          </w:tcPr>
          <w:p w14:paraId="7C73AAFD" w14:textId="77777777" w:rsidR="000159C9" w:rsidRPr="0002741D" w:rsidRDefault="000159C9" w:rsidP="00376720">
            <w:pPr>
              <w:autoSpaceDE w:val="0"/>
              <w:autoSpaceDN w:val="0"/>
              <w:adjustRightInd w:val="0"/>
              <w:spacing w:line="360" w:lineRule="auto"/>
              <w:jc w:val="center"/>
              <w:rPr>
                <w:rFonts w:ascii="Times New Roman" w:hAnsi="Times New Roman" w:cs="Times New Roman"/>
                <w:color w:val="231F20"/>
                <w:sz w:val="28"/>
                <w:szCs w:val="28"/>
              </w:rPr>
            </w:pPr>
            <w:proofErr w:type="spellStart"/>
            <w:r w:rsidRPr="0002741D">
              <w:rPr>
                <w:rFonts w:ascii="Times New Roman" w:hAnsi="Times New Roman" w:cs="Times New Roman"/>
                <w:color w:val="231F20"/>
                <w:sz w:val="28"/>
                <w:szCs w:val="28"/>
              </w:rPr>
              <w:t>Neg</w:t>
            </w:r>
            <w:proofErr w:type="spellEnd"/>
          </w:p>
        </w:tc>
      </w:tr>
    </w:tbl>
    <w:p w14:paraId="79404D14" w14:textId="1C2A8114" w:rsidR="000159C9" w:rsidRDefault="00020AC4" w:rsidP="000159C9">
      <w:pPr>
        <w:spacing w:after="0" w:line="360" w:lineRule="auto"/>
        <w:rPr>
          <w:rFonts w:ascii="Times New Roman" w:hAnsi="Times New Roman" w:cs="Times New Roman"/>
          <w:sz w:val="28"/>
          <w:szCs w:val="28"/>
        </w:rPr>
      </w:pPr>
      <w:r>
        <w:rPr>
          <w:rFonts w:ascii="Times New Roman" w:hAnsi="Times New Roman" w:cs="Times New Roman"/>
          <w:noProof/>
          <w:sz w:val="28"/>
          <w:szCs w:val="28"/>
          <w:lang w:bidi="ar-SA"/>
        </w:rPr>
        <mc:AlternateContent>
          <mc:Choice Requires="wps">
            <w:drawing>
              <wp:anchor distT="0" distB="0" distL="114300" distR="114300" simplePos="0" relativeHeight="251663360" behindDoc="0" locked="0" layoutInCell="1" allowOverlap="1" wp14:anchorId="11C1C110" wp14:editId="3C336EB2">
                <wp:simplePos x="0" y="0"/>
                <wp:positionH relativeFrom="column">
                  <wp:posOffset>2399030</wp:posOffset>
                </wp:positionH>
                <wp:positionV relativeFrom="paragraph">
                  <wp:posOffset>149225</wp:posOffset>
                </wp:positionV>
                <wp:extent cx="553085" cy="2241550"/>
                <wp:effectExtent l="0" t="0" r="0" b="635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2415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4891B" w14:textId="77777777" w:rsidR="007714D1" w:rsidRDefault="007714D1" w:rsidP="000159C9">
                            <w:pPr>
                              <w:autoSpaceDE w:val="0"/>
                              <w:autoSpaceDN w:val="0"/>
                              <w:adjustRightInd w:val="0"/>
                              <w:jc w:val="center"/>
                              <w:rPr>
                                <w:rFonts w:ascii="Arial" w:cs="Times New Roman"/>
                                <w:color w:val="FFFFFF" w:themeColor="background1"/>
                                <w:sz w:val="16"/>
                                <w:szCs w:val="16"/>
                                <w:rtl/>
                                <w:lang w:bidi="ar-EG"/>
                              </w:rPr>
                            </w:pPr>
                            <w:r>
                              <w:rPr>
                                <w:rFonts w:ascii="Arial" w:cs="Times New Roman"/>
                                <w:color w:val="FFFFFF" w:themeColor="background1"/>
                                <w:sz w:val="16"/>
                                <w:szCs w:val="16"/>
                                <w:lang w:bidi="ar-EG"/>
                              </w:rPr>
                              <w:t>600</w:t>
                            </w:r>
                          </w:p>
                          <w:p w14:paraId="20ACC39A" w14:textId="77777777" w:rsidR="007714D1" w:rsidRDefault="007714D1" w:rsidP="000159C9">
                            <w:pPr>
                              <w:autoSpaceDE w:val="0"/>
                              <w:autoSpaceDN w:val="0"/>
                              <w:adjustRightInd w:val="0"/>
                              <w:jc w:val="center"/>
                              <w:rPr>
                                <w:rFonts w:ascii="Arial" w:cs="Times New Roman"/>
                                <w:color w:val="FFFFFF" w:themeColor="background1"/>
                                <w:sz w:val="16"/>
                                <w:szCs w:val="16"/>
                                <w:lang w:bidi="ar-EG"/>
                              </w:rPr>
                            </w:pPr>
                          </w:p>
                          <w:p w14:paraId="1ED8A8EA" w14:textId="77777777" w:rsidR="007714D1" w:rsidRDefault="007714D1" w:rsidP="000159C9">
                            <w:pPr>
                              <w:autoSpaceDE w:val="0"/>
                              <w:autoSpaceDN w:val="0"/>
                              <w:adjustRightInd w:val="0"/>
                              <w:jc w:val="center"/>
                              <w:rPr>
                                <w:rFonts w:ascii="Arial" w:cs="Times New Roman"/>
                                <w:color w:val="FFFFFF" w:themeColor="background1"/>
                                <w:sz w:val="16"/>
                                <w:szCs w:val="16"/>
                                <w:lang w:bidi="ar-EG"/>
                              </w:rPr>
                            </w:pPr>
                          </w:p>
                          <w:p w14:paraId="78D4D4CC" w14:textId="77777777" w:rsidR="007714D1" w:rsidRPr="00AC469F" w:rsidRDefault="007714D1" w:rsidP="000159C9">
                            <w:pPr>
                              <w:autoSpaceDE w:val="0"/>
                              <w:autoSpaceDN w:val="0"/>
                              <w:adjustRightInd w:val="0"/>
                              <w:jc w:val="center"/>
                              <w:rPr>
                                <w:rFonts w:ascii="Arial" w:cs="Times New Roman"/>
                                <w:color w:val="FFFFFF" w:themeColor="background1"/>
                                <w:sz w:val="16"/>
                                <w:szCs w:val="16"/>
                                <w:lang w:bidi="ar-EG"/>
                              </w:rPr>
                            </w:pPr>
                          </w:p>
                          <w:p w14:paraId="17F4945E" w14:textId="77777777" w:rsidR="007714D1" w:rsidRDefault="007714D1" w:rsidP="000159C9">
                            <w:pPr>
                              <w:autoSpaceDE w:val="0"/>
                              <w:autoSpaceDN w:val="0"/>
                              <w:adjustRightInd w:val="0"/>
                              <w:jc w:val="center"/>
                              <w:rPr>
                                <w:rFonts w:ascii="Arial" w:cs="Arial"/>
                                <w:color w:val="FFFFFF"/>
                                <w:sz w:val="16"/>
                                <w:szCs w:val="16"/>
                                <w:lang w:bidi="ar-EG"/>
                              </w:rPr>
                            </w:pPr>
                            <w:r>
                              <w:rPr>
                                <w:rFonts w:ascii="Arial" w:cs="Arial"/>
                                <w:color w:val="FFFFFF"/>
                                <w:sz w:val="16"/>
                                <w:szCs w:val="16"/>
                              </w:rPr>
                              <w:t>100</w:t>
                            </w:r>
                          </w:p>
                          <w:p w14:paraId="1CEC902D" w14:textId="77777777" w:rsidR="007714D1" w:rsidRDefault="007714D1" w:rsidP="000159C9">
                            <w:pPr>
                              <w:autoSpaceDE w:val="0"/>
                              <w:autoSpaceDN w:val="0"/>
                              <w:adjustRightInd w:val="0"/>
                              <w:jc w:val="center"/>
                              <w:rPr>
                                <w:rFonts w:ascii="Arial" w:cs="Arial"/>
                                <w:color w:val="FFFFFF"/>
                                <w:sz w:val="16"/>
                                <w:szCs w:val="16"/>
                                <w:lang w:bidi="ar-EG"/>
                              </w:rPr>
                            </w:pPr>
                          </w:p>
                          <w:p w14:paraId="3A63C067" w14:textId="77777777" w:rsidR="007714D1" w:rsidRDefault="007714D1" w:rsidP="000159C9">
                            <w:pPr>
                              <w:autoSpaceDE w:val="0"/>
                              <w:autoSpaceDN w:val="0"/>
                              <w:adjustRightInd w:val="0"/>
                              <w:jc w:val="center"/>
                              <w:rPr>
                                <w:rFonts w:ascii="Arial" w:cs="Arial"/>
                                <w:color w:val="FFFFFF"/>
                                <w:sz w:val="16"/>
                                <w:szCs w:val="16"/>
                                <w:rtl/>
                                <w:lang w:bidi="ar-EG"/>
                              </w:rPr>
                            </w:pPr>
                          </w:p>
                          <w:p w14:paraId="1FD8EFC9" w14:textId="77777777" w:rsidR="007714D1" w:rsidRPr="00DE76EC" w:rsidRDefault="007714D1" w:rsidP="000159C9">
                            <w:pPr>
                              <w:autoSpaceDE w:val="0"/>
                              <w:autoSpaceDN w:val="0"/>
                              <w:adjustRightInd w:val="0"/>
                              <w:jc w:val="center"/>
                              <w:rPr>
                                <w:rFonts w:ascii="Arial" w:cs="Times New Roman"/>
                                <w:color w:val="FFFFFF"/>
                                <w:sz w:val="16"/>
                                <w:szCs w:val="16"/>
                                <w:rtl/>
                                <w:lang w:bidi="ar-EG"/>
                              </w:rPr>
                            </w:pPr>
                            <w:r>
                              <w:rPr>
                                <w:rFonts w:ascii="Arial" w:cs="Times New Roman"/>
                                <w:color w:val="FFFFFF"/>
                                <w:sz w:val="16"/>
                                <w:szCs w:val="16"/>
                                <w:lang w:bidi="ar-EG"/>
                              </w:rPr>
                              <w:t xml:space="preserve"> </w:t>
                            </w:r>
                          </w:p>
                          <w:p w14:paraId="6073A69E" w14:textId="77777777" w:rsidR="007714D1"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 xml:space="preserve"> </w:t>
                            </w:r>
                          </w:p>
                          <w:p w14:paraId="4FCBE8DE" w14:textId="77777777" w:rsidR="007714D1" w:rsidRDefault="007714D1" w:rsidP="000159C9">
                            <w:pPr>
                              <w:autoSpaceDE w:val="0"/>
                              <w:autoSpaceDN w:val="0"/>
                              <w:adjustRightInd w:val="0"/>
                              <w:jc w:val="center"/>
                              <w:rPr>
                                <w:rFonts w:ascii="Arial" w:cs="Arial"/>
                                <w:color w:val="FFFFFF"/>
                                <w:sz w:val="16"/>
                                <w:szCs w:val="16"/>
                                <w:lang w:bidi="ar-EG"/>
                              </w:rPr>
                            </w:pPr>
                          </w:p>
                          <w:p w14:paraId="5CB174F2" w14:textId="77777777" w:rsidR="007714D1" w:rsidRDefault="007714D1" w:rsidP="000159C9">
                            <w:pPr>
                              <w:autoSpaceDE w:val="0"/>
                              <w:autoSpaceDN w:val="0"/>
                              <w:adjustRightInd w:val="0"/>
                              <w:rPr>
                                <w:rFonts w:ascii="Arial" w:cs="Arial"/>
                                <w:color w:val="FFFFFF"/>
                                <w:sz w:val="16"/>
                                <w:szCs w:val="16"/>
                              </w:rPr>
                            </w:pPr>
                          </w:p>
                          <w:p w14:paraId="1EE06220" w14:textId="77777777" w:rsidR="007714D1" w:rsidRDefault="007714D1" w:rsidP="000159C9">
                            <w:pPr>
                              <w:autoSpaceDE w:val="0"/>
                              <w:autoSpaceDN w:val="0"/>
                              <w:adjustRightInd w:val="0"/>
                              <w:jc w:val="center"/>
                              <w:rPr>
                                <w:rFonts w:ascii="Arial" w:cs="Arial"/>
                                <w:color w:val="FFFFFF"/>
                                <w:sz w:val="16"/>
                                <w:szCs w:val="16"/>
                              </w:rPr>
                            </w:pPr>
                          </w:p>
                          <w:p w14:paraId="212122EB" w14:textId="77777777" w:rsidR="007714D1" w:rsidRPr="00640F5C"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300</w:t>
                            </w:r>
                          </w:p>
                          <w:p w14:paraId="0F455B2E" w14:textId="77777777" w:rsidR="007714D1" w:rsidRDefault="007714D1" w:rsidP="000159C9">
                            <w:pPr>
                              <w:autoSpaceDE w:val="0"/>
                              <w:autoSpaceDN w:val="0"/>
                              <w:adjustRightInd w:val="0"/>
                              <w:rPr>
                                <w:rFonts w:ascii="Arial" w:cs="Arial"/>
                                <w:color w:val="FFFFFF"/>
                                <w:sz w:val="16"/>
                                <w:szCs w:val="16"/>
                              </w:rPr>
                            </w:pPr>
                          </w:p>
                          <w:p w14:paraId="72C7A3F6" w14:textId="77777777" w:rsidR="007714D1" w:rsidRDefault="007714D1" w:rsidP="000159C9">
                            <w:pPr>
                              <w:autoSpaceDE w:val="0"/>
                              <w:autoSpaceDN w:val="0"/>
                              <w:adjustRightInd w:val="0"/>
                              <w:rPr>
                                <w:rFonts w:ascii="Arial" w:cs="Arial"/>
                                <w:color w:val="FFFFFF"/>
                                <w:sz w:val="16"/>
                                <w:szCs w:val="16"/>
                              </w:rPr>
                            </w:pPr>
                          </w:p>
                          <w:p w14:paraId="6FEA13AB" w14:textId="77777777" w:rsidR="007714D1" w:rsidRPr="00640F5C" w:rsidRDefault="007714D1" w:rsidP="000159C9">
                            <w:pPr>
                              <w:autoSpaceDE w:val="0"/>
                              <w:autoSpaceDN w:val="0"/>
                              <w:adjustRightInd w:val="0"/>
                              <w:jc w:val="center"/>
                              <w:rPr>
                                <w:rFonts w:ascii="Arial" w:cs="Arial"/>
                                <w:color w:val="FFFFFF"/>
                                <w:sz w:val="16"/>
                                <w:szCs w:val="16"/>
                              </w:rPr>
                            </w:pPr>
                            <w:r w:rsidRPr="00640F5C">
                              <w:rPr>
                                <w:rFonts w:ascii="Arial" w:cs="Arial"/>
                                <w:color w:val="FFFFFF"/>
                                <w:sz w:val="16"/>
                                <w:szCs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1C110" id="_x0000_t202" coordsize="21600,21600" o:spt="202" path="m,l,21600r21600,l21600,xe">
                <v:stroke joinstyle="miter"/>
                <v:path gradientshapeok="t" o:connecttype="rect"/>
              </v:shapetype>
              <v:shape id="Text Box 12" o:spid="_x0000_s1026" type="#_x0000_t202" style="position:absolute;margin-left:188.9pt;margin-top:11.75pt;width:43.55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" filled="f" fillcolor="#bbe0e3" stroked="f">
                <v:textbox>
                  <w:txbxContent>
                    <w:p w14:paraId="7C24891B" w14:textId="77777777" w:rsidR="007714D1" w:rsidRDefault="007714D1" w:rsidP="000159C9">
                      <w:pPr>
                        <w:autoSpaceDE w:val="0"/>
                        <w:autoSpaceDN w:val="0"/>
                        <w:adjustRightInd w:val="0"/>
                        <w:jc w:val="center"/>
                        <w:rPr>
                          <w:rFonts w:ascii="Arial" w:cs="Times New Roman"/>
                          <w:color w:val="FFFFFF" w:themeColor="background1"/>
                          <w:sz w:val="16"/>
                          <w:szCs w:val="16"/>
                          <w:rtl/>
                          <w:lang w:bidi="ar-EG"/>
                        </w:rPr>
                      </w:pPr>
                      <w:r>
                        <w:rPr>
                          <w:rFonts w:ascii="Arial" w:cs="Times New Roman"/>
                          <w:color w:val="FFFFFF" w:themeColor="background1"/>
                          <w:sz w:val="16"/>
                          <w:szCs w:val="16"/>
                          <w:lang w:bidi="ar-EG"/>
                        </w:rPr>
                        <w:t>600</w:t>
                      </w:r>
                    </w:p>
                    <w:p w14:paraId="20ACC39A" w14:textId="77777777" w:rsidR="007714D1" w:rsidRDefault="007714D1" w:rsidP="000159C9">
                      <w:pPr>
                        <w:autoSpaceDE w:val="0"/>
                        <w:autoSpaceDN w:val="0"/>
                        <w:adjustRightInd w:val="0"/>
                        <w:jc w:val="center"/>
                        <w:rPr>
                          <w:rFonts w:ascii="Arial" w:cs="Times New Roman"/>
                          <w:color w:val="FFFFFF" w:themeColor="background1"/>
                          <w:sz w:val="16"/>
                          <w:szCs w:val="16"/>
                          <w:lang w:bidi="ar-EG"/>
                        </w:rPr>
                      </w:pPr>
                    </w:p>
                    <w:p w14:paraId="1ED8A8EA" w14:textId="77777777" w:rsidR="007714D1" w:rsidRDefault="007714D1" w:rsidP="000159C9">
                      <w:pPr>
                        <w:autoSpaceDE w:val="0"/>
                        <w:autoSpaceDN w:val="0"/>
                        <w:adjustRightInd w:val="0"/>
                        <w:jc w:val="center"/>
                        <w:rPr>
                          <w:rFonts w:ascii="Arial" w:cs="Times New Roman"/>
                          <w:color w:val="FFFFFF" w:themeColor="background1"/>
                          <w:sz w:val="16"/>
                          <w:szCs w:val="16"/>
                          <w:lang w:bidi="ar-EG"/>
                        </w:rPr>
                      </w:pPr>
                    </w:p>
                    <w:p w14:paraId="78D4D4CC" w14:textId="77777777" w:rsidR="007714D1" w:rsidRPr="00AC469F" w:rsidRDefault="007714D1" w:rsidP="000159C9">
                      <w:pPr>
                        <w:autoSpaceDE w:val="0"/>
                        <w:autoSpaceDN w:val="0"/>
                        <w:adjustRightInd w:val="0"/>
                        <w:jc w:val="center"/>
                        <w:rPr>
                          <w:rFonts w:ascii="Arial" w:cs="Times New Roman"/>
                          <w:color w:val="FFFFFF" w:themeColor="background1"/>
                          <w:sz w:val="16"/>
                          <w:szCs w:val="16"/>
                          <w:lang w:bidi="ar-EG"/>
                        </w:rPr>
                      </w:pPr>
                    </w:p>
                    <w:p w14:paraId="17F4945E" w14:textId="77777777" w:rsidR="007714D1" w:rsidRDefault="007714D1" w:rsidP="000159C9">
                      <w:pPr>
                        <w:autoSpaceDE w:val="0"/>
                        <w:autoSpaceDN w:val="0"/>
                        <w:adjustRightInd w:val="0"/>
                        <w:jc w:val="center"/>
                        <w:rPr>
                          <w:rFonts w:ascii="Arial" w:cs="Arial"/>
                          <w:color w:val="FFFFFF"/>
                          <w:sz w:val="16"/>
                          <w:szCs w:val="16"/>
                          <w:lang w:bidi="ar-EG"/>
                        </w:rPr>
                      </w:pPr>
                      <w:r>
                        <w:rPr>
                          <w:rFonts w:ascii="Arial" w:cs="Arial"/>
                          <w:color w:val="FFFFFF"/>
                          <w:sz w:val="16"/>
                          <w:szCs w:val="16"/>
                        </w:rPr>
                        <w:t>100</w:t>
                      </w:r>
                    </w:p>
                    <w:p w14:paraId="1CEC902D" w14:textId="77777777" w:rsidR="007714D1" w:rsidRDefault="007714D1" w:rsidP="000159C9">
                      <w:pPr>
                        <w:autoSpaceDE w:val="0"/>
                        <w:autoSpaceDN w:val="0"/>
                        <w:adjustRightInd w:val="0"/>
                        <w:jc w:val="center"/>
                        <w:rPr>
                          <w:rFonts w:ascii="Arial" w:cs="Arial"/>
                          <w:color w:val="FFFFFF"/>
                          <w:sz w:val="16"/>
                          <w:szCs w:val="16"/>
                          <w:lang w:bidi="ar-EG"/>
                        </w:rPr>
                      </w:pPr>
                    </w:p>
                    <w:p w14:paraId="3A63C067" w14:textId="77777777" w:rsidR="007714D1" w:rsidRDefault="007714D1" w:rsidP="000159C9">
                      <w:pPr>
                        <w:autoSpaceDE w:val="0"/>
                        <w:autoSpaceDN w:val="0"/>
                        <w:adjustRightInd w:val="0"/>
                        <w:jc w:val="center"/>
                        <w:rPr>
                          <w:rFonts w:ascii="Arial" w:cs="Arial"/>
                          <w:color w:val="FFFFFF"/>
                          <w:sz w:val="16"/>
                          <w:szCs w:val="16"/>
                          <w:rtl/>
                          <w:lang w:bidi="ar-EG"/>
                        </w:rPr>
                      </w:pPr>
                    </w:p>
                    <w:p w14:paraId="1FD8EFC9" w14:textId="77777777" w:rsidR="007714D1" w:rsidRPr="00DE76EC" w:rsidRDefault="007714D1" w:rsidP="000159C9">
                      <w:pPr>
                        <w:autoSpaceDE w:val="0"/>
                        <w:autoSpaceDN w:val="0"/>
                        <w:adjustRightInd w:val="0"/>
                        <w:jc w:val="center"/>
                        <w:rPr>
                          <w:rFonts w:ascii="Arial" w:cs="Times New Roman"/>
                          <w:color w:val="FFFFFF"/>
                          <w:sz w:val="16"/>
                          <w:szCs w:val="16"/>
                          <w:rtl/>
                          <w:lang w:bidi="ar-EG"/>
                        </w:rPr>
                      </w:pPr>
                      <w:r>
                        <w:rPr>
                          <w:rFonts w:ascii="Arial" w:cs="Times New Roman"/>
                          <w:color w:val="FFFFFF"/>
                          <w:sz w:val="16"/>
                          <w:szCs w:val="16"/>
                          <w:lang w:bidi="ar-EG"/>
                        </w:rPr>
                        <w:t xml:space="preserve"> </w:t>
                      </w:r>
                    </w:p>
                    <w:p w14:paraId="6073A69E" w14:textId="77777777" w:rsidR="007714D1"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 xml:space="preserve"> </w:t>
                      </w:r>
                    </w:p>
                    <w:p w14:paraId="4FCBE8DE" w14:textId="77777777" w:rsidR="007714D1" w:rsidRDefault="007714D1" w:rsidP="000159C9">
                      <w:pPr>
                        <w:autoSpaceDE w:val="0"/>
                        <w:autoSpaceDN w:val="0"/>
                        <w:adjustRightInd w:val="0"/>
                        <w:jc w:val="center"/>
                        <w:rPr>
                          <w:rFonts w:ascii="Arial" w:cs="Arial"/>
                          <w:color w:val="FFFFFF"/>
                          <w:sz w:val="16"/>
                          <w:szCs w:val="16"/>
                          <w:lang w:bidi="ar-EG"/>
                        </w:rPr>
                      </w:pPr>
                    </w:p>
                    <w:p w14:paraId="5CB174F2" w14:textId="77777777" w:rsidR="007714D1" w:rsidRDefault="007714D1" w:rsidP="000159C9">
                      <w:pPr>
                        <w:autoSpaceDE w:val="0"/>
                        <w:autoSpaceDN w:val="0"/>
                        <w:adjustRightInd w:val="0"/>
                        <w:rPr>
                          <w:rFonts w:ascii="Arial" w:cs="Arial"/>
                          <w:color w:val="FFFFFF"/>
                          <w:sz w:val="16"/>
                          <w:szCs w:val="16"/>
                        </w:rPr>
                      </w:pPr>
                    </w:p>
                    <w:p w14:paraId="1EE06220" w14:textId="77777777" w:rsidR="007714D1" w:rsidRDefault="007714D1" w:rsidP="000159C9">
                      <w:pPr>
                        <w:autoSpaceDE w:val="0"/>
                        <w:autoSpaceDN w:val="0"/>
                        <w:adjustRightInd w:val="0"/>
                        <w:jc w:val="center"/>
                        <w:rPr>
                          <w:rFonts w:ascii="Arial" w:cs="Arial"/>
                          <w:color w:val="FFFFFF"/>
                          <w:sz w:val="16"/>
                          <w:szCs w:val="16"/>
                        </w:rPr>
                      </w:pPr>
                    </w:p>
                    <w:p w14:paraId="212122EB" w14:textId="77777777" w:rsidR="007714D1" w:rsidRPr="00640F5C"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300</w:t>
                      </w:r>
                    </w:p>
                    <w:p w14:paraId="0F455B2E" w14:textId="77777777" w:rsidR="007714D1" w:rsidRDefault="007714D1" w:rsidP="000159C9">
                      <w:pPr>
                        <w:autoSpaceDE w:val="0"/>
                        <w:autoSpaceDN w:val="0"/>
                        <w:adjustRightInd w:val="0"/>
                        <w:rPr>
                          <w:rFonts w:ascii="Arial" w:cs="Arial"/>
                          <w:color w:val="FFFFFF"/>
                          <w:sz w:val="16"/>
                          <w:szCs w:val="16"/>
                        </w:rPr>
                      </w:pPr>
                    </w:p>
                    <w:p w14:paraId="72C7A3F6" w14:textId="77777777" w:rsidR="007714D1" w:rsidRDefault="007714D1" w:rsidP="000159C9">
                      <w:pPr>
                        <w:autoSpaceDE w:val="0"/>
                        <w:autoSpaceDN w:val="0"/>
                        <w:adjustRightInd w:val="0"/>
                        <w:rPr>
                          <w:rFonts w:ascii="Arial" w:cs="Arial"/>
                          <w:color w:val="FFFFFF"/>
                          <w:sz w:val="16"/>
                          <w:szCs w:val="16"/>
                        </w:rPr>
                      </w:pPr>
                    </w:p>
                    <w:p w14:paraId="6FEA13AB" w14:textId="77777777" w:rsidR="007714D1" w:rsidRPr="00640F5C" w:rsidRDefault="007714D1" w:rsidP="000159C9">
                      <w:pPr>
                        <w:autoSpaceDE w:val="0"/>
                        <w:autoSpaceDN w:val="0"/>
                        <w:adjustRightInd w:val="0"/>
                        <w:jc w:val="center"/>
                        <w:rPr>
                          <w:rFonts w:ascii="Arial" w:cs="Arial"/>
                          <w:color w:val="FFFFFF"/>
                          <w:sz w:val="16"/>
                          <w:szCs w:val="16"/>
                        </w:rPr>
                      </w:pPr>
                      <w:r w:rsidRPr="00640F5C">
                        <w:rPr>
                          <w:rFonts w:ascii="Arial" w:cs="Arial"/>
                          <w:color w:val="FFFFFF"/>
                          <w:sz w:val="16"/>
                          <w:szCs w:val="16"/>
                        </w:rPr>
                        <w:t>100</w:t>
                      </w:r>
                    </w:p>
                  </w:txbxContent>
                </v:textbox>
              </v:shape>
            </w:pict>
          </mc:Fallback>
        </mc:AlternateContent>
      </w:r>
    </w:p>
    <w:p w14:paraId="32D9E164" w14:textId="6E2475E2" w:rsidR="000159C9" w:rsidRDefault="00020AC4" w:rsidP="000159C9">
      <w:pPr>
        <w:autoSpaceDE w:val="0"/>
        <w:autoSpaceDN w:val="0"/>
        <w:adjustRightInd w:val="0"/>
        <w:spacing w:after="0" w:line="360" w:lineRule="auto"/>
        <w:jc w:val="center"/>
        <w:rPr>
          <w:rFonts w:ascii="Arial" w:cs="Times New Roman"/>
          <w:color w:val="FFFFFF" w:themeColor="background1"/>
          <w:sz w:val="16"/>
          <w:szCs w:val="16"/>
          <w:rtl/>
          <w:lang w:bidi="ar-EG"/>
        </w:rPr>
      </w:pPr>
      <w:r>
        <w:rPr>
          <w:rFonts w:ascii="Times New Roman" w:hAnsi="Times New Roman" w:cs="Times New Roman"/>
          <w:noProof/>
          <w:sz w:val="28"/>
          <w:szCs w:val="28"/>
          <w:rtl/>
          <w:lang w:bidi="ar-SA"/>
        </w:rPr>
        <mc:AlternateContent>
          <mc:Choice Requires="wps">
            <w:drawing>
              <wp:anchor distT="0" distB="0" distL="114300" distR="114300" simplePos="0" relativeHeight="251660288" behindDoc="0" locked="0" layoutInCell="1" allowOverlap="1" wp14:anchorId="51184546" wp14:editId="70DD2013">
                <wp:simplePos x="0" y="0"/>
                <wp:positionH relativeFrom="column">
                  <wp:posOffset>3526790</wp:posOffset>
                </wp:positionH>
                <wp:positionV relativeFrom="paragraph">
                  <wp:posOffset>47625</wp:posOffset>
                </wp:positionV>
                <wp:extent cx="802005" cy="59817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5981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17858" w14:textId="77777777" w:rsidR="007714D1" w:rsidRPr="004305C7" w:rsidRDefault="007714D1" w:rsidP="000159C9">
                            <w:pPr>
                              <w:autoSpaceDE w:val="0"/>
                              <w:autoSpaceDN w:val="0"/>
                              <w:adjustRightInd w:val="0"/>
                              <w:jc w:val="center"/>
                              <w:rPr>
                                <w:rFonts w:ascii="Arial" w:cs="Times New Roman"/>
                                <w:color w:val="FFFFFF" w:themeColor="background1"/>
                                <w:sz w:val="16"/>
                                <w:szCs w:val="16"/>
                                <w:lang w:bidi="ar-EG"/>
                              </w:rPr>
                            </w:pPr>
                            <w:r>
                              <w:rPr>
                                <w:rFonts w:ascii="Arial" w:cs="Times New Roman"/>
                                <w:color w:val="FFFFFF" w:themeColor="background1"/>
                                <w:sz w:val="16"/>
                                <w:szCs w:val="16"/>
                                <w:lang w:bidi="ar-EG"/>
                              </w:rPr>
                              <w:t xml:space="preserve"> </w:t>
                            </w:r>
                          </w:p>
                          <w:p w14:paraId="0D7266C5" w14:textId="77777777" w:rsidR="007714D1" w:rsidRPr="00600562" w:rsidRDefault="007714D1" w:rsidP="000159C9">
                            <w:pPr>
                              <w:autoSpaceDE w:val="0"/>
                              <w:autoSpaceDN w:val="0"/>
                              <w:adjustRightInd w:val="0"/>
                              <w:jc w:val="center"/>
                              <w:rPr>
                                <w:rFonts w:ascii="Arial" w:cs="Times New Roman"/>
                                <w:color w:val="FFFFFF" w:themeColor="background1"/>
                                <w:sz w:val="24"/>
                                <w:szCs w:val="24"/>
                                <w:lang w:bidi="ar-EG"/>
                              </w:rPr>
                            </w:pPr>
                            <w:r>
                              <w:rPr>
                                <w:rFonts w:ascii="Arial" w:cs="Times New Roman"/>
                                <w:color w:val="FFFFFF" w:themeColor="background1"/>
                                <w:sz w:val="24"/>
                                <w:szCs w:val="24"/>
                                <w:lang w:bidi="ar-EG"/>
                              </w:rPr>
                              <w:t>576</w:t>
                            </w:r>
                            <w:r w:rsidRPr="00600562">
                              <w:rPr>
                                <w:rFonts w:ascii="Arial" w:cs="Times New Roman"/>
                                <w:color w:val="FFFFFF" w:themeColor="background1"/>
                                <w:sz w:val="24"/>
                                <w:szCs w:val="24"/>
                                <w:lang w:bidi="ar-EG"/>
                              </w:rPr>
                              <w:t xml:space="preserve"> </w:t>
                            </w:r>
                            <w:proofErr w:type="spellStart"/>
                            <w:r w:rsidRPr="00600562">
                              <w:rPr>
                                <w:rFonts w:ascii="Arial" w:cs="Times New Roman"/>
                                <w:color w:val="FFFFFF" w:themeColor="background1"/>
                                <w:sz w:val="24"/>
                                <w:szCs w:val="24"/>
                                <w:lang w:bidi="ar-EG"/>
                              </w:rPr>
                              <w:t>bp</w:t>
                            </w:r>
                            <w:proofErr w:type="spellEnd"/>
                          </w:p>
                          <w:p w14:paraId="78DD39C7" w14:textId="77777777" w:rsidR="007714D1"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 xml:space="preserve"> </w:t>
                            </w:r>
                          </w:p>
                          <w:p w14:paraId="59FE908F" w14:textId="77777777" w:rsidR="007714D1"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1500</w:t>
                            </w:r>
                          </w:p>
                          <w:p w14:paraId="15FCB52A" w14:textId="77777777" w:rsidR="007714D1" w:rsidRDefault="007714D1" w:rsidP="000159C9">
                            <w:pPr>
                              <w:autoSpaceDE w:val="0"/>
                              <w:autoSpaceDN w:val="0"/>
                              <w:adjustRightInd w:val="0"/>
                              <w:jc w:val="center"/>
                              <w:rPr>
                                <w:rFonts w:ascii="Arial" w:cs="Arial"/>
                                <w:color w:val="FFFFFF"/>
                                <w:sz w:val="16"/>
                                <w:szCs w:val="16"/>
                              </w:rPr>
                            </w:pPr>
                          </w:p>
                          <w:p w14:paraId="1ABEBF5D" w14:textId="77777777" w:rsidR="007714D1" w:rsidRDefault="007714D1" w:rsidP="000159C9">
                            <w:pPr>
                              <w:autoSpaceDE w:val="0"/>
                              <w:autoSpaceDN w:val="0"/>
                              <w:adjustRightInd w:val="0"/>
                              <w:rPr>
                                <w:rFonts w:ascii="Arial" w:cs="Arial"/>
                                <w:color w:val="FFFFFF"/>
                                <w:sz w:val="16"/>
                                <w:szCs w:val="16"/>
                              </w:rPr>
                            </w:pPr>
                          </w:p>
                          <w:p w14:paraId="22C0019E" w14:textId="77777777" w:rsidR="007714D1" w:rsidRDefault="007714D1" w:rsidP="000159C9">
                            <w:pPr>
                              <w:autoSpaceDE w:val="0"/>
                              <w:autoSpaceDN w:val="0"/>
                              <w:adjustRightInd w:val="0"/>
                              <w:jc w:val="center"/>
                              <w:rPr>
                                <w:rFonts w:ascii="Arial" w:cs="Arial"/>
                                <w:color w:val="FFFFFF"/>
                                <w:sz w:val="16"/>
                                <w:szCs w:val="16"/>
                              </w:rPr>
                            </w:pPr>
                          </w:p>
                          <w:p w14:paraId="3B0AD208" w14:textId="77777777" w:rsidR="007714D1" w:rsidRPr="00640F5C"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300</w:t>
                            </w:r>
                          </w:p>
                          <w:p w14:paraId="29284943" w14:textId="77777777" w:rsidR="007714D1" w:rsidRDefault="007714D1" w:rsidP="000159C9">
                            <w:pPr>
                              <w:autoSpaceDE w:val="0"/>
                              <w:autoSpaceDN w:val="0"/>
                              <w:adjustRightInd w:val="0"/>
                              <w:rPr>
                                <w:rFonts w:ascii="Arial" w:cs="Arial"/>
                                <w:color w:val="FFFFFF"/>
                                <w:sz w:val="16"/>
                                <w:szCs w:val="16"/>
                              </w:rPr>
                            </w:pPr>
                          </w:p>
                          <w:p w14:paraId="098F4657" w14:textId="77777777" w:rsidR="007714D1" w:rsidRDefault="007714D1" w:rsidP="000159C9">
                            <w:pPr>
                              <w:autoSpaceDE w:val="0"/>
                              <w:autoSpaceDN w:val="0"/>
                              <w:adjustRightInd w:val="0"/>
                              <w:rPr>
                                <w:rFonts w:ascii="Arial" w:cs="Arial"/>
                                <w:color w:val="FFFFFF"/>
                                <w:sz w:val="16"/>
                                <w:szCs w:val="16"/>
                              </w:rPr>
                            </w:pPr>
                          </w:p>
                          <w:p w14:paraId="588A3785" w14:textId="77777777" w:rsidR="007714D1" w:rsidRPr="00640F5C" w:rsidRDefault="007714D1" w:rsidP="000159C9">
                            <w:pPr>
                              <w:autoSpaceDE w:val="0"/>
                              <w:autoSpaceDN w:val="0"/>
                              <w:adjustRightInd w:val="0"/>
                              <w:jc w:val="center"/>
                              <w:rPr>
                                <w:rFonts w:ascii="Arial" w:cs="Arial"/>
                                <w:color w:val="FFFFFF"/>
                                <w:sz w:val="16"/>
                                <w:szCs w:val="16"/>
                              </w:rPr>
                            </w:pPr>
                            <w:r w:rsidRPr="00640F5C">
                              <w:rPr>
                                <w:rFonts w:ascii="Arial" w:cs="Arial"/>
                                <w:color w:val="FFFFFF"/>
                                <w:sz w:val="16"/>
                                <w:szCs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84546" id="Text Box 15" o:spid="_x0000_s1027" type="#_x0000_t202" style="position:absolute;left:0;text-align:left;margin-left:277.7pt;margin-top:3.75pt;width:63.15pt;height:4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" filled="f" fillcolor="#bbe0e3" stroked="f">
                <v:textbox>
                  <w:txbxContent>
                    <w:p w14:paraId="02017858" w14:textId="77777777" w:rsidR="007714D1" w:rsidRPr="004305C7" w:rsidRDefault="007714D1" w:rsidP="000159C9">
                      <w:pPr>
                        <w:autoSpaceDE w:val="0"/>
                        <w:autoSpaceDN w:val="0"/>
                        <w:adjustRightInd w:val="0"/>
                        <w:jc w:val="center"/>
                        <w:rPr>
                          <w:rFonts w:ascii="Arial" w:cs="Times New Roman"/>
                          <w:color w:val="FFFFFF" w:themeColor="background1"/>
                          <w:sz w:val="16"/>
                          <w:szCs w:val="16"/>
                          <w:lang w:bidi="ar-EG"/>
                        </w:rPr>
                      </w:pPr>
                      <w:r>
                        <w:rPr>
                          <w:rFonts w:ascii="Arial" w:cs="Times New Roman"/>
                          <w:color w:val="FFFFFF" w:themeColor="background1"/>
                          <w:sz w:val="16"/>
                          <w:szCs w:val="16"/>
                          <w:lang w:bidi="ar-EG"/>
                        </w:rPr>
                        <w:t xml:space="preserve"> </w:t>
                      </w:r>
                    </w:p>
                    <w:p w14:paraId="0D7266C5" w14:textId="77777777" w:rsidR="007714D1" w:rsidRPr="00600562" w:rsidRDefault="007714D1" w:rsidP="000159C9">
                      <w:pPr>
                        <w:autoSpaceDE w:val="0"/>
                        <w:autoSpaceDN w:val="0"/>
                        <w:adjustRightInd w:val="0"/>
                        <w:jc w:val="center"/>
                        <w:rPr>
                          <w:rFonts w:ascii="Arial" w:cs="Times New Roman"/>
                          <w:color w:val="FFFFFF" w:themeColor="background1"/>
                          <w:sz w:val="24"/>
                          <w:szCs w:val="24"/>
                          <w:lang w:bidi="ar-EG"/>
                        </w:rPr>
                      </w:pPr>
                      <w:r>
                        <w:rPr>
                          <w:rFonts w:ascii="Arial" w:cs="Times New Roman"/>
                          <w:color w:val="FFFFFF" w:themeColor="background1"/>
                          <w:sz w:val="24"/>
                          <w:szCs w:val="24"/>
                          <w:lang w:bidi="ar-EG"/>
                        </w:rPr>
                        <w:t>576</w:t>
                      </w:r>
                      <w:r w:rsidRPr="00600562">
                        <w:rPr>
                          <w:rFonts w:ascii="Arial" w:cs="Times New Roman"/>
                          <w:color w:val="FFFFFF" w:themeColor="background1"/>
                          <w:sz w:val="24"/>
                          <w:szCs w:val="24"/>
                          <w:lang w:bidi="ar-EG"/>
                        </w:rPr>
                        <w:t xml:space="preserve"> </w:t>
                      </w:r>
                      <w:proofErr w:type="spellStart"/>
                      <w:r w:rsidRPr="00600562">
                        <w:rPr>
                          <w:rFonts w:ascii="Arial" w:cs="Times New Roman"/>
                          <w:color w:val="FFFFFF" w:themeColor="background1"/>
                          <w:sz w:val="24"/>
                          <w:szCs w:val="24"/>
                          <w:lang w:bidi="ar-EG"/>
                        </w:rPr>
                        <w:t>bp</w:t>
                      </w:r>
                      <w:proofErr w:type="spellEnd"/>
                    </w:p>
                    <w:p w14:paraId="78DD39C7" w14:textId="77777777" w:rsidR="007714D1"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 xml:space="preserve"> </w:t>
                      </w:r>
                    </w:p>
                    <w:p w14:paraId="59FE908F" w14:textId="77777777" w:rsidR="007714D1"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1500</w:t>
                      </w:r>
                    </w:p>
                    <w:p w14:paraId="15FCB52A" w14:textId="77777777" w:rsidR="007714D1" w:rsidRDefault="007714D1" w:rsidP="000159C9">
                      <w:pPr>
                        <w:autoSpaceDE w:val="0"/>
                        <w:autoSpaceDN w:val="0"/>
                        <w:adjustRightInd w:val="0"/>
                        <w:jc w:val="center"/>
                        <w:rPr>
                          <w:rFonts w:ascii="Arial" w:cs="Arial"/>
                          <w:color w:val="FFFFFF"/>
                          <w:sz w:val="16"/>
                          <w:szCs w:val="16"/>
                        </w:rPr>
                      </w:pPr>
                    </w:p>
                    <w:p w14:paraId="1ABEBF5D" w14:textId="77777777" w:rsidR="007714D1" w:rsidRDefault="007714D1" w:rsidP="000159C9">
                      <w:pPr>
                        <w:autoSpaceDE w:val="0"/>
                        <w:autoSpaceDN w:val="0"/>
                        <w:adjustRightInd w:val="0"/>
                        <w:rPr>
                          <w:rFonts w:ascii="Arial" w:cs="Arial"/>
                          <w:color w:val="FFFFFF"/>
                          <w:sz w:val="16"/>
                          <w:szCs w:val="16"/>
                        </w:rPr>
                      </w:pPr>
                    </w:p>
                    <w:p w14:paraId="22C0019E" w14:textId="77777777" w:rsidR="007714D1" w:rsidRDefault="007714D1" w:rsidP="000159C9">
                      <w:pPr>
                        <w:autoSpaceDE w:val="0"/>
                        <w:autoSpaceDN w:val="0"/>
                        <w:adjustRightInd w:val="0"/>
                        <w:jc w:val="center"/>
                        <w:rPr>
                          <w:rFonts w:ascii="Arial" w:cs="Arial"/>
                          <w:color w:val="FFFFFF"/>
                          <w:sz w:val="16"/>
                          <w:szCs w:val="16"/>
                        </w:rPr>
                      </w:pPr>
                    </w:p>
                    <w:p w14:paraId="3B0AD208" w14:textId="77777777" w:rsidR="007714D1" w:rsidRPr="00640F5C"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300</w:t>
                      </w:r>
                    </w:p>
                    <w:p w14:paraId="29284943" w14:textId="77777777" w:rsidR="007714D1" w:rsidRDefault="007714D1" w:rsidP="000159C9">
                      <w:pPr>
                        <w:autoSpaceDE w:val="0"/>
                        <w:autoSpaceDN w:val="0"/>
                        <w:adjustRightInd w:val="0"/>
                        <w:rPr>
                          <w:rFonts w:ascii="Arial" w:cs="Arial"/>
                          <w:color w:val="FFFFFF"/>
                          <w:sz w:val="16"/>
                          <w:szCs w:val="16"/>
                        </w:rPr>
                      </w:pPr>
                    </w:p>
                    <w:p w14:paraId="098F4657" w14:textId="77777777" w:rsidR="007714D1" w:rsidRDefault="007714D1" w:rsidP="000159C9">
                      <w:pPr>
                        <w:autoSpaceDE w:val="0"/>
                        <w:autoSpaceDN w:val="0"/>
                        <w:adjustRightInd w:val="0"/>
                        <w:rPr>
                          <w:rFonts w:ascii="Arial" w:cs="Arial"/>
                          <w:color w:val="FFFFFF"/>
                          <w:sz w:val="16"/>
                          <w:szCs w:val="16"/>
                        </w:rPr>
                      </w:pPr>
                    </w:p>
                    <w:p w14:paraId="588A3785" w14:textId="77777777" w:rsidR="007714D1" w:rsidRPr="00640F5C" w:rsidRDefault="007714D1" w:rsidP="000159C9">
                      <w:pPr>
                        <w:autoSpaceDE w:val="0"/>
                        <w:autoSpaceDN w:val="0"/>
                        <w:adjustRightInd w:val="0"/>
                        <w:jc w:val="center"/>
                        <w:rPr>
                          <w:rFonts w:ascii="Arial" w:cs="Arial"/>
                          <w:color w:val="FFFFFF"/>
                          <w:sz w:val="16"/>
                          <w:szCs w:val="16"/>
                        </w:rPr>
                      </w:pPr>
                      <w:r w:rsidRPr="00640F5C">
                        <w:rPr>
                          <w:rFonts w:ascii="Arial" w:cs="Arial"/>
                          <w:color w:val="FFFFFF"/>
                          <w:sz w:val="16"/>
                          <w:szCs w:val="16"/>
                        </w:rPr>
                        <w:t>100</w:t>
                      </w:r>
                    </w:p>
                  </w:txbxContent>
                </v:textbox>
              </v:shape>
            </w:pict>
          </mc:Fallback>
        </mc:AlternateContent>
      </w:r>
    </w:p>
    <w:p w14:paraId="6BA88D2C" w14:textId="38DAB016" w:rsidR="000159C9" w:rsidRPr="00ED7D01" w:rsidRDefault="00020AC4" w:rsidP="000159C9">
      <w:pPr>
        <w:tabs>
          <w:tab w:val="left" w:pos="2910"/>
        </w:tabs>
        <w:spacing w:after="0" w:line="360" w:lineRule="auto"/>
        <w:rPr>
          <w:rFonts w:ascii="Times New Roman" w:hAnsi="Times New Roman" w:cs="Times New Roman"/>
          <w:sz w:val="28"/>
          <w:szCs w:val="28"/>
        </w:rPr>
      </w:pPr>
      <w:r>
        <w:rPr>
          <w:rFonts w:ascii="Times New Roman" w:hAnsi="Times New Roman" w:cs="Times New Roman"/>
          <w:noProof/>
          <w:sz w:val="28"/>
          <w:szCs w:val="28"/>
          <w:lang w:bidi="ar-SA"/>
        </w:rPr>
        <mc:AlternateContent>
          <mc:Choice Requires="wps">
            <w:drawing>
              <wp:anchor distT="0" distB="0" distL="114300" distR="114300" simplePos="0" relativeHeight="251661312" behindDoc="0" locked="0" layoutInCell="1" allowOverlap="1" wp14:anchorId="2B266CB1" wp14:editId="19E9C942">
                <wp:simplePos x="0" y="0"/>
                <wp:positionH relativeFrom="column">
                  <wp:posOffset>4484370</wp:posOffset>
                </wp:positionH>
                <wp:positionV relativeFrom="paragraph">
                  <wp:posOffset>214630</wp:posOffset>
                </wp:positionV>
                <wp:extent cx="802005" cy="59817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5981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0C0D5" w14:textId="77777777" w:rsidR="007714D1" w:rsidRPr="004305C7" w:rsidRDefault="007714D1" w:rsidP="000159C9">
                            <w:pPr>
                              <w:autoSpaceDE w:val="0"/>
                              <w:autoSpaceDN w:val="0"/>
                              <w:adjustRightInd w:val="0"/>
                              <w:jc w:val="center"/>
                              <w:rPr>
                                <w:rFonts w:ascii="Arial" w:cs="Times New Roman"/>
                                <w:color w:val="FFFFFF" w:themeColor="background1"/>
                                <w:sz w:val="16"/>
                                <w:szCs w:val="16"/>
                                <w:lang w:bidi="ar-EG"/>
                              </w:rPr>
                            </w:pPr>
                            <w:r>
                              <w:rPr>
                                <w:rFonts w:ascii="Arial" w:cs="Times New Roman"/>
                                <w:color w:val="FFFFFF" w:themeColor="background1"/>
                                <w:sz w:val="16"/>
                                <w:szCs w:val="16"/>
                                <w:lang w:bidi="ar-EG"/>
                              </w:rPr>
                              <w:t xml:space="preserve"> </w:t>
                            </w:r>
                          </w:p>
                          <w:p w14:paraId="6B728B36" w14:textId="77777777" w:rsidR="007714D1" w:rsidRPr="00600562" w:rsidRDefault="007714D1" w:rsidP="000159C9">
                            <w:pPr>
                              <w:autoSpaceDE w:val="0"/>
                              <w:autoSpaceDN w:val="0"/>
                              <w:adjustRightInd w:val="0"/>
                              <w:jc w:val="center"/>
                              <w:rPr>
                                <w:rFonts w:ascii="Arial" w:cs="Times New Roman"/>
                                <w:color w:val="FFFFFF" w:themeColor="background1"/>
                                <w:sz w:val="24"/>
                                <w:szCs w:val="24"/>
                                <w:lang w:bidi="ar-EG"/>
                              </w:rPr>
                            </w:pPr>
                            <w:r>
                              <w:rPr>
                                <w:rFonts w:ascii="Arial" w:cs="Times New Roman"/>
                                <w:color w:val="FFFFFF" w:themeColor="background1"/>
                                <w:sz w:val="24"/>
                                <w:szCs w:val="24"/>
                                <w:lang w:bidi="ar-EG"/>
                              </w:rPr>
                              <w:t>494</w:t>
                            </w:r>
                            <w:r w:rsidRPr="00600562">
                              <w:rPr>
                                <w:rFonts w:ascii="Arial" w:cs="Times New Roman"/>
                                <w:color w:val="FFFFFF" w:themeColor="background1"/>
                                <w:sz w:val="24"/>
                                <w:szCs w:val="24"/>
                                <w:lang w:bidi="ar-EG"/>
                              </w:rPr>
                              <w:t xml:space="preserve"> </w:t>
                            </w:r>
                            <w:proofErr w:type="spellStart"/>
                            <w:r w:rsidRPr="00600562">
                              <w:rPr>
                                <w:rFonts w:ascii="Arial" w:cs="Times New Roman"/>
                                <w:color w:val="FFFFFF" w:themeColor="background1"/>
                                <w:sz w:val="24"/>
                                <w:szCs w:val="24"/>
                                <w:lang w:bidi="ar-EG"/>
                              </w:rPr>
                              <w:t>bp</w:t>
                            </w:r>
                            <w:proofErr w:type="spellEnd"/>
                          </w:p>
                          <w:p w14:paraId="24537CAC" w14:textId="77777777" w:rsidR="007714D1"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 xml:space="preserve"> </w:t>
                            </w:r>
                          </w:p>
                          <w:p w14:paraId="31E2953F" w14:textId="77777777" w:rsidR="007714D1"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1500</w:t>
                            </w:r>
                          </w:p>
                          <w:p w14:paraId="5C8465A8" w14:textId="77777777" w:rsidR="007714D1" w:rsidRDefault="007714D1" w:rsidP="000159C9">
                            <w:pPr>
                              <w:autoSpaceDE w:val="0"/>
                              <w:autoSpaceDN w:val="0"/>
                              <w:adjustRightInd w:val="0"/>
                              <w:jc w:val="center"/>
                              <w:rPr>
                                <w:rFonts w:ascii="Arial" w:cs="Arial"/>
                                <w:color w:val="FFFFFF"/>
                                <w:sz w:val="16"/>
                                <w:szCs w:val="16"/>
                              </w:rPr>
                            </w:pPr>
                          </w:p>
                          <w:p w14:paraId="5E3CBAB7" w14:textId="77777777" w:rsidR="007714D1" w:rsidRDefault="007714D1" w:rsidP="000159C9">
                            <w:pPr>
                              <w:autoSpaceDE w:val="0"/>
                              <w:autoSpaceDN w:val="0"/>
                              <w:adjustRightInd w:val="0"/>
                              <w:rPr>
                                <w:rFonts w:ascii="Arial" w:cs="Arial"/>
                                <w:color w:val="FFFFFF"/>
                                <w:sz w:val="16"/>
                                <w:szCs w:val="16"/>
                              </w:rPr>
                            </w:pPr>
                          </w:p>
                          <w:p w14:paraId="5AD3F2C5" w14:textId="77777777" w:rsidR="007714D1" w:rsidRDefault="007714D1" w:rsidP="000159C9">
                            <w:pPr>
                              <w:autoSpaceDE w:val="0"/>
                              <w:autoSpaceDN w:val="0"/>
                              <w:adjustRightInd w:val="0"/>
                              <w:jc w:val="center"/>
                              <w:rPr>
                                <w:rFonts w:ascii="Arial" w:cs="Arial"/>
                                <w:color w:val="FFFFFF"/>
                                <w:sz w:val="16"/>
                                <w:szCs w:val="16"/>
                              </w:rPr>
                            </w:pPr>
                          </w:p>
                          <w:p w14:paraId="101545D0" w14:textId="77777777" w:rsidR="007714D1" w:rsidRPr="00640F5C"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300</w:t>
                            </w:r>
                          </w:p>
                          <w:p w14:paraId="1B23F2AA" w14:textId="77777777" w:rsidR="007714D1" w:rsidRDefault="007714D1" w:rsidP="000159C9">
                            <w:pPr>
                              <w:autoSpaceDE w:val="0"/>
                              <w:autoSpaceDN w:val="0"/>
                              <w:adjustRightInd w:val="0"/>
                              <w:rPr>
                                <w:rFonts w:ascii="Arial" w:cs="Arial"/>
                                <w:color w:val="FFFFFF"/>
                                <w:sz w:val="16"/>
                                <w:szCs w:val="16"/>
                              </w:rPr>
                            </w:pPr>
                          </w:p>
                          <w:p w14:paraId="4D211CC7" w14:textId="77777777" w:rsidR="007714D1" w:rsidRDefault="007714D1" w:rsidP="000159C9">
                            <w:pPr>
                              <w:autoSpaceDE w:val="0"/>
                              <w:autoSpaceDN w:val="0"/>
                              <w:adjustRightInd w:val="0"/>
                              <w:rPr>
                                <w:rFonts w:ascii="Arial" w:cs="Arial"/>
                                <w:color w:val="FFFFFF"/>
                                <w:sz w:val="16"/>
                                <w:szCs w:val="16"/>
                              </w:rPr>
                            </w:pPr>
                          </w:p>
                          <w:p w14:paraId="0A59E0E7" w14:textId="77777777" w:rsidR="007714D1" w:rsidRPr="00640F5C" w:rsidRDefault="007714D1" w:rsidP="000159C9">
                            <w:pPr>
                              <w:autoSpaceDE w:val="0"/>
                              <w:autoSpaceDN w:val="0"/>
                              <w:adjustRightInd w:val="0"/>
                              <w:jc w:val="center"/>
                              <w:rPr>
                                <w:rFonts w:ascii="Arial" w:cs="Arial"/>
                                <w:color w:val="FFFFFF"/>
                                <w:sz w:val="16"/>
                                <w:szCs w:val="16"/>
                              </w:rPr>
                            </w:pPr>
                            <w:r w:rsidRPr="00640F5C">
                              <w:rPr>
                                <w:rFonts w:ascii="Arial" w:cs="Arial"/>
                                <w:color w:val="FFFFFF"/>
                                <w:sz w:val="16"/>
                                <w:szCs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66CB1" id="Text Box 14" o:spid="_x0000_s1028" type="#_x0000_t202" style="position:absolute;margin-left:353.1pt;margin-top:16.9pt;width:63.15pt;height: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" filled="f" fillcolor="#bbe0e3" stroked="f">
                <v:textbox>
                  <w:txbxContent>
                    <w:p w14:paraId="4980C0D5" w14:textId="77777777" w:rsidR="007714D1" w:rsidRPr="004305C7" w:rsidRDefault="007714D1" w:rsidP="000159C9">
                      <w:pPr>
                        <w:autoSpaceDE w:val="0"/>
                        <w:autoSpaceDN w:val="0"/>
                        <w:adjustRightInd w:val="0"/>
                        <w:jc w:val="center"/>
                        <w:rPr>
                          <w:rFonts w:ascii="Arial" w:cs="Times New Roman"/>
                          <w:color w:val="FFFFFF" w:themeColor="background1"/>
                          <w:sz w:val="16"/>
                          <w:szCs w:val="16"/>
                          <w:lang w:bidi="ar-EG"/>
                        </w:rPr>
                      </w:pPr>
                      <w:r>
                        <w:rPr>
                          <w:rFonts w:ascii="Arial" w:cs="Times New Roman"/>
                          <w:color w:val="FFFFFF" w:themeColor="background1"/>
                          <w:sz w:val="16"/>
                          <w:szCs w:val="16"/>
                          <w:lang w:bidi="ar-EG"/>
                        </w:rPr>
                        <w:t xml:space="preserve"> </w:t>
                      </w:r>
                    </w:p>
                    <w:p w14:paraId="6B728B36" w14:textId="77777777" w:rsidR="007714D1" w:rsidRPr="00600562" w:rsidRDefault="007714D1" w:rsidP="000159C9">
                      <w:pPr>
                        <w:autoSpaceDE w:val="0"/>
                        <w:autoSpaceDN w:val="0"/>
                        <w:adjustRightInd w:val="0"/>
                        <w:jc w:val="center"/>
                        <w:rPr>
                          <w:rFonts w:ascii="Arial" w:cs="Times New Roman"/>
                          <w:color w:val="FFFFFF" w:themeColor="background1"/>
                          <w:sz w:val="24"/>
                          <w:szCs w:val="24"/>
                          <w:lang w:bidi="ar-EG"/>
                        </w:rPr>
                      </w:pPr>
                      <w:r>
                        <w:rPr>
                          <w:rFonts w:ascii="Arial" w:cs="Times New Roman"/>
                          <w:color w:val="FFFFFF" w:themeColor="background1"/>
                          <w:sz w:val="24"/>
                          <w:szCs w:val="24"/>
                          <w:lang w:bidi="ar-EG"/>
                        </w:rPr>
                        <w:t>494</w:t>
                      </w:r>
                      <w:r w:rsidRPr="00600562">
                        <w:rPr>
                          <w:rFonts w:ascii="Arial" w:cs="Times New Roman"/>
                          <w:color w:val="FFFFFF" w:themeColor="background1"/>
                          <w:sz w:val="24"/>
                          <w:szCs w:val="24"/>
                          <w:lang w:bidi="ar-EG"/>
                        </w:rPr>
                        <w:t xml:space="preserve"> </w:t>
                      </w:r>
                      <w:proofErr w:type="spellStart"/>
                      <w:r w:rsidRPr="00600562">
                        <w:rPr>
                          <w:rFonts w:ascii="Arial" w:cs="Times New Roman"/>
                          <w:color w:val="FFFFFF" w:themeColor="background1"/>
                          <w:sz w:val="24"/>
                          <w:szCs w:val="24"/>
                          <w:lang w:bidi="ar-EG"/>
                        </w:rPr>
                        <w:t>bp</w:t>
                      </w:r>
                      <w:proofErr w:type="spellEnd"/>
                    </w:p>
                    <w:p w14:paraId="24537CAC" w14:textId="77777777" w:rsidR="007714D1"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 xml:space="preserve"> </w:t>
                      </w:r>
                    </w:p>
                    <w:p w14:paraId="31E2953F" w14:textId="77777777" w:rsidR="007714D1"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1500</w:t>
                      </w:r>
                    </w:p>
                    <w:p w14:paraId="5C8465A8" w14:textId="77777777" w:rsidR="007714D1" w:rsidRDefault="007714D1" w:rsidP="000159C9">
                      <w:pPr>
                        <w:autoSpaceDE w:val="0"/>
                        <w:autoSpaceDN w:val="0"/>
                        <w:adjustRightInd w:val="0"/>
                        <w:jc w:val="center"/>
                        <w:rPr>
                          <w:rFonts w:ascii="Arial" w:cs="Arial"/>
                          <w:color w:val="FFFFFF"/>
                          <w:sz w:val="16"/>
                          <w:szCs w:val="16"/>
                        </w:rPr>
                      </w:pPr>
                    </w:p>
                    <w:p w14:paraId="5E3CBAB7" w14:textId="77777777" w:rsidR="007714D1" w:rsidRDefault="007714D1" w:rsidP="000159C9">
                      <w:pPr>
                        <w:autoSpaceDE w:val="0"/>
                        <w:autoSpaceDN w:val="0"/>
                        <w:adjustRightInd w:val="0"/>
                        <w:rPr>
                          <w:rFonts w:ascii="Arial" w:cs="Arial"/>
                          <w:color w:val="FFFFFF"/>
                          <w:sz w:val="16"/>
                          <w:szCs w:val="16"/>
                        </w:rPr>
                      </w:pPr>
                    </w:p>
                    <w:p w14:paraId="5AD3F2C5" w14:textId="77777777" w:rsidR="007714D1" w:rsidRDefault="007714D1" w:rsidP="000159C9">
                      <w:pPr>
                        <w:autoSpaceDE w:val="0"/>
                        <w:autoSpaceDN w:val="0"/>
                        <w:adjustRightInd w:val="0"/>
                        <w:jc w:val="center"/>
                        <w:rPr>
                          <w:rFonts w:ascii="Arial" w:cs="Arial"/>
                          <w:color w:val="FFFFFF"/>
                          <w:sz w:val="16"/>
                          <w:szCs w:val="16"/>
                        </w:rPr>
                      </w:pPr>
                    </w:p>
                    <w:p w14:paraId="101545D0" w14:textId="77777777" w:rsidR="007714D1" w:rsidRPr="00640F5C" w:rsidRDefault="007714D1" w:rsidP="000159C9">
                      <w:pPr>
                        <w:autoSpaceDE w:val="0"/>
                        <w:autoSpaceDN w:val="0"/>
                        <w:adjustRightInd w:val="0"/>
                        <w:jc w:val="center"/>
                        <w:rPr>
                          <w:rFonts w:ascii="Arial" w:cs="Arial"/>
                          <w:color w:val="FFFFFF"/>
                          <w:sz w:val="16"/>
                          <w:szCs w:val="16"/>
                        </w:rPr>
                      </w:pPr>
                      <w:r>
                        <w:rPr>
                          <w:rFonts w:ascii="Arial" w:cs="Arial"/>
                          <w:color w:val="FFFFFF"/>
                          <w:sz w:val="16"/>
                          <w:szCs w:val="16"/>
                        </w:rPr>
                        <w:t>300</w:t>
                      </w:r>
                    </w:p>
                    <w:p w14:paraId="1B23F2AA" w14:textId="77777777" w:rsidR="007714D1" w:rsidRDefault="007714D1" w:rsidP="000159C9">
                      <w:pPr>
                        <w:autoSpaceDE w:val="0"/>
                        <w:autoSpaceDN w:val="0"/>
                        <w:adjustRightInd w:val="0"/>
                        <w:rPr>
                          <w:rFonts w:ascii="Arial" w:cs="Arial"/>
                          <w:color w:val="FFFFFF"/>
                          <w:sz w:val="16"/>
                          <w:szCs w:val="16"/>
                        </w:rPr>
                      </w:pPr>
                    </w:p>
                    <w:p w14:paraId="4D211CC7" w14:textId="77777777" w:rsidR="007714D1" w:rsidRDefault="007714D1" w:rsidP="000159C9">
                      <w:pPr>
                        <w:autoSpaceDE w:val="0"/>
                        <w:autoSpaceDN w:val="0"/>
                        <w:adjustRightInd w:val="0"/>
                        <w:rPr>
                          <w:rFonts w:ascii="Arial" w:cs="Arial"/>
                          <w:color w:val="FFFFFF"/>
                          <w:sz w:val="16"/>
                          <w:szCs w:val="16"/>
                        </w:rPr>
                      </w:pPr>
                    </w:p>
                    <w:p w14:paraId="0A59E0E7" w14:textId="77777777" w:rsidR="007714D1" w:rsidRPr="00640F5C" w:rsidRDefault="007714D1" w:rsidP="000159C9">
                      <w:pPr>
                        <w:autoSpaceDE w:val="0"/>
                        <w:autoSpaceDN w:val="0"/>
                        <w:adjustRightInd w:val="0"/>
                        <w:jc w:val="center"/>
                        <w:rPr>
                          <w:rFonts w:ascii="Arial" w:cs="Arial"/>
                          <w:color w:val="FFFFFF"/>
                          <w:sz w:val="16"/>
                          <w:szCs w:val="16"/>
                        </w:rPr>
                      </w:pPr>
                      <w:r w:rsidRPr="00640F5C">
                        <w:rPr>
                          <w:rFonts w:ascii="Arial" w:cs="Arial"/>
                          <w:color w:val="FFFFFF"/>
                          <w:sz w:val="16"/>
                          <w:szCs w:val="16"/>
                        </w:rPr>
                        <w:t>100</w:t>
                      </w:r>
                    </w:p>
                  </w:txbxContent>
                </v:textbox>
              </v:shape>
            </w:pict>
          </mc:Fallback>
        </mc:AlternateContent>
      </w:r>
    </w:p>
    <w:p w14:paraId="3C3CB4A4" w14:textId="77777777" w:rsidR="000159C9" w:rsidRPr="0002741D" w:rsidRDefault="000159C9" w:rsidP="000159C9">
      <w:pPr>
        <w:pStyle w:val="EndNoteBibliography"/>
        <w:bidi w:val="0"/>
        <w:spacing w:after="0" w:line="360" w:lineRule="auto"/>
        <w:ind w:left="720" w:hanging="720"/>
        <w:rPr>
          <w:rFonts w:ascii="Times New Roman" w:hAnsi="Times New Roman" w:cs="Times New Roman"/>
          <w:b/>
          <w:bCs/>
          <w:sz w:val="28"/>
          <w:szCs w:val="28"/>
          <w:u w:val="single"/>
        </w:rPr>
      </w:pPr>
    </w:p>
    <w:p w14:paraId="7FEAC187" w14:textId="77777777" w:rsidR="000159C9" w:rsidRPr="0002741D" w:rsidRDefault="000159C9" w:rsidP="000159C9">
      <w:pPr>
        <w:pStyle w:val="EndNoteBibliography"/>
        <w:bidi w:val="0"/>
        <w:spacing w:after="0" w:line="360" w:lineRule="auto"/>
        <w:ind w:left="720" w:hanging="720"/>
        <w:rPr>
          <w:rFonts w:ascii="Times New Roman" w:hAnsi="Times New Roman" w:cs="Times New Roman"/>
          <w:b/>
          <w:bCs/>
          <w:sz w:val="28"/>
          <w:szCs w:val="28"/>
          <w:u w:val="single"/>
        </w:rPr>
      </w:pPr>
    </w:p>
    <w:p w14:paraId="6C0F62F5" w14:textId="77777777" w:rsidR="000159C9" w:rsidRPr="0002741D" w:rsidRDefault="000159C9" w:rsidP="000159C9">
      <w:pPr>
        <w:pStyle w:val="EndNoteBibliography"/>
        <w:bidi w:val="0"/>
        <w:spacing w:after="0" w:line="360" w:lineRule="auto"/>
        <w:ind w:left="720" w:hanging="720"/>
        <w:rPr>
          <w:rFonts w:ascii="Times New Roman" w:hAnsi="Times New Roman" w:cs="Times New Roman"/>
          <w:b/>
          <w:bCs/>
          <w:sz w:val="28"/>
          <w:szCs w:val="28"/>
          <w:u w:val="single"/>
        </w:rPr>
      </w:pPr>
    </w:p>
    <w:p w14:paraId="25544837" w14:textId="77777777" w:rsidR="000159C9" w:rsidRPr="0002741D" w:rsidRDefault="000159C9" w:rsidP="000159C9">
      <w:pPr>
        <w:pStyle w:val="EndNoteBibliography"/>
        <w:bidi w:val="0"/>
        <w:spacing w:after="0" w:line="360" w:lineRule="auto"/>
        <w:ind w:left="720" w:hanging="720"/>
        <w:rPr>
          <w:rFonts w:ascii="Times New Roman" w:hAnsi="Times New Roman" w:cs="Times New Roman"/>
          <w:b/>
          <w:bCs/>
          <w:sz w:val="28"/>
          <w:szCs w:val="28"/>
          <w:u w:val="single"/>
        </w:rPr>
      </w:pPr>
    </w:p>
    <w:p w14:paraId="3D740B32" w14:textId="6EF0D1C2" w:rsidR="000159C9" w:rsidRPr="00A07952" w:rsidRDefault="000159C9" w:rsidP="00A07952">
      <w:pPr>
        <w:pStyle w:val="EndNoteBibliography"/>
        <w:tabs>
          <w:tab w:val="left" w:pos="2250"/>
          <w:tab w:val="left" w:pos="3285"/>
        </w:tabs>
        <w:bidi w:val="0"/>
        <w:spacing w:after="0" w:line="360" w:lineRule="auto"/>
        <w:rPr>
          <w:rFonts w:ascii="Times New Roman" w:hAnsi="Times New Roman" w:cs="Times New Roman"/>
          <w:b/>
          <w:bCs/>
          <w:color w:val="FFFFFF" w:themeColor="background1"/>
          <w:sz w:val="28"/>
          <w:szCs w:val="28"/>
          <w:rtl/>
          <w:cs/>
        </w:rPr>
      </w:pPr>
      <w:r w:rsidRPr="0002741D">
        <w:rPr>
          <w:rFonts w:ascii="Times New Roman" w:hAnsi="Times New Roman" w:cs="Times New Roman"/>
          <w:color w:val="FFFFFF"/>
          <w:sz w:val="28"/>
          <w:szCs w:val="28"/>
        </w:rPr>
        <w:t xml:space="preserve">             </w:t>
      </w:r>
      <w:r>
        <w:rPr>
          <w:rFonts w:ascii="Times New Roman" w:hAnsi="Times New Roman" w:cs="Times New Roman"/>
          <w:color w:val="FFFFFF"/>
          <w:sz w:val="28"/>
          <w:szCs w:val="28"/>
        </w:rPr>
        <w:t xml:space="preserve">                    </w:t>
      </w:r>
      <w:r w:rsidRPr="0002741D">
        <w:rPr>
          <w:rFonts w:ascii="Times New Roman" w:hAnsi="Times New Roman" w:cs="Times New Roman"/>
          <w:color w:val="FFFFFF"/>
          <w:sz w:val="28"/>
          <w:szCs w:val="28"/>
          <w:lang w:bidi="ar-EG"/>
        </w:rPr>
        <w:t xml:space="preserve"> </w:t>
      </w:r>
      <w:r w:rsidRPr="0002741D">
        <w:rPr>
          <w:rFonts w:ascii="Times New Roman" w:hAnsi="Times New Roman" w:cs="Times New Roman"/>
          <w:color w:val="FFFFFF"/>
          <w:sz w:val="28"/>
          <w:szCs w:val="28"/>
        </w:rPr>
        <w:t xml:space="preserve">  </w:t>
      </w:r>
      <w:r w:rsidRPr="0002741D">
        <w:rPr>
          <w:rFonts w:ascii="Times New Roman" w:hAnsi="Times New Roman" w:cs="Times New Roman"/>
          <w:color w:val="FFFFFF"/>
          <w:sz w:val="28"/>
          <w:szCs w:val="28"/>
        </w:rPr>
        <w:tab/>
      </w:r>
      <w:r>
        <w:rPr>
          <w:rFonts w:ascii="Times New Roman" w:hAnsi="Times New Roman" w:cs="Times New Roman"/>
          <w:color w:val="FFFFFF"/>
          <w:sz w:val="28"/>
          <w:szCs w:val="28"/>
          <w:rtl/>
          <w:lang w:bidi="ar-EG"/>
        </w:rPr>
        <w:tab/>
      </w:r>
    </w:p>
    <w:p w14:paraId="1A278086" w14:textId="4716E7B7" w:rsidR="00242540" w:rsidRDefault="000159C9" w:rsidP="00242540">
      <w:pPr>
        <w:tabs>
          <w:tab w:val="left" w:pos="2910"/>
        </w:tabs>
        <w:spacing w:after="0" w:line="360" w:lineRule="auto"/>
        <w:jc w:val="lowKashida"/>
        <w:rPr>
          <w:rFonts w:ascii="Times New Roman" w:hAnsi="Times New Roman" w:cs="Times New Roman"/>
          <w:sz w:val="28"/>
          <w:szCs w:val="28"/>
        </w:rPr>
      </w:pPr>
      <w:r w:rsidRPr="0002741D">
        <w:rPr>
          <w:rFonts w:ascii="Times New Roman" w:hAnsi="Times New Roman" w:cs="Times New Roman"/>
          <w:sz w:val="28"/>
          <w:szCs w:val="28"/>
        </w:rPr>
        <w:t>Figure (</w:t>
      </w:r>
      <w:r>
        <w:rPr>
          <w:rFonts w:ascii="Times New Roman" w:hAnsi="Times New Roman" w:cs="Times New Roman"/>
          <w:sz w:val="28"/>
          <w:szCs w:val="28"/>
        </w:rPr>
        <w:t>3</w:t>
      </w:r>
      <w:r w:rsidRPr="0002741D">
        <w:rPr>
          <w:rFonts w:ascii="Times New Roman" w:hAnsi="Times New Roman" w:cs="Times New Roman"/>
          <w:sz w:val="28"/>
          <w:szCs w:val="28"/>
        </w:rPr>
        <w:t xml:space="preserve">): </w:t>
      </w:r>
      <w:proofErr w:type="spellStart"/>
      <w:r w:rsidR="00242540" w:rsidRPr="00242540">
        <w:rPr>
          <w:rFonts w:ascii="Times New Roman" w:hAnsi="Times New Roman" w:cs="Times New Roman"/>
          <w:sz w:val="28"/>
          <w:szCs w:val="28"/>
        </w:rPr>
        <w:t>Agarose</w:t>
      </w:r>
      <w:proofErr w:type="spellEnd"/>
      <w:r w:rsidR="00242540" w:rsidRPr="00242540">
        <w:rPr>
          <w:rFonts w:ascii="Times New Roman" w:hAnsi="Times New Roman" w:cs="Times New Roman"/>
          <w:sz w:val="28"/>
          <w:szCs w:val="28"/>
        </w:rPr>
        <w:t xml:space="preserve"> gel electrophoresis for </w:t>
      </w:r>
      <w:proofErr w:type="gramStart"/>
      <w:r w:rsidR="00242540" w:rsidRPr="00242540">
        <w:rPr>
          <w:rFonts w:ascii="Times New Roman" w:hAnsi="Times New Roman" w:cs="Times New Roman"/>
          <w:sz w:val="28"/>
          <w:szCs w:val="28"/>
        </w:rPr>
        <w:t xml:space="preserve">amplified </w:t>
      </w:r>
      <w:r w:rsidR="009F42FA">
        <w:rPr>
          <w:rFonts w:ascii="Times New Roman" w:hAnsi="Times New Roman" w:cs="Times New Roman"/>
          <w:sz w:val="28"/>
          <w:szCs w:val="28"/>
        </w:rPr>
        <w:t xml:space="preserve"> PCR</w:t>
      </w:r>
      <w:proofErr w:type="gramEnd"/>
      <w:r w:rsidR="009F42FA">
        <w:rPr>
          <w:rFonts w:ascii="Times New Roman" w:hAnsi="Times New Roman" w:cs="Times New Roman"/>
          <w:sz w:val="28"/>
          <w:szCs w:val="28"/>
        </w:rPr>
        <w:t xml:space="preserve"> </w:t>
      </w:r>
      <w:r w:rsidR="00242540" w:rsidRPr="00242540">
        <w:rPr>
          <w:rFonts w:ascii="Times New Roman" w:hAnsi="Times New Roman" w:cs="Times New Roman"/>
          <w:sz w:val="28"/>
          <w:szCs w:val="28"/>
        </w:rPr>
        <w:t xml:space="preserve">product of </w:t>
      </w:r>
      <w:r w:rsidR="00242540">
        <w:rPr>
          <w:rFonts w:ascii="Times New Roman" w:hAnsi="Times New Roman" w:cs="Times New Roman"/>
          <w:sz w:val="28"/>
          <w:szCs w:val="28"/>
        </w:rPr>
        <w:t xml:space="preserve">tetracycline </w:t>
      </w:r>
      <w:r w:rsidR="00242540" w:rsidRPr="0002741D">
        <w:rPr>
          <w:rFonts w:ascii="Times New Roman" w:hAnsi="Times New Roman" w:cs="Times New Roman"/>
          <w:sz w:val="28"/>
          <w:szCs w:val="28"/>
        </w:rPr>
        <w:t>resistance gene (</w:t>
      </w:r>
      <w:proofErr w:type="spellStart"/>
      <w:r w:rsidR="00242540" w:rsidRPr="00242540">
        <w:rPr>
          <w:rFonts w:ascii="Times New Roman" w:hAnsi="Times New Roman" w:cs="Times New Roman"/>
          <w:i/>
          <w:iCs/>
          <w:sz w:val="28"/>
          <w:szCs w:val="28"/>
        </w:rPr>
        <w:t>tet</w:t>
      </w:r>
      <w:r w:rsidR="00242540" w:rsidRPr="0002741D">
        <w:rPr>
          <w:rFonts w:ascii="Times New Roman" w:hAnsi="Times New Roman" w:cs="Times New Roman"/>
          <w:sz w:val="28"/>
          <w:szCs w:val="28"/>
        </w:rPr>
        <w:t>A</w:t>
      </w:r>
      <w:proofErr w:type="spellEnd"/>
      <w:r w:rsidR="00242540" w:rsidRPr="0002741D">
        <w:rPr>
          <w:rFonts w:ascii="Times New Roman" w:hAnsi="Times New Roman" w:cs="Times New Roman"/>
          <w:sz w:val="28"/>
          <w:szCs w:val="28"/>
        </w:rPr>
        <w:t xml:space="preserve">) </w:t>
      </w:r>
      <w:r w:rsidR="00242540">
        <w:rPr>
          <w:rFonts w:ascii="Times New Roman" w:hAnsi="Times New Roman" w:cs="Times New Roman"/>
          <w:sz w:val="28"/>
          <w:szCs w:val="28"/>
        </w:rPr>
        <w:t xml:space="preserve"> and </w:t>
      </w:r>
      <w:r w:rsidR="00242540" w:rsidRPr="0002741D">
        <w:rPr>
          <w:rFonts w:ascii="Times New Roman" w:hAnsi="Times New Roman" w:cs="Times New Roman"/>
          <w:sz w:val="28"/>
          <w:szCs w:val="28"/>
        </w:rPr>
        <w:t xml:space="preserve"> </w:t>
      </w:r>
      <w:proofErr w:type="spellStart"/>
      <w:r w:rsidR="00242540">
        <w:rPr>
          <w:rFonts w:ascii="Times New Roman" w:hAnsi="Times New Roman" w:cs="Times New Roman"/>
          <w:sz w:val="28"/>
          <w:szCs w:val="28"/>
        </w:rPr>
        <w:t>c</w:t>
      </w:r>
      <w:r w:rsidR="00242540" w:rsidRPr="0002741D">
        <w:rPr>
          <w:rFonts w:ascii="Times New Roman" w:hAnsi="Times New Roman" w:cs="Times New Roman"/>
          <w:sz w:val="28"/>
          <w:szCs w:val="28"/>
        </w:rPr>
        <w:t>hlorompenicol</w:t>
      </w:r>
      <w:proofErr w:type="spellEnd"/>
      <w:r w:rsidR="00242540" w:rsidRPr="0002741D">
        <w:rPr>
          <w:rFonts w:ascii="Times New Roman" w:hAnsi="Times New Roman" w:cs="Times New Roman"/>
          <w:sz w:val="28"/>
          <w:szCs w:val="28"/>
        </w:rPr>
        <w:t xml:space="preserve"> resistance gene </w:t>
      </w:r>
      <w:r w:rsidR="00242540" w:rsidRPr="00242540">
        <w:rPr>
          <w:rFonts w:ascii="Times New Roman" w:hAnsi="Times New Roman" w:cs="Times New Roman"/>
          <w:sz w:val="28"/>
          <w:szCs w:val="28"/>
        </w:rPr>
        <w:t>(</w:t>
      </w:r>
      <w:r w:rsidR="00242540">
        <w:rPr>
          <w:rFonts w:ascii="Times New Roman" w:hAnsi="Times New Roman" w:cs="Times New Roman"/>
          <w:i/>
          <w:iCs/>
          <w:sz w:val="28"/>
          <w:szCs w:val="28"/>
        </w:rPr>
        <w:t xml:space="preserve"> </w:t>
      </w:r>
      <w:proofErr w:type="spellStart"/>
      <w:r w:rsidR="00242540" w:rsidRPr="0002741D">
        <w:rPr>
          <w:rFonts w:ascii="Times New Roman" w:hAnsi="Times New Roman" w:cs="Times New Roman"/>
          <w:i/>
          <w:iCs/>
          <w:sz w:val="28"/>
          <w:szCs w:val="28"/>
        </w:rPr>
        <w:t>flo</w:t>
      </w:r>
      <w:r w:rsidR="00242540" w:rsidRPr="00242540">
        <w:rPr>
          <w:rFonts w:ascii="Times New Roman" w:hAnsi="Times New Roman" w:cs="Times New Roman"/>
          <w:sz w:val="28"/>
          <w:szCs w:val="28"/>
        </w:rPr>
        <w:t>R</w:t>
      </w:r>
      <w:proofErr w:type="spellEnd"/>
      <w:r w:rsidR="00242540" w:rsidRPr="0002741D">
        <w:rPr>
          <w:rFonts w:ascii="Times New Roman" w:hAnsi="Times New Roman" w:cs="Times New Roman"/>
          <w:i/>
          <w:iCs/>
          <w:sz w:val="28"/>
          <w:szCs w:val="28"/>
        </w:rPr>
        <w:t>)</w:t>
      </w:r>
      <w:r w:rsidR="00242540" w:rsidRPr="0002741D">
        <w:rPr>
          <w:rFonts w:ascii="Times New Roman" w:hAnsi="Times New Roman" w:cs="Times New Roman"/>
          <w:sz w:val="28"/>
          <w:szCs w:val="28"/>
        </w:rPr>
        <w:t xml:space="preserve"> in</w:t>
      </w:r>
      <w:r w:rsidR="00242540">
        <w:rPr>
          <w:rFonts w:ascii="Times New Roman" w:hAnsi="Times New Roman" w:cs="Times New Roman"/>
          <w:sz w:val="28"/>
          <w:szCs w:val="28"/>
        </w:rPr>
        <w:t xml:space="preserve"> different Salmonella isolates.</w:t>
      </w:r>
    </w:p>
    <w:p w14:paraId="61EB3FC9" w14:textId="77777777" w:rsidR="005F2EE9" w:rsidRDefault="00242540" w:rsidP="00242540">
      <w:pPr>
        <w:tabs>
          <w:tab w:val="left" w:pos="2910"/>
        </w:tabs>
        <w:spacing w:after="0" w:line="360" w:lineRule="auto"/>
        <w:jc w:val="lowKashida"/>
        <w:rPr>
          <w:rFonts w:ascii="Times New Roman" w:hAnsi="Times New Roman" w:cs="Times New Roman"/>
          <w:sz w:val="28"/>
          <w:szCs w:val="28"/>
          <w:lang w:bidi="ar-EG"/>
        </w:rPr>
      </w:pPr>
      <w:r w:rsidRPr="0002741D">
        <w:rPr>
          <w:rFonts w:ascii="Times New Roman" w:hAnsi="Times New Roman" w:cs="Times New Roman"/>
          <w:sz w:val="28"/>
          <w:szCs w:val="28"/>
        </w:rPr>
        <w:t xml:space="preserve"> </w:t>
      </w:r>
      <w:r w:rsidR="000159C9" w:rsidRPr="007F3767">
        <w:rPr>
          <w:rFonts w:ascii="Times New Roman" w:hAnsi="Times New Roman" w:cs="Times New Roman"/>
          <w:sz w:val="28"/>
          <w:szCs w:val="28"/>
        </w:rPr>
        <w:t xml:space="preserve">L </w:t>
      </w:r>
      <w:proofErr w:type="gramStart"/>
      <w:r w:rsidR="000159C9" w:rsidRPr="007F3767">
        <w:rPr>
          <w:rFonts w:ascii="Times New Roman" w:hAnsi="Times New Roman" w:cs="Times New Roman"/>
          <w:sz w:val="28"/>
          <w:szCs w:val="28"/>
        </w:rPr>
        <w:t>( DNA</w:t>
      </w:r>
      <w:proofErr w:type="gramEnd"/>
      <w:r w:rsidR="000159C9" w:rsidRPr="007F3767">
        <w:rPr>
          <w:rFonts w:ascii="Times New Roman" w:hAnsi="Times New Roman" w:cs="Times New Roman"/>
          <w:sz w:val="28"/>
          <w:szCs w:val="28"/>
        </w:rPr>
        <w:t xml:space="preserve"> </w:t>
      </w:r>
      <w:r w:rsidR="000159C9" w:rsidRPr="007F3767">
        <w:rPr>
          <w:rFonts w:ascii="Times New Roman" w:hAnsi="Times New Roman" w:cs="Times New Roman"/>
          <w:sz w:val="28"/>
          <w:szCs w:val="28"/>
          <w:lang w:bidi="ar-EG"/>
        </w:rPr>
        <w:t>ladder 100 - 6</w:t>
      </w:r>
      <w:r w:rsidR="000159C9">
        <w:rPr>
          <w:rFonts w:ascii="Times New Roman" w:hAnsi="Times New Roman" w:cs="Times New Roman"/>
          <w:sz w:val="28"/>
          <w:szCs w:val="28"/>
          <w:lang w:bidi="ar-EG"/>
        </w:rPr>
        <w:t xml:space="preserve">00 </w:t>
      </w:r>
      <w:proofErr w:type="spellStart"/>
      <w:r w:rsidR="000159C9">
        <w:rPr>
          <w:rFonts w:ascii="Times New Roman" w:hAnsi="Times New Roman" w:cs="Times New Roman"/>
          <w:sz w:val="28"/>
          <w:szCs w:val="28"/>
          <w:lang w:bidi="ar-EG"/>
        </w:rPr>
        <w:t>bp</w:t>
      </w:r>
      <w:proofErr w:type="spellEnd"/>
      <w:r w:rsidR="000159C9">
        <w:rPr>
          <w:rFonts w:ascii="Times New Roman" w:hAnsi="Times New Roman" w:cs="Times New Roman"/>
          <w:sz w:val="28"/>
          <w:szCs w:val="28"/>
          <w:lang w:bidi="ar-EG"/>
        </w:rPr>
        <w:t>)</w:t>
      </w:r>
    </w:p>
    <w:p w14:paraId="119E41C7" w14:textId="77777777" w:rsidR="005F2EE9" w:rsidRDefault="000159C9" w:rsidP="005F2EE9">
      <w:pPr>
        <w:tabs>
          <w:tab w:val="left" w:pos="2910"/>
        </w:tabs>
        <w:spacing w:after="0" w:line="360" w:lineRule="auto"/>
        <w:jc w:val="lowKashida"/>
        <w:rPr>
          <w:rFonts w:ascii="Times New Roman" w:hAnsi="Times New Roman" w:cs="Times New Roman"/>
          <w:sz w:val="28"/>
          <w:szCs w:val="28"/>
          <w:lang w:bidi="ar-EG"/>
        </w:rPr>
      </w:pPr>
      <w:proofErr w:type="spellStart"/>
      <w:r>
        <w:rPr>
          <w:rFonts w:ascii="Times New Roman" w:hAnsi="Times New Roman" w:cs="Times New Roman"/>
          <w:sz w:val="28"/>
          <w:szCs w:val="28"/>
          <w:lang w:bidi="ar-EG"/>
        </w:rPr>
        <w:t>Pos</w:t>
      </w:r>
      <w:proofErr w:type="spellEnd"/>
      <w:r>
        <w:rPr>
          <w:rFonts w:ascii="Times New Roman" w:hAnsi="Times New Roman" w:cs="Times New Roman"/>
          <w:sz w:val="28"/>
          <w:szCs w:val="28"/>
          <w:lang w:bidi="ar-EG"/>
        </w:rPr>
        <w:t xml:space="preserve"> </w:t>
      </w:r>
      <w:proofErr w:type="gramStart"/>
      <w:r>
        <w:rPr>
          <w:rFonts w:ascii="Times New Roman" w:hAnsi="Times New Roman" w:cs="Times New Roman"/>
          <w:sz w:val="28"/>
          <w:szCs w:val="28"/>
          <w:lang w:bidi="ar-EG"/>
        </w:rPr>
        <w:t>( positive</w:t>
      </w:r>
      <w:proofErr w:type="gramEnd"/>
      <w:r>
        <w:rPr>
          <w:rFonts w:ascii="Times New Roman" w:hAnsi="Times New Roman" w:cs="Times New Roman"/>
          <w:sz w:val="28"/>
          <w:szCs w:val="28"/>
          <w:lang w:bidi="ar-EG"/>
        </w:rPr>
        <w:t xml:space="preserve"> control</w:t>
      </w:r>
      <w:r w:rsidRPr="007F3767">
        <w:rPr>
          <w:rFonts w:ascii="Times New Roman" w:hAnsi="Times New Roman" w:cs="Times New Roman"/>
          <w:sz w:val="28"/>
          <w:szCs w:val="28"/>
          <w:lang w:bidi="ar-EG"/>
        </w:rPr>
        <w:t xml:space="preserve">) , </w:t>
      </w:r>
      <w:proofErr w:type="spellStart"/>
      <w:r w:rsidRPr="007F3767">
        <w:rPr>
          <w:rFonts w:ascii="Times New Roman" w:hAnsi="Times New Roman" w:cs="Times New Roman"/>
          <w:sz w:val="28"/>
          <w:szCs w:val="28"/>
          <w:lang w:bidi="ar-EG"/>
        </w:rPr>
        <w:t>Neg</w:t>
      </w:r>
      <w:proofErr w:type="spellEnd"/>
      <w:r w:rsidRPr="007F3767">
        <w:rPr>
          <w:rFonts w:ascii="Times New Roman" w:hAnsi="Times New Roman" w:cs="Times New Roman"/>
          <w:sz w:val="28"/>
          <w:szCs w:val="28"/>
          <w:lang w:bidi="ar-EG"/>
        </w:rPr>
        <w:t xml:space="preserve"> (Negative control ) </w:t>
      </w:r>
      <w:r w:rsidR="00A07952" w:rsidRPr="00A07952">
        <w:rPr>
          <w:rFonts w:ascii="Times New Roman" w:hAnsi="Times New Roman" w:cs="Times New Roman"/>
          <w:sz w:val="28"/>
          <w:szCs w:val="28"/>
          <w:lang w:bidi="ar-EG"/>
        </w:rPr>
        <w:t>Positive and negative controls were recovered from previously tested and confirmed field isolates (Tested in the Reference laboratory for veterinary quality control on poultry production)</w:t>
      </w:r>
    </w:p>
    <w:p w14:paraId="1C8854AB" w14:textId="06BBB74C" w:rsidR="005F2EE9" w:rsidRDefault="005F2EE9" w:rsidP="005F2EE9">
      <w:pPr>
        <w:tabs>
          <w:tab w:val="left" w:pos="2910"/>
        </w:tabs>
        <w:spacing w:after="0" w:line="360" w:lineRule="auto"/>
        <w:jc w:val="lowKashida"/>
        <w:rPr>
          <w:rFonts w:ascii="Times New Roman" w:hAnsi="Times New Roman" w:cs="Times New Roman"/>
          <w:sz w:val="28"/>
          <w:szCs w:val="28"/>
          <w:lang w:bidi="ar-EG"/>
        </w:rPr>
      </w:pPr>
      <w:proofErr w:type="gramStart"/>
      <w:r>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 xml:space="preserve"> (</w:t>
      </w:r>
      <w:proofErr w:type="gramEnd"/>
      <w:r w:rsidR="000159C9" w:rsidRPr="007F3767">
        <w:rPr>
          <w:rFonts w:ascii="Times New Roman" w:hAnsi="Times New Roman" w:cs="Times New Roman"/>
          <w:sz w:val="28"/>
          <w:szCs w:val="28"/>
          <w:lang w:bidi="ar-EG"/>
        </w:rPr>
        <w:t xml:space="preserve">1- </w:t>
      </w:r>
      <w:r>
        <w:rPr>
          <w:rFonts w:ascii="Times New Roman" w:hAnsi="Times New Roman" w:cs="Times New Roman"/>
          <w:sz w:val="28"/>
          <w:szCs w:val="28"/>
          <w:lang w:bidi="ar-EG"/>
        </w:rPr>
        <w:t>9</w:t>
      </w:r>
      <w:r w:rsidR="000159C9" w:rsidRPr="007F3767">
        <w:rPr>
          <w:rFonts w:ascii="Times New Roman" w:hAnsi="Times New Roman" w:cs="Times New Roman"/>
          <w:sz w:val="28"/>
          <w:szCs w:val="28"/>
          <w:lang w:bidi="ar-EG"/>
        </w:rPr>
        <w:t>) Salmonella</w:t>
      </w:r>
      <w:r w:rsidR="000159C9">
        <w:rPr>
          <w:rFonts w:ascii="Times New Roman" w:hAnsi="Times New Roman" w:cs="Times New Roman"/>
          <w:sz w:val="28"/>
          <w:szCs w:val="28"/>
          <w:lang w:bidi="ar-EG"/>
        </w:rPr>
        <w:t xml:space="preserve"> isolates from chicken : </w:t>
      </w:r>
      <w:r>
        <w:rPr>
          <w:rFonts w:ascii="Times New Roman" w:hAnsi="Times New Roman" w:cs="Times New Roman"/>
          <w:sz w:val="28"/>
          <w:szCs w:val="28"/>
          <w:lang w:bidi="ar-EG"/>
        </w:rPr>
        <w:t xml:space="preserve">Lane </w:t>
      </w:r>
      <w:r w:rsidR="000159C9">
        <w:rPr>
          <w:rFonts w:ascii="Times New Roman" w:hAnsi="Times New Roman" w:cs="Times New Roman"/>
          <w:sz w:val="28"/>
          <w:szCs w:val="28"/>
          <w:lang w:bidi="ar-EG"/>
        </w:rPr>
        <w:t>1,2, 8</w:t>
      </w:r>
      <w:r w:rsidR="00A07952">
        <w:rPr>
          <w:rFonts w:ascii="Times New Roman" w:hAnsi="Times New Roman" w:cs="Times New Roman"/>
          <w:sz w:val="28"/>
          <w:szCs w:val="28"/>
          <w:lang w:bidi="ar-EG"/>
        </w:rPr>
        <w:t xml:space="preserve"> </w:t>
      </w:r>
      <w:r w:rsidR="000159C9" w:rsidRPr="007F3767">
        <w:rPr>
          <w:rFonts w:ascii="Times New Roman" w:hAnsi="Times New Roman" w:cs="Times New Roman"/>
          <w:sz w:val="28"/>
          <w:szCs w:val="28"/>
          <w:lang w:bidi="ar-EG"/>
        </w:rPr>
        <w:t xml:space="preserve">( </w:t>
      </w:r>
      <w:proofErr w:type="spellStart"/>
      <w:r w:rsidR="000159C9" w:rsidRPr="007F3767">
        <w:rPr>
          <w:rFonts w:ascii="Times New Roman" w:hAnsi="Times New Roman" w:cs="Times New Roman"/>
          <w:i/>
          <w:iCs/>
          <w:sz w:val="28"/>
          <w:szCs w:val="28"/>
          <w:lang w:bidi="ar-EG"/>
        </w:rPr>
        <w:t>S.Infantis</w:t>
      </w:r>
      <w:proofErr w:type="spellEnd"/>
      <w:r w:rsidR="000159C9" w:rsidRPr="007F3767">
        <w:rPr>
          <w:rFonts w:ascii="Times New Roman" w:hAnsi="Times New Roman" w:cs="Times New Roman"/>
          <w:sz w:val="28"/>
          <w:szCs w:val="28"/>
          <w:lang w:bidi="ar-EG"/>
        </w:rPr>
        <w:t>) ,</w:t>
      </w:r>
    </w:p>
    <w:p w14:paraId="563F36CB" w14:textId="5EA8AD4D" w:rsidR="000159C9" w:rsidRDefault="005F2EE9" w:rsidP="005F2EE9">
      <w:pPr>
        <w:tabs>
          <w:tab w:val="left" w:pos="2910"/>
        </w:tabs>
        <w:spacing w:after="0" w:line="360" w:lineRule="auto"/>
        <w:jc w:val="lowKashida"/>
        <w:rPr>
          <w:rFonts w:ascii="Times New Roman" w:hAnsi="Times New Roman" w:cs="Times New Roman"/>
          <w:b/>
          <w:bCs/>
          <w:sz w:val="28"/>
          <w:szCs w:val="28"/>
          <w:lang w:bidi="ar-EG"/>
        </w:rPr>
      </w:pPr>
      <w:r>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3</w:t>
      </w:r>
      <w:r w:rsidR="00A07952">
        <w:rPr>
          <w:rFonts w:ascii="Times New Roman" w:hAnsi="Times New Roman" w:cs="Times New Roman"/>
          <w:sz w:val="28"/>
          <w:szCs w:val="28"/>
          <w:lang w:bidi="ar-EG"/>
        </w:rPr>
        <w:t xml:space="preserve"> </w:t>
      </w:r>
      <w:r w:rsidR="000159C9" w:rsidRPr="007F3767">
        <w:rPr>
          <w:rFonts w:ascii="Times New Roman" w:hAnsi="Times New Roman" w:cs="Times New Roman"/>
          <w:sz w:val="28"/>
          <w:szCs w:val="28"/>
          <w:lang w:bidi="ar-EG"/>
        </w:rPr>
        <w:t>(</w:t>
      </w:r>
      <w:proofErr w:type="spellStart"/>
      <w:r w:rsidR="000159C9" w:rsidRPr="007F3767">
        <w:rPr>
          <w:rFonts w:ascii="Times New Roman" w:hAnsi="Times New Roman" w:cs="Times New Roman"/>
          <w:i/>
          <w:iCs/>
          <w:sz w:val="28"/>
          <w:szCs w:val="28"/>
          <w:lang w:bidi="ar-EG"/>
        </w:rPr>
        <w:t>S.Ratchaburi</w:t>
      </w:r>
      <w:proofErr w:type="spellEnd"/>
      <w:proofErr w:type="gramStart"/>
      <w:r w:rsidR="000159C9">
        <w:rPr>
          <w:rFonts w:ascii="Times New Roman" w:hAnsi="Times New Roman" w:cs="Times New Roman"/>
          <w:sz w:val="28"/>
          <w:szCs w:val="28"/>
          <w:lang w:bidi="ar-EG"/>
        </w:rPr>
        <w:t>) ,</w:t>
      </w:r>
      <w:proofErr w:type="gramEnd"/>
      <w:r w:rsidR="000159C9">
        <w:rPr>
          <w:rFonts w:ascii="Times New Roman" w:hAnsi="Times New Roman" w:cs="Times New Roman"/>
          <w:sz w:val="28"/>
          <w:szCs w:val="28"/>
          <w:lang w:bidi="ar-EG"/>
        </w:rPr>
        <w:t xml:space="preserve"> </w:t>
      </w:r>
      <w:r>
        <w:rPr>
          <w:rFonts w:ascii="Times New Roman" w:hAnsi="Times New Roman" w:cs="Times New Roman"/>
          <w:sz w:val="28"/>
          <w:szCs w:val="28"/>
          <w:lang w:bidi="ar-EG"/>
        </w:rPr>
        <w:t xml:space="preserve">Lane </w:t>
      </w:r>
      <w:r w:rsidR="000159C9">
        <w:rPr>
          <w:rFonts w:ascii="Times New Roman" w:hAnsi="Times New Roman" w:cs="Times New Roman"/>
          <w:sz w:val="28"/>
          <w:szCs w:val="28"/>
          <w:lang w:bidi="ar-EG"/>
        </w:rPr>
        <w:t>4</w:t>
      </w:r>
      <w:r w:rsidR="00A07952">
        <w:rPr>
          <w:rFonts w:ascii="Times New Roman" w:hAnsi="Times New Roman" w:cs="Times New Roman"/>
          <w:sz w:val="28"/>
          <w:szCs w:val="28"/>
          <w:lang w:bidi="ar-EG"/>
        </w:rPr>
        <w:t xml:space="preserve"> </w:t>
      </w:r>
      <w:r w:rsidR="000159C9" w:rsidRPr="007F3767">
        <w:rPr>
          <w:rFonts w:ascii="Times New Roman" w:hAnsi="Times New Roman" w:cs="Times New Roman"/>
          <w:sz w:val="28"/>
          <w:szCs w:val="28"/>
          <w:lang w:bidi="ar-EG"/>
        </w:rPr>
        <w:t>(</w:t>
      </w:r>
      <w:proofErr w:type="spellStart"/>
      <w:r w:rsidR="000159C9" w:rsidRPr="007F3767">
        <w:rPr>
          <w:rFonts w:ascii="Times New Roman" w:hAnsi="Times New Roman" w:cs="Times New Roman"/>
          <w:i/>
          <w:iCs/>
          <w:sz w:val="28"/>
          <w:szCs w:val="28"/>
          <w:lang w:bidi="ar-EG"/>
        </w:rPr>
        <w:t>S.Sinchew</w:t>
      </w:r>
      <w:proofErr w:type="spellEnd"/>
      <w:r w:rsidR="000159C9">
        <w:rPr>
          <w:rFonts w:ascii="Times New Roman" w:hAnsi="Times New Roman" w:cs="Times New Roman"/>
          <w:sz w:val="28"/>
          <w:szCs w:val="28"/>
          <w:lang w:bidi="ar-EG"/>
        </w:rPr>
        <w:t xml:space="preserve">) , </w:t>
      </w:r>
      <w:r>
        <w:rPr>
          <w:rFonts w:ascii="Times New Roman" w:hAnsi="Times New Roman" w:cs="Times New Roman"/>
          <w:sz w:val="28"/>
          <w:szCs w:val="28"/>
          <w:lang w:bidi="ar-EG"/>
        </w:rPr>
        <w:t xml:space="preserve">Lane </w:t>
      </w:r>
      <w:r w:rsidR="000159C9">
        <w:rPr>
          <w:rFonts w:ascii="Times New Roman" w:hAnsi="Times New Roman" w:cs="Times New Roman"/>
          <w:sz w:val="28"/>
          <w:szCs w:val="28"/>
          <w:lang w:bidi="ar-EG"/>
        </w:rPr>
        <w:t>5</w:t>
      </w:r>
      <w:r w:rsidR="00A07952">
        <w:rPr>
          <w:rFonts w:ascii="Times New Roman" w:hAnsi="Times New Roman" w:cs="Times New Roman"/>
          <w:sz w:val="28"/>
          <w:szCs w:val="28"/>
          <w:lang w:bidi="ar-EG"/>
        </w:rPr>
        <w:t xml:space="preserve"> </w:t>
      </w:r>
      <w:r w:rsidR="000159C9" w:rsidRPr="007F3767">
        <w:rPr>
          <w:rFonts w:ascii="Times New Roman" w:hAnsi="Times New Roman" w:cs="Times New Roman"/>
          <w:sz w:val="28"/>
          <w:szCs w:val="28"/>
          <w:lang w:bidi="ar-EG"/>
        </w:rPr>
        <w:t>(</w:t>
      </w:r>
      <w:proofErr w:type="spellStart"/>
      <w:r w:rsidR="000159C9" w:rsidRPr="007F3767">
        <w:rPr>
          <w:rFonts w:ascii="Times New Roman" w:hAnsi="Times New Roman" w:cs="Times New Roman"/>
          <w:i/>
          <w:iCs/>
          <w:sz w:val="28"/>
          <w:szCs w:val="28"/>
          <w:lang w:bidi="ar-EG"/>
        </w:rPr>
        <w:t>S.Magerhafelt</w:t>
      </w:r>
      <w:proofErr w:type="spellEnd"/>
      <w:r w:rsidR="000159C9">
        <w:rPr>
          <w:rFonts w:ascii="Times New Roman" w:hAnsi="Times New Roman" w:cs="Times New Roman"/>
          <w:sz w:val="28"/>
          <w:szCs w:val="28"/>
          <w:lang w:bidi="ar-EG"/>
        </w:rPr>
        <w:t xml:space="preserve">), </w:t>
      </w:r>
      <w:r>
        <w:rPr>
          <w:rFonts w:ascii="Times New Roman" w:hAnsi="Times New Roman" w:cs="Times New Roman"/>
          <w:sz w:val="28"/>
          <w:szCs w:val="28"/>
          <w:lang w:bidi="ar-EG"/>
        </w:rPr>
        <w:t xml:space="preserve">Lane </w:t>
      </w:r>
      <w:r w:rsidR="000159C9">
        <w:rPr>
          <w:rFonts w:ascii="Times New Roman" w:hAnsi="Times New Roman" w:cs="Times New Roman"/>
          <w:sz w:val="28"/>
          <w:szCs w:val="28"/>
          <w:lang w:bidi="ar-EG"/>
        </w:rPr>
        <w:t>6</w:t>
      </w:r>
      <w:r w:rsidR="00A07952">
        <w:rPr>
          <w:rFonts w:ascii="Times New Roman" w:hAnsi="Times New Roman" w:cs="Times New Roman"/>
          <w:sz w:val="28"/>
          <w:szCs w:val="28"/>
          <w:lang w:bidi="ar-EG"/>
        </w:rPr>
        <w:t xml:space="preserve"> </w:t>
      </w:r>
      <w:r w:rsidR="000159C9" w:rsidRPr="007F3767">
        <w:rPr>
          <w:rFonts w:ascii="Times New Roman" w:hAnsi="Times New Roman" w:cs="Times New Roman"/>
          <w:sz w:val="28"/>
          <w:szCs w:val="28"/>
          <w:lang w:bidi="ar-EG"/>
        </w:rPr>
        <w:t>(</w:t>
      </w:r>
      <w:proofErr w:type="spellStart"/>
      <w:r w:rsidR="000159C9" w:rsidRPr="007F3767">
        <w:rPr>
          <w:rFonts w:ascii="Times New Roman" w:hAnsi="Times New Roman" w:cs="Times New Roman"/>
          <w:i/>
          <w:iCs/>
          <w:sz w:val="28"/>
          <w:szCs w:val="28"/>
          <w:lang w:bidi="ar-EG"/>
        </w:rPr>
        <w:t>S.Stanleyville</w:t>
      </w:r>
      <w:proofErr w:type="spellEnd"/>
      <w:r w:rsidR="000159C9">
        <w:rPr>
          <w:rFonts w:ascii="Times New Roman" w:hAnsi="Times New Roman" w:cs="Times New Roman"/>
          <w:sz w:val="28"/>
          <w:szCs w:val="28"/>
          <w:lang w:bidi="ar-EG"/>
        </w:rPr>
        <w:t>) ,</w:t>
      </w:r>
      <w:r>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7,9 (</w:t>
      </w:r>
      <w:proofErr w:type="spellStart"/>
      <w:r w:rsidR="000159C9" w:rsidRPr="007F3767">
        <w:rPr>
          <w:rFonts w:ascii="Times New Roman" w:hAnsi="Times New Roman" w:cs="Times New Roman"/>
          <w:i/>
          <w:iCs/>
          <w:sz w:val="28"/>
          <w:szCs w:val="28"/>
          <w:lang w:bidi="ar-EG"/>
        </w:rPr>
        <w:t>S.Typhimurum</w:t>
      </w:r>
      <w:proofErr w:type="spellEnd"/>
      <w:r w:rsidR="000159C9" w:rsidRPr="007F3767">
        <w:rPr>
          <w:rFonts w:ascii="Times New Roman" w:hAnsi="Times New Roman" w:cs="Times New Roman"/>
          <w:i/>
          <w:iCs/>
          <w:sz w:val="28"/>
          <w:szCs w:val="28"/>
          <w:lang w:bidi="ar-EG"/>
        </w:rPr>
        <w:t xml:space="preserve"> </w:t>
      </w:r>
      <w:r w:rsidR="000159C9" w:rsidRPr="007F3767">
        <w:rPr>
          <w:rFonts w:ascii="Times New Roman" w:hAnsi="Times New Roman" w:cs="Times New Roman"/>
          <w:sz w:val="28"/>
          <w:szCs w:val="28"/>
          <w:lang w:bidi="ar-EG"/>
        </w:rPr>
        <w:t>)</w:t>
      </w:r>
    </w:p>
    <w:p w14:paraId="445967D1" w14:textId="233749C3" w:rsidR="00242540" w:rsidRDefault="00242540" w:rsidP="00242540">
      <w:pPr>
        <w:tabs>
          <w:tab w:val="left" w:pos="2910"/>
        </w:tabs>
        <w:spacing w:after="0" w:line="360" w:lineRule="auto"/>
        <w:jc w:val="lowKashida"/>
        <w:rPr>
          <w:rFonts w:ascii="Times New Roman" w:hAnsi="Times New Roman" w:cs="Times New Roman"/>
          <w:sz w:val="28"/>
          <w:szCs w:val="28"/>
          <w:lang w:bidi="ar-EG"/>
        </w:rPr>
      </w:pPr>
      <w:r>
        <w:rPr>
          <w:rFonts w:ascii="Times New Roman" w:hAnsi="Times New Roman" w:cs="Times New Roman"/>
          <w:sz w:val="28"/>
          <w:szCs w:val="28"/>
        </w:rPr>
        <w:t xml:space="preserve">( </w:t>
      </w:r>
      <w:proofErr w:type="spellStart"/>
      <w:r w:rsidRPr="0002741D">
        <w:rPr>
          <w:rFonts w:ascii="Times New Roman" w:hAnsi="Times New Roman" w:cs="Times New Roman"/>
          <w:sz w:val="28"/>
          <w:szCs w:val="28"/>
        </w:rPr>
        <w:t>Amplicons</w:t>
      </w:r>
      <w:proofErr w:type="spellEnd"/>
      <w:r w:rsidRPr="0002741D">
        <w:rPr>
          <w:rFonts w:ascii="Times New Roman" w:hAnsi="Times New Roman" w:cs="Times New Roman"/>
          <w:sz w:val="28"/>
          <w:szCs w:val="28"/>
        </w:rPr>
        <w:t xml:space="preserve"> of </w:t>
      </w:r>
      <w:proofErr w:type="spellStart"/>
      <w:r w:rsidRPr="00242540">
        <w:rPr>
          <w:rFonts w:ascii="Times New Roman" w:hAnsi="Times New Roman" w:cs="Times New Roman"/>
          <w:i/>
          <w:iCs/>
          <w:sz w:val="28"/>
          <w:szCs w:val="28"/>
        </w:rPr>
        <w:t>tet</w:t>
      </w:r>
      <w:r w:rsidRPr="0002741D">
        <w:rPr>
          <w:rFonts w:ascii="Times New Roman" w:hAnsi="Times New Roman" w:cs="Times New Roman"/>
          <w:sz w:val="28"/>
          <w:szCs w:val="28"/>
        </w:rPr>
        <w:t>A</w:t>
      </w:r>
      <w:proofErr w:type="spellEnd"/>
      <w:r w:rsidRPr="0002741D">
        <w:rPr>
          <w:rFonts w:ascii="Times New Roman" w:hAnsi="Times New Roman" w:cs="Times New Roman"/>
          <w:sz w:val="28"/>
          <w:szCs w:val="28"/>
        </w:rPr>
        <w:t xml:space="preserve"> gene detected in </w:t>
      </w:r>
      <w:r w:rsidR="00D76DE1">
        <w:rPr>
          <w:rFonts w:ascii="Times New Roman" w:hAnsi="Times New Roman" w:cs="Times New Roman"/>
          <w:sz w:val="28"/>
          <w:szCs w:val="28"/>
        </w:rPr>
        <w:t xml:space="preserve">lane </w:t>
      </w:r>
      <w:r w:rsidRPr="0002741D">
        <w:rPr>
          <w:rFonts w:ascii="Times New Roman" w:hAnsi="Times New Roman" w:cs="Times New Roman"/>
          <w:sz w:val="28"/>
          <w:szCs w:val="28"/>
          <w:lang w:bidi="ar-EG"/>
        </w:rPr>
        <w:t>1 , 2</w:t>
      </w:r>
      <w:r>
        <w:rPr>
          <w:rFonts w:ascii="Times New Roman" w:hAnsi="Times New Roman" w:cs="Times New Roman"/>
          <w:sz w:val="28"/>
          <w:szCs w:val="28"/>
          <w:lang w:bidi="ar-EG"/>
        </w:rPr>
        <w:t xml:space="preserve"> , 3 , 4 , 5 , 8 , 9 at 576 </w:t>
      </w:r>
      <w:proofErr w:type="spellStart"/>
      <w:r>
        <w:rPr>
          <w:rFonts w:ascii="Times New Roman" w:hAnsi="Times New Roman" w:cs="Times New Roman"/>
          <w:sz w:val="28"/>
          <w:szCs w:val="28"/>
          <w:lang w:bidi="ar-EG"/>
        </w:rPr>
        <w:t>bp</w:t>
      </w:r>
      <w:proofErr w:type="spellEnd"/>
      <w:r>
        <w:rPr>
          <w:rFonts w:ascii="Times New Roman" w:hAnsi="Times New Roman" w:cs="Times New Roman"/>
          <w:sz w:val="28"/>
          <w:szCs w:val="28"/>
          <w:lang w:bidi="ar-EG"/>
        </w:rPr>
        <w:t xml:space="preserve"> )</w:t>
      </w:r>
    </w:p>
    <w:p w14:paraId="34F09664" w14:textId="1B159403" w:rsidR="00242540" w:rsidRPr="0002741D" w:rsidRDefault="00242540" w:rsidP="00242540">
      <w:pPr>
        <w:tabs>
          <w:tab w:val="left" w:pos="2910"/>
        </w:tabs>
        <w:spacing w:after="0" w:line="360" w:lineRule="auto"/>
        <w:jc w:val="lowKashida"/>
        <w:rPr>
          <w:rFonts w:ascii="Times New Roman" w:hAnsi="Times New Roman" w:cs="Times New Roman"/>
          <w:sz w:val="28"/>
          <w:szCs w:val="28"/>
        </w:rPr>
      </w:pPr>
      <w:proofErr w:type="gramStart"/>
      <w:r>
        <w:rPr>
          <w:rFonts w:ascii="Times New Roman" w:hAnsi="Times New Roman" w:cs="Times New Roman"/>
          <w:sz w:val="28"/>
          <w:szCs w:val="28"/>
        </w:rPr>
        <w:t>(</w:t>
      </w:r>
      <w:r w:rsidRPr="0002741D">
        <w:rPr>
          <w:rFonts w:ascii="Times New Roman" w:hAnsi="Times New Roman" w:cs="Times New Roman"/>
          <w:sz w:val="28"/>
          <w:szCs w:val="28"/>
        </w:rPr>
        <w:t xml:space="preserve"> </w:t>
      </w:r>
      <w:proofErr w:type="spellStart"/>
      <w:r w:rsidRPr="0002741D">
        <w:rPr>
          <w:rFonts w:ascii="Times New Roman" w:hAnsi="Times New Roman" w:cs="Times New Roman"/>
          <w:sz w:val="28"/>
          <w:szCs w:val="28"/>
        </w:rPr>
        <w:t>Amplicons</w:t>
      </w:r>
      <w:proofErr w:type="spellEnd"/>
      <w:proofErr w:type="gramEnd"/>
      <w:r w:rsidRPr="0002741D">
        <w:rPr>
          <w:rFonts w:ascii="Times New Roman" w:hAnsi="Times New Roman" w:cs="Times New Roman"/>
          <w:sz w:val="28"/>
          <w:szCs w:val="28"/>
        </w:rPr>
        <w:t xml:space="preserve"> of</w:t>
      </w:r>
      <w:r w:rsidRPr="0002741D">
        <w:rPr>
          <w:rFonts w:ascii="Times New Roman" w:hAnsi="Times New Roman" w:cs="Times New Roman"/>
          <w:i/>
          <w:iCs/>
          <w:sz w:val="28"/>
          <w:szCs w:val="28"/>
        </w:rPr>
        <w:t xml:space="preserve"> </w:t>
      </w:r>
      <w:proofErr w:type="spellStart"/>
      <w:r w:rsidRPr="0002741D">
        <w:rPr>
          <w:rFonts w:ascii="Times New Roman" w:hAnsi="Times New Roman" w:cs="Times New Roman"/>
          <w:i/>
          <w:iCs/>
          <w:sz w:val="28"/>
          <w:szCs w:val="28"/>
        </w:rPr>
        <w:t>floR</w:t>
      </w:r>
      <w:proofErr w:type="spellEnd"/>
      <w:r w:rsidRPr="0002741D">
        <w:rPr>
          <w:rFonts w:ascii="Times New Roman" w:hAnsi="Times New Roman" w:cs="Times New Roman"/>
          <w:sz w:val="28"/>
          <w:szCs w:val="28"/>
        </w:rPr>
        <w:t xml:space="preserve"> gene detected in </w:t>
      </w:r>
      <w:r w:rsidR="00D76DE1">
        <w:rPr>
          <w:rFonts w:ascii="Times New Roman" w:hAnsi="Times New Roman" w:cs="Times New Roman"/>
          <w:sz w:val="28"/>
          <w:szCs w:val="28"/>
          <w:lang w:bidi="ar-EG"/>
        </w:rPr>
        <w:t xml:space="preserve">lane </w:t>
      </w:r>
      <w:r w:rsidRPr="0002741D">
        <w:rPr>
          <w:rFonts w:ascii="Times New Roman" w:hAnsi="Times New Roman" w:cs="Times New Roman"/>
          <w:sz w:val="28"/>
          <w:szCs w:val="28"/>
          <w:lang w:bidi="ar-EG"/>
        </w:rPr>
        <w:t xml:space="preserve">1,2 , 3,4,5,6,7,8, and 9 at 494 </w:t>
      </w:r>
      <w:proofErr w:type="spellStart"/>
      <w:r w:rsidRPr="0002741D">
        <w:rPr>
          <w:rFonts w:ascii="Times New Roman" w:hAnsi="Times New Roman" w:cs="Times New Roman"/>
          <w:sz w:val="28"/>
          <w:szCs w:val="28"/>
          <w:lang w:bidi="ar-EG"/>
        </w:rPr>
        <w:t>bp</w:t>
      </w:r>
      <w:proofErr w:type="spellEnd"/>
      <w:r>
        <w:rPr>
          <w:rFonts w:ascii="Times New Roman" w:hAnsi="Times New Roman" w:cs="Times New Roman"/>
          <w:sz w:val="28"/>
          <w:szCs w:val="28"/>
        </w:rPr>
        <w:t>)</w:t>
      </w:r>
    </w:p>
    <w:p w14:paraId="38879484" w14:textId="77777777" w:rsidR="00242540" w:rsidRPr="007F3767" w:rsidRDefault="00242540" w:rsidP="00242540">
      <w:pPr>
        <w:tabs>
          <w:tab w:val="left" w:pos="2910"/>
        </w:tabs>
        <w:spacing w:after="0" w:line="480" w:lineRule="auto"/>
        <w:jc w:val="lowKashida"/>
        <w:rPr>
          <w:rFonts w:ascii="Times New Roman" w:hAnsi="Times New Roman" w:cs="Times New Roman"/>
          <w:b/>
          <w:bCs/>
          <w:sz w:val="28"/>
          <w:szCs w:val="28"/>
          <w:rtl/>
          <w:lang w:bidi="ar-EG"/>
        </w:rPr>
      </w:pPr>
    </w:p>
    <w:p w14:paraId="5225E322" w14:textId="77777777" w:rsidR="000159C9" w:rsidRDefault="000159C9" w:rsidP="0076191C">
      <w:pPr>
        <w:tabs>
          <w:tab w:val="left" w:pos="2730"/>
          <w:tab w:val="right" w:pos="8306"/>
        </w:tabs>
        <w:spacing w:after="0" w:line="480" w:lineRule="auto"/>
        <w:jc w:val="both"/>
        <w:rPr>
          <w:rFonts w:ascii="Times New Roman" w:hAnsi="Times New Roman" w:cs="Times New Roman"/>
          <w:sz w:val="28"/>
          <w:szCs w:val="28"/>
          <w:lang w:bidi="ar-EG"/>
        </w:rPr>
      </w:pPr>
    </w:p>
    <w:p w14:paraId="128783F1" w14:textId="77777777" w:rsidR="000159C9" w:rsidRPr="0002741D" w:rsidRDefault="000159C9" w:rsidP="0076191C">
      <w:pPr>
        <w:tabs>
          <w:tab w:val="center" w:pos="4680"/>
        </w:tabs>
        <w:spacing w:after="0" w:line="480" w:lineRule="auto"/>
        <w:rPr>
          <w:rFonts w:ascii="Times New Roman" w:hAnsi="Times New Roman" w:cs="Times New Roman"/>
          <w:sz w:val="28"/>
          <w:szCs w:val="28"/>
        </w:rPr>
      </w:pPr>
      <w:r w:rsidRPr="0002741D">
        <w:rPr>
          <w:rFonts w:ascii="Times New Roman" w:hAnsi="Times New Roman" w:cs="Times New Roman"/>
          <w:sz w:val="28"/>
          <w:szCs w:val="28"/>
        </w:rPr>
        <w:tab/>
      </w:r>
    </w:p>
    <w:p w14:paraId="5125FD2C" w14:textId="77777777" w:rsidR="000159C9" w:rsidRDefault="000159C9" w:rsidP="000159C9">
      <w:pPr>
        <w:spacing w:after="0" w:line="360" w:lineRule="auto"/>
        <w:rPr>
          <w:rFonts w:ascii="Times New Roman" w:hAnsi="Times New Roman" w:cs="Times New Roman"/>
          <w:sz w:val="28"/>
          <w:szCs w:val="28"/>
        </w:rPr>
      </w:pPr>
    </w:p>
    <w:p w14:paraId="5D81B593" w14:textId="77777777" w:rsidR="000159C9" w:rsidRPr="0002741D" w:rsidRDefault="000159C9" w:rsidP="000159C9">
      <w:pPr>
        <w:spacing w:after="0" w:line="360" w:lineRule="auto"/>
        <w:rPr>
          <w:rFonts w:ascii="Times New Roman" w:hAnsi="Times New Roman" w:cs="Times New Roman"/>
          <w:sz w:val="28"/>
          <w:szCs w:val="28"/>
        </w:rPr>
      </w:pPr>
      <w:r w:rsidRPr="0002741D">
        <w:rPr>
          <w:rFonts w:ascii="Times New Roman" w:hAnsi="Times New Roman" w:cs="Times New Roman"/>
          <w:b/>
          <w:bCs/>
          <w:noProof/>
          <w:sz w:val="28"/>
          <w:szCs w:val="28"/>
          <w:lang w:bidi="ar-SA"/>
        </w:rPr>
        <w:drawing>
          <wp:inline distT="0" distB="0" distL="0" distR="0" wp14:anchorId="366C3D74" wp14:editId="717E4E6C">
            <wp:extent cx="5760000" cy="3496139"/>
            <wp:effectExtent l="0" t="0" r="0" b="0"/>
            <wp:docPr id="10" name="Picture 4" descr="sul1 photo det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l1 photo details.jpg"/>
                    <pic:cNvPicPr/>
                  </pic:nvPicPr>
                  <pic:blipFill>
                    <a:blip r:embed="rId12"/>
                    <a:stretch>
                      <a:fillRect/>
                    </a:stretch>
                  </pic:blipFill>
                  <pic:spPr>
                    <a:xfrm>
                      <a:off x="0" y="0"/>
                      <a:ext cx="5760000" cy="3496139"/>
                    </a:xfrm>
                    <a:prstGeom prst="rect">
                      <a:avLst/>
                    </a:prstGeom>
                  </pic:spPr>
                </pic:pic>
              </a:graphicData>
            </a:graphic>
          </wp:inline>
        </w:drawing>
      </w:r>
    </w:p>
    <w:p w14:paraId="15113B57" w14:textId="54C42062" w:rsidR="004C35A3" w:rsidRDefault="000159C9" w:rsidP="00242540">
      <w:pPr>
        <w:spacing w:after="0" w:line="360" w:lineRule="auto"/>
        <w:jc w:val="both"/>
        <w:rPr>
          <w:rFonts w:ascii="Times New Roman" w:hAnsi="Times New Roman" w:cs="Times New Roman"/>
          <w:sz w:val="28"/>
          <w:szCs w:val="28"/>
        </w:rPr>
      </w:pPr>
      <w:proofErr w:type="gramStart"/>
      <w:r w:rsidRPr="0002741D">
        <w:rPr>
          <w:rFonts w:ascii="Times New Roman" w:hAnsi="Times New Roman" w:cs="Times New Roman"/>
          <w:sz w:val="28"/>
          <w:szCs w:val="28"/>
        </w:rPr>
        <w:t>Figure(</w:t>
      </w:r>
      <w:proofErr w:type="gramEnd"/>
      <w:r>
        <w:rPr>
          <w:rFonts w:ascii="Times New Roman" w:hAnsi="Times New Roman" w:cs="Times New Roman"/>
          <w:sz w:val="28"/>
          <w:szCs w:val="28"/>
        </w:rPr>
        <w:t>4</w:t>
      </w:r>
      <w:r w:rsidRPr="0002741D">
        <w:rPr>
          <w:rFonts w:ascii="Times New Roman" w:hAnsi="Times New Roman" w:cs="Times New Roman"/>
          <w:sz w:val="28"/>
          <w:szCs w:val="28"/>
        </w:rPr>
        <w:t xml:space="preserve">) : </w:t>
      </w:r>
      <w:proofErr w:type="spellStart"/>
      <w:r w:rsidR="004C35A3">
        <w:rPr>
          <w:rFonts w:ascii="Times New Roman" w:hAnsi="Times New Roman" w:cs="Times New Roman"/>
          <w:sz w:val="28"/>
          <w:szCs w:val="28"/>
        </w:rPr>
        <w:t>Agarose</w:t>
      </w:r>
      <w:proofErr w:type="spellEnd"/>
      <w:r w:rsidR="004C35A3">
        <w:rPr>
          <w:rFonts w:ascii="Times New Roman" w:hAnsi="Times New Roman" w:cs="Times New Roman"/>
          <w:sz w:val="28"/>
          <w:szCs w:val="28"/>
        </w:rPr>
        <w:t xml:space="preserve"> gel electrophoresis for amplified </w:t>
      </w:r>
      <w:r w:rsidR="009F42FA">
        <w:rPr>
          <w:rFonts w:ascii="Times New Roman" w:hAnsi="Times New Roman" w:cs="Times New Roman"/>
          <w:sz w:val="28"/>
          <w:szCs w:val="28"/>
        </w:rPr>
        <w:t xml:space="preserve">PCR </w:t>
      </w:r>
      <w:r w:rsidR="004C35A3">
        <w:rPr>
          <w:rFonts w:ascii="Times New Roman" w:hAnsi="Times New Roman" w:cs="Times New Roman"/>
          <w:sz w:val="28"/>
          <w:szCs w:val="28"/>
        </w:rPr>
        <w:t xml:space="preserve">product of </w:t>
      </w:r>
      <w:proofErr w:type="spellStart"/>
      <w:r w:rsidR="004C35A3">
        <w:rPr>
          <w:rFonts w:ascii="Times New Roman" w:hAnsi="Times New Roman" w:cs="Times New Roman"/>
          <w:sz w:val="28"/>
          <w:szCs w:val="28"/>
        </w:rPr>
        <w:t>sulphonamide</w:t>
      </w:r>
      <w:proofErr w:type="spellEnd"/>
      <w:r w:rsidR="004C35A3">
        <w:rPr>
          <w:rFonts w:ascii="Times New Roman" w:hAnsi="Times New Roman" w:cs="Times New Roman"/>
          <w:sz w:val="28"/>
          <w:szCs w:val="28"/>
        </w:rPr>
        <w:t xml:space="preserve"> resistance gene (</w:t>
      </w:r>
      <w:proofErr w:type="spellStart"/>
      <w:r w:rsidR="004C35A3" w:rsidRPr="004C35A3">
        <w:rPr>
          <w:rFonts w:ascii="Times New Roman" w:hAnsi="Times New Roman" w:cs="Times New Roman"/>
          <w:i/>
          <w:iCs/>
          <w:sz w:val="28"/>
          <w:szCs w:val="28"/>
        </w:rPr>
        <w:t>sul</w:t>
      </w:r>
      <w:proofErr w:type="spellEnd"/>
      <w:r w:rsidR="004C35A3">
        <w:rPr>
          <w:rFonts w:ascii="Times New Roman" w:hAnsi="Times New Roman" w:cs="Times New Roman"/>
          <w:sz w:val="28"/>
          <w:szCs w:val="28"/>
        </w:rPr>
        <w:t xml:space="preserve"> 1)</w:t>
      </w:r>
      <w:r w:rsidRPr="0002741D">
        <w:rPr>
          <w:rFonts w:ascii="Times New Roman" w:hAnsi="Times New Roman" w:cs="Times New Roman"/>
          <w:sz w:val="28"/>
          <w:szCs w:val="28"/>
        </w:rPr>
        <w:t xml:space="preserve"> </w:t>
      </w:r>
      <w:r w:rsidR="004C35A3">
        <w:rPr>
          <w:rFonts w:ascii="Times New Roman" w:hAnsi="Times New Roman" w:cs="Times New Roman"/>
          <w:sz w:val="28"/>
          <w:szCs w:val="28"/>
        </w:rPr>
        <w:t xml:space="preserve">in different salmonella isolates </w:t>
      </w:r>
    </w:p>
    <w:p w14:paraId="3BDF2102" w14:textId="77777777" w:rsidR="00A64034" w:rsidRDefault="000159C9" w:rsidP="00A64034">
      <w:pPr>
        <w:spacing w:after="0" w:line="360" w:lineRule="auto"/>
        <w:jc w:val="both"/>
        <w:rPr>
          <w:rFonts w:ascii="Times New Roman" w:hAnsi="Times New Roman" w:cs="Times New Roman"/>
          <w:sz w:val="28"/>
          <w:szCs w:val="28"/>
          <w:lang w:bidi="ar-EG"/>
        </w:rPr>
      </w:pPr>
      <w:r w:rsidRPr="007F3767">
        <w:rPr>
          <w:rFonts w:ascii="Times New Roman" w:hAnsi="Times New Roman" w:cs="Times New Roman"/>
          <w:sz w:val="28"/>
          <w:szCs w:val="28"/>
        </w:rPr>
        <w:t xml:space="preserve">L </w:t>
      </w:r>
      <w:proofErr w:type="gramStart"/>
      <w:r w:rsidRPr="007F3767">
        <w:rPr>
          <w:rFonts w:ascii="Times New Roman" w:hAnsi="Times New Roman" w:cs="Times New Roman"/>
          <w:sz w:val="28"/>
          <w:szCs w:val="28"/>
        </w:rPr>
        <w:t>( DNA</w:t>
      </w:r>
      <w:proofErr w:type="gramEnd"/>
      <w:r w:rsidRPr="007F3767">
        <w:rPr>
          <w:rFonts w:ascii="Times New Roman" w:hAnsi="Times New Roman" w:cs="Times New Roman"/>
          <w:sz w:val="28"/>
          <w:szCs w:val="28"/>
        </w:rPr>
        <w:t xml:space="preserve"> </w:t>
      </w:r>
      <w:r w:rsidRPr="007F3767">
        <w:rPr>
          <w:rFonts w:ascii="Times New Roman" w:hAnsi="Times New Roman" w:cs="Times New Roman"/>
          <w:sz w:val="28"/>
          <w:szCs w:val="28"/>
          <w:lang w:bidi="ar-EG"/>
        </w:rPr>
        <w:t>ladder 100 - 6</w:t>
      </w:r>
      <w:r w:rsidR="004C35A3">
        <w:rPr>
          <w:rFonts w:ascii="Times New Roman" w:hAnsi="Times New Roman" w:cs="Times New Roman"/>
          <w:sz w:val="28"/>
          <w:szCs w:val="28"/>
          <w:lang w:bidi="ar-EG"/>
        </w:rPr>
        <w:t xml:space="preserve">00 </w:t>
      </w:r>
      <w:proofErr w:type="spellStart"/>
      <w:r w:rsidR="004C35A3">
        <w:rPr>
          <w:rFonts w:ascii="Times New Roman" w:hAnsi="Times New Roman" w:cs="Times New Roman"/>
          <w:sz w:val="28"/>
          <w:szCs w:val="28"/>
          <w:lang w:bidi="ar-EG"/>
        </w:rPr>
        <w:t>bp</w:t>
      </w:r>
      <w:proofErr w:type="spellEnd"/>
      <w:r w:rsidR="004C35A3">
        <w:rPr>
          <w:rFonts w:ascii="Times New Roman" w:hAnsi="Times New Roman" w:cs="Times New Roman"/>
          <w:sz w:val="28"/>
          <w:szCs w:val="28"/>
          <w:lang w:bidi="ar-EG"/>
        </w:rPr>
        <w:t xml:space="preserve">) </w:t>
      </w:r>
    </w:p>
    <w:p w14:paraId="61703CEA" w14:textId="77777777" w:rsidR="00A64034" w:rsidRDefault="004C35A3" w:rsidP="00A64034">
      <w:pPr>
        <w:spacing w:after="0" w:line="360" w:lineRule="auto"/>
        <w:jc w:val="both"/>
        <w:rPr>
          <w:rFonts w:ascii="Times New Roman" w:hAnsi="Times New Roman" w:cs="Times New Roman"/>
          <w:sz w:val="28"/>
          <w:szCs w:val="28"/>
          <w:lang w:bidi="ar-EG"/>
        </w:rPr>
      </w:pPr>
      <w:proofErr w:type="spellStart"/>
      <w:r>
        <w:rPr>
          <w:rFonts w:ascii="Times New Roman" w:hAnsi="Times New Roman" w:cs="Times New Roman"/>
          <w:sz w:val="28"/>
          <w:szCs w:val="28"/>
          <w:lang w:bidi="ar-EG"/>
        </w:rPr>
        <w:t>Neg</w:t>
      </w:r>
      <w:proofErr w:type="spellEnd"/>
      <w:r>
        <w:rPr>
          <w:rFonts w:ascii="Times New Roman" w:hAnsi="Times New Roman" w:cs="Times New Roman"/>
          <w:sz w:val="28"/>
          <w:szCs w:val="28"/>
          <w:lang w:bidi="ar-EG"/>
        </w:rPr>
        <w:t xml:space="preserve"> (Negative control</w:t>
      </w:r>
      <w:r w:rsidR="000159C9" w:rsidRPr="007F3767">
        <w:rPr>
          <w:rFonts w:ascii="Times New Roman" w:hAnsi="Times New Roman" w:cs="Times New Roman"/>
          <w:sz w:val="28"/>
          <w:szCs w:val="28"/>
          <w:lang w:bidi="ar-EG"/>
        </w:rPr>
        <w:t>)</w:t>
      </w:r>
      <w:r>
        <w:rPr>
          <w:rFonts w:ascii="Times New Roman" w:hAnsi="Times New Roman" w:cs="Times New Roman"/>
          <w:sz w:val="28"/>
          <w:szCs w:val="28"/>
          <w:lang w:bidi="ar-EG"/>
        </w:rPr>
        <w:t>,</w:t>
      </w:r>
      <w:r w:rsidR="000159C9" w:rsidRPr="007F3767">
        <w:rPr>
          <w:rFonts w:ascii="Times New Roman" w:hAnsi="Times New Roman" w:cs="Times New Roman"/>
          <w:sz w:val="28"/>
          <w:szCs w:val="28"/>
          <w:lang w:bidi="ar-EG"/>
        </w:rPr>
        <w:t xml:space="preserve"> </w:t>
      </w:r>
      <w:proofErr w:type="spellStart"/>
      <w:proofErr w:type="gramStart"/>
      <w:r>
        <w:rPr>
          <w:rFonts w:ascii="Times New Roman" w:hAnsi="Times New Roman" w:cs="Times New Roman"/>
          <w:sz w:val="28"/>
          <w:szCs w:val="28"/>
          <w:lang w:bidi="ar-EG"/>
        </w:rPr>
        <w:t>Pos</w:t>
      </w:r>
      <w:proofErr w:type="spellEnd"/>
      <w:r>
        <w:rPr>
          <w:rFonts w:ascii="Times New Roman" w:hAnsi="Times New Roman" w:cs="Times New Roman"/>
          <w:sz w:val="28"/>
          <w:szCs w:val="28"/>
          <w:lang w:bidi="ar-EG"/>
        </w:rPr>
        <w:t>(</w:t>
      </w:r>
      <w:proofErr w:type="gramEnd"/>
      <w:r>
        <w:rPr>
          <w:rFonts w:ascii="Times New Roman" w:hAnsi="Times New Roman" w:cs="Times New Roman"/>
          <w:sz w:val="28"/>
          <w:szCs w:val="28"/>
          <w:lang w:bidi="ar-EG"/>
        </w:rPr>
        <w:t xml:space="preserve"> positive control</w:t>
      </w:r>
      <w:r w:rsidRPr="007F3767">
        <w:rPr>
          <w:rFonts w:ascii="Times New Roman" w:hAnsi="Times New Roman" w:cs="Times New Roman"/>
          <w:sz w:val="28"/>
          <w:szCs w:val="28"/>
          <w:lang w:bidi="ar-EG"/>
        </w:rPr>
        <w:t>)</w:t>
      </w:r>
      <w:r>
        <w:rPr>
          <w:rFonts w:ascii="Times New Roman" w:hAnsi="Times New Roman" w:cs="Times New Roman"/>
          <w:sz w:val="28"/>
          <w:szCs w:val="28"/>
          <w:lang w:bidi="ar-EG"/>
        </w:rPr>
        <w:t xml:space="preserve"> </w:t>
      </w:r>
      <w:r w:rsidR="00A07952" w:rsidRPr="00A07952">
        <w:rPr>
          <w:rFonts w:ascii="Times New Roman" w:hAnsi="Times New Roman" w:cs="Times New Roman"/>
          <w:sz w:val="28"/>
          <w:szCs w:val="28"/>
          <w:lang w:bidi="ar-EG"/>
        </w:rPr>
        <w:t>Positive and negative controls were recovered from previously tested and confirmed field isolates (Tested in the Reference laboratory for veterinary quality control on poultry production),</w:t>
      </w:r>
      <w:r w:rsidR="000159C9" w:rsidRPr="007F3767">
        <w:rPr>
          <w:rFonts w:ascii="Times New Roman" w:hAnsi="Times New Roman" w:cs="Times New Roman"/>
          <w:sz w:val="28"/>
          <w:szCs w:val="28"/>
          <w:lang w:bidi="ar-EG"/>
        </w:rPr>
        <w:t xml:space="preserve"> </w:t>
      </w:r>
      <w:r w:rsidR="00A64034">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(1- 9 ) Salmonella</w:t>
      </w:r>
      <w:r w:rsidR="000159C9">
        <w:rPr>
          <w:rFonts w:ascii="Times New Roman" w:hAnsi="Times New Roman" w:cs="Times New Roman"/>
          <w:sz w:val="28"/>
          <w:szCs w:val="28"/>
          <w:lang w:bidi="ar-EG"/>
        </w:rPr>
        <w:t xml:space="preserve"> isolates from chicken : </w:t>
      </w:r>
      <w:r w:rsidR="00A64034">
        <w:rPr>
          <w:rFonts w:ascii="Times New Roman" w:hAnsi="Times New Roman" w:cs="Times New Roman"/>
          <w:sz w:val="28"/>
          <w:szCs w:val="28"/>
          <w:lang w:bidi="ar-EG"/>
        </w:rPr>
        <w:t xml:space="preserve">Lane </w:t>
      </w:r>
      <w:r w:rsidR="000159C9">
        <w:rPr>
          <w:rFonts w:ascii="Times New Roman" w:hAnsi="Times New Roman" w:cs="Times New Roman"/>
          <w:sz w:val="28"/>
          <w:szCs w:val="28"/>
          <w:lang w:bidi="ar-EG"/>
        </w:rPr>
        <w:t>1,</w:t>
      </w:r>
      <w:r w:rsidR="00A07952">
        <w:rPr>
          <w:rFonts w:ascii="Times New Roman" w:hAnsi="Times New Roman" w:cs="Times New Roman"/>
          <w:sz w:val="28"/>
          <w:szCs w:val="28"/>
          <w:lang w:bidi="ar-EG"/>
        </w:rPr>
        <w:t xml:space="preserve"> </w:t>
      </w:r>
      <w:r w:rsidR="000159C9">
        <w:rPr>
          <w:rFonts w:ascii="Times New Roman" w:hAnsi="Times New Roman" w:cs="Times New Roman"/>
          <w:sz w:val="28"/>
          <w:szCs w:val="28"/>
          <w:lang w:bidi="ar-EG"/>
        </w:rPr>
        <w:t>2, 8</w:t>
      </w:r>
      <w:r w:rsidR="00A07952">
        <w:rPr>
          <w:rFonts w:ascii="Times New Roman" w:hAnsi="Times New Roman" w:cs="Times New Roman"/>
          <w:sz w:val="28"/>
          <w:szCs w:val="28"/>
          <w:lang w:bidi="ar-EG"/>
        </w:rPr>
        <w:t xml:space="preserve"> </w:t>
      </w:r>
      <w:r w:rsidR="000159C9" w:rsidRPr="007F3767">
        <w:rPr>
          <w:rFonts w:ascii="Times New Roman" w:hAnsi="Times New Roman" w:cs="Times New Roman"/>
          <w:sz w:val="28"/>
          <w:szCs w:val="28"/>
          <w:lang w:bidi="ar-EG"/>
        </w:rPr>
        <w:t xml:space="preserve">( </w:t>
      </w:r>
      <w:proofErr w:type="spellStart"/>
      <w:r w:rsidR="000159C9" w:rsidRPr="007F3767">
        <w:rPr>
          <w:rFonts w:ascii="Times New Roman" w:hAnsi="Times New Roman" w:cs="Times New Roman"/>
          <w:i/>
          <w:iCs/>
          <w:sz w:val="28"/>
          <w:szCs w:val="28"/>
          <w:lang w:bidi="ar-EG"/>
        </w:rPr>
        <w:t>S.Infantis</w:t>
      </w:r>
      <w:proofErr w:type="spellEnd"/>
      <w:r w:rsidR="000159C9" w:rsidRPr="007F3767">
        <w:rPr>
          <w:rFonts w:ascii="Times New Roman" w:hAnsi="Times New Roman" w:cs="Times New Roman"/>
          <w:sz w:val="28"/>
          <w:szCs w:val="28"/>
          <w:lang w:bidi="ar-EG"/>
        </w:rPr>
        <w:t>) ,</w:t>
      </w:r>
    </w:p>
    <w:p w14:paraId="491E83E3" w14:textId="77777777" w:rsidR="00A64034" w:rsidRDefault="00A64034" w:rsidP="00A64034">
      <w:pPr>
        <w:spacing w:after="0" w:line="360" w:lineRule="auto"/>
        <w:jc w:val="both"/>
        <w:rPr>
          <w:rFonts w:ascii="Times New Roman" w:hAnsi="Times New Roman" w:cs="Times New Roman"/>
          <w:sz w:val="28"/>
          <w:szCs w:val="28"/>
          <w:lang w:bidi="ar-EG"/>
        </w:rPr>
      </w:pPr>
      <w:r>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3</w:t>
      </w:r>
      <w:r w:rsidR="00A07952">
        <w:rPr>
          <w:rFonts w:ascii="Times New Roman" w:hAnsi="Times New Roman" w:cs="Times New Roman"/>
          <w:sz w:val="28"/>
          <w:szCs w:val="28"/>
          <w:lang w:bidi="ar-EG"/>
        </w:rPr>
        <w:t xml:space="preserve"> </w:t>
      </w:r>
      <w:r w:rsidR="000159C9" w:rsidRPr="007F3767">
        <w:rPr>
          <w:rFonts w:ascii="Times New Roman" w:hAnsi="Times New Roman" w:cs="Times New Roman"/>
          <w:sz w:val="28"/>
          <w:szCs w:val="28"/>
          <w:lang w:bidi="ar-EG"/>
        </w:rPr>
        <w:t>(</w:t>
      </w:r>
      <w:proofErr w:type="spellStart"/>
      <w:proofErr w:type="gramStart"/>
      <w:r w:rsidR="000159C9" w:rsidRPr="007F3767">
        <w:rPr>
          <w:rFonts w:ascii="Times New Roman" w:hAnsi="Times New Roman" w:cs="Times New Roman"/>
          <w:i/>
          <w:iCs/>
          <w:sz w:val="28"/>
          <w:szCs w:val="28"/>
          <w:lang w:bidi="ar-EG"/>
        </w:rPr>
        <w:t>S.Ratchaburi</w:t>
      </w:r>
      <w:proofErr w:type="spellEnd"/>
      <w:r w:rsidR="000159C9">
        <w:rPr>
          <w:rFonts w:ascii="Times New Roman" w:hAnsi="Times New Roman" w:cs="Times New Roman"/>
          <w:sz w:val="28"/>
          <w:szCs w:val="28"/>
          <w:lang w:bidi="ar-EG"/>
        </w:rPr>
        <w:t xml:space="preserve"> )</w:t>
      </w:r>
      <w:proofErr w:type="gramEnd"/>
      <w:r w:rsidR="000159C9">
        <w:rPr>
          <w:rFonts w:ascii="Times New Roman" w:hAnsi="Times New Roman" w:cs="Times New Roman"/>
          <w:sz w:val="28"/>
          <w:szCs w:val="28"/>
          <w:lang w:bidi="ar-EG"/>
        </w:rPr>
        <w:t xml:space="preserve"> , </w:t>
      </w:r>
      <w:r>
        <w:rPr>
          <w:rFonts w:ascii="Times New Roman" w:hAnsi="Times New Roman" w:cs="Times New Roman"/>
          <w:sz w:val="28"/>
          <w:szCs w:val="28"/>
          <w:lang w:bidi="ar-EG"/>
        </w:rPr>
        <w:t xml:space="preserve">Lane </w:t>
      </w:r>
      <w:r w:rsidR="000159C9">
        <w:rPr>
          <w:rFonts w:ascii="Times New Roman" w:hAnsi="Times New Roman" w:cs="Times New Roman"/>
          <w:sz w:val="28"/>
          <w:szCs w:val="28"/>
          <w:lang w:bidi="ar-EG"/>
        </w:rPr>
        <w:t>4</w:t>
      </w:r>
      <w:r w:rsidR="00A07952">
        <w:rPr>
          <w:rFonts w:ascii="Times New Roman" w:hAnsi="Times New Roman" w:cs="Times New Roman"/>
          <w:sz w:val="28"/>
          <w:szCs w:val="28"/>
          <w:lang w:bidi="ar-EG"/>
        </w:rPr>
        <w:t xml:space="preserve"> </w:t>
      </w:r>
      <w:r w:rsidR="000159C9" w:rsidRPr="007F3767">
        <w:rPr>
          <w:rFonts w:ascii="Times New Roman" w:hAnsi="Times New Roman" w:cs="Times New Roman"/>
          <w:sz w:val="28"/>
          <w:szCs w:val="28"/>
          <w:lang w:bidi="ar-EG"/>
        </w:rPr>
        <w:t>(</w:t>
      </w:r>
      <w:proofErr w:type="spellStart"/>
      <w:r w:rsidR="000159C9" w:rsidRPr="007F3767">
        <w:rPr>
          <w:rFonts w:ascii="Times New Roman" w:hAnsi="Times New Roman" w:cs="Times New Roman"/>
          <w:i/>
          <w:iCs/>
          <w:sz w:val="28"/>
          <w:szCs w:val="28"/>
          <w:lang w:bidi="ar-EG"/>
        </w:rPr>
        <w:t>S.Sinchew</w:t>
      </w:r>
      <w:proofErr w:type="spellEnd"/>
      <w:r w:rsidR="000159C9">
        <w:rPr>
          <w:rFonts w:ascii="Times New Roman" w:hAnsi="Times New Roman" w:cs="Times New Roman"/>
          <w:sz w:val="28"/>
          <w:szCs w:val="28"/>
          <w:lang w:bidi="ar-EG"/>
        </w:rPr>
        <w:t xml:space="preserve">) , </w:t>
      </w:r>
      <w:r>
        <w:rPr>
          <w:rFonts w:ascii="Times New Roman" w:hAnsi="Times New Roman" w:cs="Times New Roman"/>
          <w:sz w:val="28"/>
          <w:szCs w:val="28"/>
          <w:lang w:bidi="ar-EG"/>
        </w:rPr>
        <w:t xml:space="preserve">Lane </w:t>
      </w:r>
      <w:r w:rsidR="000159C9">
        <w:rPr>
          <w:rFonts w:ascii="Times New Roman" w:hAnsi="Times New Roman" w:cs="Times New Roman"/>
          <w:sz w:val="28"/>
          <w:szCs w:val="28"/>
          <w:lang w:bidi="ar-EG"/>
        </w:rPr>
        <w:t>5</w:t>
      </w:r>
      <w:r w:rsidR="00A07952">
        <w:rPr>
          <w:rFonts w:ascii="Times New Roman" w:hAnsi="Times New Roman" w:cs="Times New Roman"/>
          <w:sz w:val="28"/>
          <w:szCs w:val="28"/>
          <w:lang w:bidi="ar-EG"/>
        </w:rPr>
        <w:t xml:space="preserve"> </w:t>
      </w:r>
      <w:r w:rsidR="000159C9" w:rsidRPr="007F3767">
        <w:rPr>
          <w:rFonts w:ascii="Times New Roman" w:hAnsi="Times New Roman" w:cs="Times New Roman"/>
          <w:sz w:val="28"/>
          <w:szCs w:val="28"/>
          <w:lang w:bidi="ar-EG"/>
        </w:rPr>
        <w:t>(</w:t>
      </w:r>
      <w:proofErr w:type="spellStart"/>
      <w:r w:rsidR="000159C9" w:rsidRPr="007F3767">
        <w:rPr>
          <w:rFonts w:ascii="Times New Roman" w:hAnsi="Times New Roman" w:cs="Times New Roman"/>
          <w:i/>
          <w:iCs/>
          <w:sz w:val="28"/>
          <w:szCs w:val="28"/>
          <w:lang w:bidi="ar-EG"/>
        </w:rPr>
        <w:t>S.Magerhafelt</w:t>
      </w:r>
      <w:proofErr w:type="spellEnd"/>
      <w:r w:rsidR="000159C9">
        <w:rPr>
          <w:rFonts w:ascii="Times New Roman" w:hAnsi="Times New Roman" w:cs="Times New Roman"/>
          <w:sz w:val="28"/>
          <w:szCs w:val="28"/>
          <w:lang w:bidi="ar-EG"/>
        </w:rPr>
        <w:t xml:space="preserve">), </w:t>
      </w:r>
    </w:p>
    <w:p w14:paraId="61573FE0" w14:textId="1C350938" w:rsidR="000159C9" w:rsidRPr="007F3767" w:rsidRDefault="00A64034" w:rsidP="00A64034">
      <w:pPr>
        <w:spacing w:after="0" w:line="360" w:lineRule="auto"/>
        <w:jc w:val="both"/>
        <w:rPr>
          <w:rFonts w:ascii="Times New Roman" w:hAnsi="Times New Roman" w:cs="Times New Roman"/>
          <w:b/>
          <w:bCs/>
          <w:sz w:val="28"/>
          <w:szCs w:val="28"/>
          <w:rtl/>
          <w:lang w:bidi="ar-EG"/>
        </w:rPr>
      </w:pPr>
      <w:r>
        <w:rPr>
          <w:rFonts w:ascii="Times New Roman" w:hAnsi="Times New Roman" w:cs="Times New Roman"/>
          <w:sz w:val="28"/>
          <w:szCs w:val="28"/>
          <w:lang w:bidi="ar-EG"/>
        </w:rPr>
        <w:t xml:space="preserve">Lane </w:t>
      </w:r>
      <w:r w:rsidR="000159C9">
        <w:rPr>
          <w:rFonts w:ascii="Times New Roman" w:hAnsi="Times New Roman" w:cs="Times New Roman"/>
          <w:sz w:val="28"/>
          <w:szCs w:val="28"/>
          <w:lang w:bidi="ar-EG"/>
        </w:rPr>
        <w:t>6</w:t>
      </w:r>
      <w:r w:rsidR="00A07952">
        <w:rPr>
          <w:rFonts w:ascii="Times New Roman" w:hAnsi="Times New Roman" w:cs="Times New Roman"/>
          <w:sz w:val="28"/>
          <w:szCs w:val="28"/>
          <w:lang w:bidi="ar-EG"/>
        </w:rPr>
        <w:t xml:space="preserve"> </w:t>
      </w:r>
      <w:r w:rsidR="000159C9" w:rsidRPr="007F3767">
        <w:rPr>
          <w:rFonts w:ascii="Times New Roman" w:hAnsi="Times New Roman" w:cs="Times New Roman"/>
          <w:sz w:val="28"/>
          <w:szCs w:val="28"/>
          <w:lang w:bidi="ar-EG"/>
        </w:rPr>
        <w:t>(</w:t>
      </w:r>
      <w:proofErr w:type="spellStart"/>
      <w:r w:rsidR="000159C9" w:rsidRPr="007F3767">
        <w:rPr>
          <w:rFonts w:ascii="Times New Roman" w:hAnsi="Times New Roman" w:cs="Times New Roman"/>
          <w:i/>
          <w:iCs/>
          <w:sz w:val="28"/>
          <w:szCs w:val="28"/>
          <w:lang w:bidi="ar-EG"/>
        </w:rPr>
        <w:t>S.Stanleyville</w:t>
      </w:r>
      <w:proofErr w:type="spellEnd"/>
      <w:proofErr w:type="gramStart"/>
      <w:r w:rsidR="000159C9">
        <w:rPr>
          <w:rFonts w:ascii="Times New Roman" w:hAnsi="Times New Roman" w:cs="Times New Roman"/>
          <w:sz w:val="28"/>
          <w:szCs w:val="28"/>
          <w:lang w:bidi="ar-EG"/>
        </w:rPr>
        <w:t>) ,</w:t>
      </w:r>
      <w:proofErr w:type="gramEnd"/>
      <w:r>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7,9 (</w:t>
      </w:r>
      <w:proofErr w:type="spellStart"/>
      <w:r w:rsidR="000159C9" w:rsidRPr="007F3767">
        <w:rPr>
          <w:rFonts w:ascii="Times New Roman" w:hAnsi="Times New Roman" w:cs="Times New Roman"/>
          <w:i/>
          <w:iCs/>
          <w:sz w:val="28"/>
          <w:szCs w:val="28"/>
          <w:lang w:bidi="ar-EG"/>
        </w:rPr>
        <w:t>S.Typhimurum</w:t>
      </w:r>
      <w:proofErr w:type="spellEnd"/>
      <w:r w:rsidR="000159C9" w:rsidRPr="007F3767">
        <w:rPr>
          <w:rFonts w:ascii="Times New Roman" w:hAnsi="Times New Roman" w:cs="Times New Roman"/>
          <w:i/>
          <w:iCs/>
          <w:sz w:val="28"/>
          <w:szCs w:val="28"/>
          <w:lang w:bidi="ar-EG"/>
        </w:rPr>
        <w:t xml:space="preserve"> </w:t>
      </w:r>
      <w:r w:rsidR="000159C9" w:rsidRPr="007F3767">
        <w:rPr>
          <w:rFonts w:ascii="Times New Roman" w:hAnsi="Times New Roman" w:cs="Times New Roman"/>
          <w:sz w:val="28"/>
          <w:szCs w:val="28"/>
          <w:lang w:bidi="ar-EG"/>
        </w:rPr>
        <w:t>)</w:t>
      </w:r>
    </w:p>
    <w:p w14:paraId="2C550584" w14:textId="57131E40" w:rsidR="00242540" w:rsidRDefault="00242540" w:rsidP="00242540">
      <w:pPr>
        <w:spacing w:after="0" w:line="360" w:lineRule="auto"/>
        <w:jc w:val="both"/>
        <w:rPr>
          <w:rFonts w:ascii="Times New Roman" w:hAnsi="Times New Roman" w:cs="Times New Roman"/>
          <w:sz w:val="28"/>
          <w:szCs w:val="28"/>
        </w:rPr>
      </w:pPr>
      <w:r w:rsidRPr="0002741D">
        <w:rPr>
          <w:rFonts w:ascii="Times New Roman" w:hAnsi="Times New Roman" w:cs="Times New Roman"/>
          <w:sz w:val="28"/>
          <w:szCs w:val="28"/>
        </w:rPr>
        <w:t>(</w:t>
      </w:r>
      <w:proofErr w:type="spellStart"/>
      <w:r w:rsidRPr="0002741D">
        <w:rPr>
          <w:rFonts w:ascii="Times New Roman" w:hAnsi="Times New Roman" w:cs="Times New Roman"/>
          <w:sz w:val="28"/>
          <w:szCs w:val="28"/>
        </w:rPr>
        <w:t>Amplicons</w:t>
      </w:r>
      <w:proofErr w:type="spellEnd"/>
      <w:r w:rsidRPr="0002741D">
        <w:rPr>
          <w:rFonts w:ascii="Times New Roman" w:hAnsi="Times New Roman" w:cs="Times New Roman"/>
          <w:sz w:val="28"/>
          <w:szCs w:val="28"/>
        </w:rPr>
        <w:t xml:space="preserve"> of </w:t>
      </w:r>
      <w:r w:rsidRPr="008206F9">
        <w:rPr>
          <w:rFonts w:ascii="Times New Roman" w:hAnsi="Times New Roman" w:cs="Times New Roman"/>
          <w:i/>
          <w:iCs/>
          <w:sz w:val="28"/>
          <w:szCs w:val="28"/>
        </w:rPr>
        <w:t>sul</w:t>
      </w:r>
      <w:r w:rsidRPr="0002741D">
        <w:rPr>
          <w:rFonts w:ascii="Times New Roman" w:hAnsi="Times New Roman" w:cs="Times New Roman"/>
          <w:sz w:val="28"/>
          <w:szCs w:val="28"/>
        </w:rPr>
        <w:t xml:space="preserve">1 gene detected in </w:t>
      </w:r>
      <w:r w:rsidR="00D76DE1">
        <w:rPr>
          <w:rFonts w:ascii="Times New Roman" w:hAnsi="Times New Roman" w:cs="Times New Roman"/>
          <w:sz w:val="28"/>
          <w:szCs w:val="28"/>
        </w:rPr>
        <w:t xml:space="preserve">lane </w:t>
      </w:r>
      <w:r w:rsidRPr="0002741D">
        <w:rPr>
          <w:rFonts w:ascii="Times New Roman" w:hAnsi="Times New Roman" w:cs="Times New Roman"/>
          <w:sz w:val="28"/>
          <w:szCs w:val="28"/>
        </w:rPr>
        <w:t>1, 2, 3, 4, 5, 6</w:t>
      </w:r>
      <w:proofErr w:type="gramStart"/>
      <w:r w:rsidRPr="0002741D">
        <w:rPr>
          <w:rFonts w:ascii="Times New Roman" w:hAnsi="Times New Roman" w:cs="Times New Roman"/>
          <w:sz w:val="28"/>
          <w:szCs w:val="28"/>
        </w:rPr>
        <w:t>,7,8</w:t>
      </w:r>
      <w:proofErr w:type="gramEnd"/>
      <w:r w:rsidRPr="0002741D">
        <w:rPr>
          <w:rFonts w:ascii="Times New Roman" w:hAnsi="Times New Roman" w:cs="Times New Roman"/>
          <w:sz w:val="28"/>
          <w:szCs w:val="28"/>
        </w:rPr>
        <w:t xml:space="preserve"> and 9 at 443 </w:t>
      </w:r>
      <w:proofErr w:type="spellStart"/>
      <w:r w:rsidRPr="0002741D">
        <w:rPr>
          <w:rFonts w:ascii="Times New Roman" w:hAnsi="Times New Roman" w:cs="Times New Roman"/>
          <w:sz w:val="28"/>
          <w:szCs w:val="28"/>
        </w:rPr>
        <w:t>bp</w:t>
      </w:r>
      <w:proofErr w:type="spellEnd"/>
      <w:r w:rsidRPr="0002741D">
        <w:rPr>
          <w:rFonts w:ascii="Times New Roman" w:hAnsi="Times New Roman" w:cs="Times New Roman"/>
          <w:sz w:val="28"/>
          <w:szCs w:val="28"/>
        </w:rPr>
        <w:t>)</w:t>
      </w:r>
      <w:r>
        <w:rPr>
          <w:rFonts w:ascii="Times New Roman" w:hAnsi="Times New Roman" w:cs="Times New Roman"/>
          <w:sz w:val="28"/>
          <w:szCs w:val="28"/>
        </w:rPr>
        <w:t>.</w:t>
      </w:r>
    </w:p>
    <w:p w14:paraId="6B3A6FA1" w14:textId="77777777" w:rsidR="000159C9" w:rsidRPr="0002741D" w:rsidRDefault="000159C9" w:rsidP="00242540">
      <w:pPr>
        <w:tabs>
          <w:tab w:val="left" w:pos="2910"/>
        </w:tabs>
        <w:spacing w:after="0" w:line="360" w:lineRule="auto"/>
        <w:rPr>
          <w:rFonts w:ascii="Times New Roman" w:hAnsi="Times New Roman" w:cs="Times New Roman"/>
          <w:sz w:val="28"/>
          <w:szCs w:val="28"/>
          <w:lang w:bidi="ar-EG"/>
        </w:rPr>
      </w:pPr>
    </w:p>
    <w:p w14:paraId="3BD96BF9" w14:textId="77777777" w:rsidR="000159C9" w:rsidRDefault="000159C9" w:rsidP="0076191C">
      <w:pPr>
        <w:spacing w:after="0" w:line="480" w:lineRule="auto"/>
        <w:rPr>
          <w:rFonts w:ascii="Times New Roman" w:hAnsi="Times New Roman" w:cs="Times New Roman"/>
          <w:sz w:val="28"/>
          <w:szCs w:val="28"/>
        </w:rPr>
      </w:pPr>
    </w:p>
    <w:p w14:paraId="36515232" w14:textId="77777777" w:rsidR="000159C9" w:rsidRDefault="000159C9" w:rsidP="000159C9">
      <w:pPr>
        <w:spacing w:after="0" w:line="360" w:lineRule="auto"/>
        <w:rPr>
          <w:rFonts w:ascii="Times New Roman" w:hAnsi="Times New Roman" w:cs="Times New Roman"/>
          <w:sz w:val="28"/>
          <w:szCs w:val="28"/>
        </w:rPr>
      </w:pPr>
    </w:p>
    <w:p w14:paraId="68CB2081" w14:textId="77777777" w:rsidR="000159C9" w:rsidRPr="00405801" w:rsidRDefault="000159C9" w:rsidP="000159C9">
      <w:pPr>
        <w:tabs>
          <w:tab w:val="left" w:pos="3225"/>
          <w:tab w:val="left" w:pos="3750"/>
        </w:tabs>
        <w:spacing w:after="0" w:line="360" w:lineRule="auto"/>
        <w:rPr>
          <w:rFonts w:ascii="Times New Roman" w:hAnsi="Times New Roman" w:cs="Times New Roman"/>
          <w:color w:val="FFFFFF" w:themeColor="background1"/>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noProof/>
          <w:color w:val="FFFFFF" w:themeColor="background1"/>
          <w:sz w:val="28"/>
          <w:szCs w:val="28"/>
        </w:rPr>
        <w:t>494 b</w:t>
      </w:r>
      <w:r w:rsidRPr="0002741D">
        <w:rPr>
          <w:rFonts w:ascii="Times New Roman" w:hAnsi="Times New Roman" w:cs="Times New Roman"/>
          <w:b/>
          <w:bCs/>
          <w:sz w:val="28"/>
          <w:szCs w:val="28"/>
        </w:rPr>
        <w:tab/>
      </w:r>
      <w:r w:rsidRPr="0002741D">
        <w:rPr>
          <w:rFonts w:ascii="Times New Roman" w:hAnsi="Times New Roman" w:cs="Times New Roman"/>
          <w:b/>
          <w:bCs/>
          <w:sz w:val="28"/>
          <w:szCs w:val="28"/>
        </w:rPr>
        <w:tab/>
        <w:t xml:space="preserve">                           </w:t>
      </w:r>
      <w:r>
        <w:rPr>
          <w:rFonts w:ascii="Times New Roman" w:hAnsi="Times New Roman" w:cs="Times New Roman"/>
          <w:b/>
          <w:bCs/>
          <w:sz w:val="28"/>
          <w:szCs w:val="28"/>
        </w:rPr>
        <w:t xml:space="preserve">                        </w:t>
      </w:r>
      <w:r w:rsidRPr="0002741D">
        <w:rPr>
          <w:rFonts w:ascii="Times New Roman" w:hAnsi="Times New Roman" w:cs="Times New Roman"/>
          <w:b/>
          <w:bCs/>
          <w:noProof/>
          <w:sz w:val="28"/>
          <w:szCs w:val="28"/>
          <w:rtl/>
          <w:lang w:bidi="ar-SA"/>
        </w:rPr>
        <w:drawing>
          <wp:inline distT="0" distB="0" distL="0" distR="0" wp14:anchorId="159389C9" wp14:editId="5819A3EF">
            <wp:extent cx="5760000" cy="3076945"/>
            <wp:effectExtent l="0" t="0" r="0" b="0"/>
            <wp:docPr id="12" name="Picture 17" descr="ereA photo det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eA photo details.jpg"/>
                    <pic:cNvPicPr/>
                  </pic:nvPicPr>
                  <pic:blipFill>
                    <a:blip r:embed="rId13"/>
                    <a:stretch>
                      <a:fillRect/>
                    </a:stretch>
                  </pic:blipFill>
                  <pic:spPr>
                    <a:xfrm>
                      <a:off x="0" y="0"/>
                      <a:ext cx="5760000" cy="3076945"/>
                    </a:xfrm>
                    <a:prstGeom prst="rect">
                      <a:avLst/>
                    </a:prstGeom>
                  </pic:spPr>
                </pic:pic>
              </a:graphicData>
            </a:graphic>
          </wp:inline>
        </w:drawing>
      </w:r>
    </w:p>
    <w:p w14:paraId="0A7569EC" w14:textId="208015F5" w:rsidR="00242540" w:rsidRDefault="000159C9" w:rsidP="00242540">
      <w:pPr>
        <w:spacing w:after="0" w:line="360" w:lineRule="auto"/>
        <w:jc w:val="both"/>
        <w:rPr>
          <w:rFonts w:ascii="Times New Roman" w:hAnsi="Times New Roman" w:cs="Times New Roman"/>
          <w:sz w:val="28"/>
          <w:szCs w:val="28"/>
        </w:rPr>
      </w:pPr>
      <w:r w:rsidRPr="0002741D">
        <w:rPr>
          <w:rFonts w:ascii="Times New Roman" w:hAnsi="Times New Roman" w:cs="Times New Roman"/>
          <w:sz w:val="28"/>
          <w:szCs w:val="28"/>
        </w:rPr>
        <w:t xml:space="preserve">Figure </w:t>
      </w:r>
      <w:r>
        <w:rPr>
          <w:rFonts w:ascii="Times New Roman" w:hAnsi="Times New Roman" w:cs="Times New Roman"/>
          <w:sz w:val="28"/>
          <w:szCs w:val="28"/>
        </w:rPr>
        <w:t>(5</w:t>
      </w:r>
      <w:proofErr w:type="gramStart"/>
      <w:r w:rsidRPr="0002741D">
        <w:rPr>
          <w:rFonts w:ascii="Times New Roman" w:hAnsi="Times New Roman" w:cs="Times New Roman"/>
          <w:sz w:val="28"/>
          <w:szCs w:val="28"/>
        </w:rPr>
        <w:t>) :</w:t>
      </w:r>
      <w:proofErr w:type="gramEnd"/>
      <w:r w:rsidR="00242540">
        <w:rPr>
          <w:rFonts w:ascii="Times New Roman" w:hAnsi="Times New Roman" w:cs="Times New Roman"/>
          <w:sz w:val="28"/>
          <w:szCs w:val="28"/>
        </w:rPr>
        <w:t xml:space="preserve"> </w:t>
      </w:r>
      <w:proofErr w:type="spellStart"/>
      <w:r w:rsidR="00242540" w:rsidRPr="00242540">
        <w:rPr>
          <w:rFonts w:ascii="Times New Roman" w:hAnsi="Times New Roman" w:cs="Times New Roman"/>
          <w:sz w:val="28"/>
          <w:szCs w:val="28"/>
        </w:rPr>
        <w:t>Agarose</w:t>
      </w:r>
      <w:proofErr w:type="spellEnd"/>
      <w:r w:rsidR="00242540" w:rsidRPr="00242540">
        <w:rPr>
          <w:rFonts w:ascii="Times New Roman" w:hAnsi="Times New Roman" w:cs="Times New Roman"/>
          <w:sz w:val="28"/>
          <w:szCs w:val="28"/>
        </w:rPr>
        <w:t xml:space="preserve"> gel electrophoresis for amplified </w:t>
      </w:r>
      <w:r w:rsidR="00A323E7">
        <w:rPr>
          <w:rFonts w:ascii="Times New Roman" w:hAnsi="Times New Roman" w:cs="Times New Roman"/>
          <w:sz w:val="28"/>
          <w:szCs w:val="28"/>
        </w:rPr>
        <w:t xml:space="preserve">PCR </w:t>
      </w:r>
      <w:r w:rsidR="00242540" w:rsidRPr="00242540">
        <w:rPr>
          <w:rFonts w:ascii="Times New Roman" w:hAnsi="Times New Roman" w:cs="Times New Roman"/>
          <w:sz w:val="28"/>
          <w:szCs w:val="28"/>
        </w:rPr>
        <w:t xml:space="preserve">product of </w:t>
      </w:r>
      <w:r w:rsidR="00242540" w:rsidRPr="0002741D">
        <w:rPr>
          <w:rFonts w:ascii="Times New Roman" w:hAnsi="Times New Roman" w:cs="Times New Roman"/>
          <w:sz w:val="28"/>
          <w:szCs w:val="28"/>
        </w:rPr>
        <w:t xml:space="preserve">Macrolide </w:t>
      </w:r>
      <w:proofErr w:type="spellStart"/>
      <w:r w:rsidR="00242540" w:rsidRPr="0002741D">
        <w:rPr>
          <w:rFonts w:ascii="Times New Roman" w:hAnsi="Times New Roman" w:cs="Times New Roman"/>
          <w:sz w:val="28"/>
          <w:szCs w:val="28"/>
        </w:rPr>
        <w:t>resistace</w:t>
      </w:r>
      <w:proofErr w:type="spellEnd"/>
      <w:r w:rsidR="00242540" w:rsidRPr="0002741D">
        <w:rPr>
          <w:rFonts w:ascii="Times New Roman" w:hAnsi="Times New Roman" w:cs="Times New Roman"/>
          <w:sz w:val="28"/>
          <w:szCs w:val="28"/>
        </w:rPr>
        <w:t xml:space="preserve"> gene (</w:t>
      </w:r>
      <w:proofErr w:type="spellStart"/>
      <w:r w:rsidR="00242540" w:rsidRPr="00242540">
        <w:rPr>
          <w:rFonts w:ascii="Times New Roman" w:hAnsi="Times New Roman" w:cs="Times New Roman"/>
          <w:i/>
          <w:iCs/>
          <w:sz w:val="28"/>
          <w:szCs w:val="28"/>
        </w:rPr>
        <w:t>ere</w:t>
      </w:r>
      <w:r w:rsidR="00242540" w:rsidRPr="0002741D">
        <w:rPr>
          <w:rFonts w:ascii="Times New Roman" w:hAnsi="Times New Roman" w:cs="Times New Roman"/>
          <w:sz w:val="28"/>
          <w:szCs w:val="28"/>
        </w:rPr>
        <w:t>A</w:t>
      </w:r>
      <w:proofErr w:type="spellEnd"/>
      <w:r w:rsidR="00242540" w:rsidRPr="0002741D">
        <w:rPr>
          <w:rFonts w:ascii="Times New Roman" w:hAnsi="Times New Roman" w:cs="Times New Roman"/>
          <w:sz w:val="28"/>
          <w:szCs w:val="28"/>
        </w:rPr>
        <w:t xml:space="preserve">) in different Salmonella </w:t>
      </w:r>
      <w:r w:rsidR="00242540">
        <w:rPr>
          <w:rFonts w:ascii="Times New Roman" w:hAnsi="Times New Roman" w:cs="Times New Roman"/>
          <w:sz w:val="28"/>
          <w:szCs w:val="28"/>
        </w:rPr>
        <w:t>isolates.</w:t>
      </w:r>
    </w:p>
    <w:p w14:paraId="66C32113" w14:textId="77777777" w:rsidR="00A64034" w:rsidRDefault="000159C9" w:rsidP="00A64034">
      <w:pPr>
        <w:spacing w:after="0" w:line="360" w:lineRule="auto"/>
        <w:jc w:val="both"/>
        <w:rPr>
          <w:rFonts w:ascii="Times New Roman" w:hAnsi="Times New Roman" w:cs="Times New Roman"/>
          <w:sz w:val="28"/>
          <w:szCs w:val="28"/>
          <w:lang w:bidi="ar-EG"/>
        </w:rPr>
      </w:pPr>
      <w:r w:rsidRPr="007F3767">
        <w:rPr>
          <w:rFonts w:ascii="Times New Roman" w:hAnsi="Times New Roman" w:cs="Times New Roman"/>
          <w:sz w:val="28"/>
          <w:szCs w:val="28"/>
        </w:rPr>
        <w:t xml:space="preserve">L </w:t>
      </w:r>
      <w:proofErr w:type="gramStart"/>
      <w:r w:rsidRPr="007F3767">
        <w:rPr>
          <w:rFonts w:ascii="Times New Roman" w:hAnsi="Times New Roman" w:cs="Times New Roman"/>
          <w:sz w:val="28"/>
          <w:szCs w:val="28"/>
        </w:rPr>
        <w:t>( DNA</w:t>
      </w:r>
      <w:proofErr w:type="gramEnd"/>
      <w:r w:rsidRPr="007F3767">
        <w:rPr>
          <w:rFonts w:ascii="Times New Roman" w:hAnsi="Times New Roman" w:cs="Times New Roman"/>
          <w:sz w:val="28"/>
          <w:szCs w:val="28"/>
        </w:rPr>
        <w:t xml:space="preserve"> </w:t>
      </w:r>
      <w:r w:rsidRPr="007F3767">
        <w:rPr>
          <w:rFonts w:ascii="Times New Roman" w:hAnsi="Times New Roman" w:cs="Times New Roman"/>
          <w:sz w:val="28"/>
          <w:szCs w:val="28"/>
          <w:lang w:bidi="ar-EG"/>
        </w:rPr>
        <w:t xml:space="preserve">ladder 100 - 600 </w:t>
      </w:r>
      <w:proofErr w:type="spellStart"/>
      <w:r w:rsidRPr="007F3767">
        <w:rPr>
          <w:rFonts w:ascii="Times New Roman" w:hAnsi="Times New Roman" w:cs="Times New Roman"/>
          <w:sz w:val="28"/>
          <w:szCs w:val="28"/>
          <w:lang w:bidi="ar-EG"/>
        </w:rPr>
        <w:t>bp</w:t>
      </w:r>
      <w:proofErr w:type="spellEnd"/>
      <w:r w:rsidRPr="007F3767">
        <w:rPr>
          <w:rFonts w:ascii="Times New Roman" w:hAnsi="Times New Roman" w:cs="Times New Roman"/>
          <w:sz w:val="28"/>
          <w:szCs w:val="28"/>
          <w:lang w:bidi="ar-EG"/>
        </w:rPr>
        <w:t>)</w:t>
      </w:r>
    </w:p>
    <w:p w14:paraId="1D3D35AC" w14:textId="77777777" w:rsidR="00A64034" w:rsidRDefault="000159C9" w:rsidP="00A64034">
      <w:pPr>
        <w:spacing w:after="0" w:line="360" w:lineRule="auto"/>
        <w:jc w:val="both"/>
        <w:rPr>
          <w:rFonts w:ascii="Times New Roman" w:hAnsi="Times New Roman" w:cs="Times New Roman"/>
          <w:sz w:val="28"/>
          <w:szCs w:val="28"/>
          <w:lang w:bidi="ar-EG"/>
        </w:rPr>
      </w:pPr>
      <w:r w:rsidRPr="007F3767">
        <w:rPr>
          <w:rFonts w:ascii="Times New Roman" w:hAnsi="Times New Roman" w:cs="Times New Roman"/>
          <w:sz w:val="28"/>
          <w:szCs w:val="28"/>
          <w:lang w:bidi="ar-EG"/>
        </w:rPr>
        <w:t xml:space="preserve"> </w:t>
      </w:r>
      <w:proofErr w:type="spellStart"/>
      <w:r w:rsidRPr="007F3767">
        <w:rPr>
          <w:rFonts w:ascii="Times New Roman" w:hAnsi="Times New Roman" w:cs="Times New Roman"/>
          <w:sz w:val="28"/>
          <w:szCs w:val="28"/>
          <w:lang w:bidi="ar-EG"/>
        </w:rPr>
        <w:t>Neg</w:t>
      </w:r>
      <w:proofErr w:type="spellEnd"/>
      <w:r w:rsidRPr="007F3767">
        <w:rPr>
          <w:rFonts w:ascii="Times New Roman" w:hAnsi="Times New Roman" w:cs="Times New Roman"/>
          <w:sz w:val="28"/>
          <w:szCs w:val="28"/>
          <w:lang w:bidi="ar-EG"/>
        </w:rPr>
        <w:t xml:space="preserve"> (Negative control</w:t>
      </w:r>
      <w:proofErr w:type="gramStart"/>
      <w:r w:rsidR="00A07952">
        <w:rPr>
          <w:rFonts w:ascii="Times New Roman" w:hAnsi="Times New Roman" w:cs="Times New Roman"/>
          <w:sz w:val="28"/>
          <w:szCs w:val="28"/>
          <w:lang w:bidi="ar-EG"/>
        </w:rPr>
        <w:t xml:space="preserve">) </w:t>
      </w:r>
      <w:r w:rsidR="00242540">
        <w:rPr>
          <w:rFonts w:ascii="Times New Roman" w:hAnsi="Times New Roman" w:cs="Times New Roman"/>
          <w:sz w:val="28"/>
          <w:szCs w:val="28"/>
          <w:lang w:bidi="ar-EG"/>
        </w:rPr>
        <w:t>,</w:t>
      </w:r>
      <w:proofErr w:type="gramEnd"/>
      <w:r w:rsidR="00242540">
        <w:rPr>
          <w:rFonts w:ascii="Times New Roman" w:hAnsi="Times New Roman" w:cs="Times New Roman"/>
          <w:sz w:val="28"/>
          <w:szCs w:val="28"/>
          <w:lang w:bidi="ar-EG"/>
        </w:rPr>
        <w:t xml:space="preserve"> </w:t>
      </w:r>
      <w:proofErr w:type="spellStart"/>
      <w:r w:rsidR="00242540">
        <w:rPr>
          <w:rFonts w:ascii="Times New Roman" w:hAnsi="Times New Roman" w:cs="Times New Roman"/>
          <w:sz w:val="28"/>
          <w:szCs w:val="28"/>
          <w:lang w:bidi="ar-EG"/>
        </w:rPr>
        <w:t>Pos</w:t>
      </w:r>
      <w:proofErr w:type="spellEnd"/>
      <w:r w:rsidR="00242540">
        <w:rPr>
          <w:rFonts w:ascii="Times New Roman" w:hAnsi="Times New Roman" w:cs="Times New Roman"/>
          <w:sz w:val="28"/>
          <w:szCs w:val="28"/>
          <w:lang w:bidi="ar-EG"/>
        </w:rPr>
        <w:t xml:space="preserve"> ( positive control</w:t>
      </w:r>
      <w:r w:rsidR="00242540" w:rsidRPr="007F3767">
        <w:rPr>
          <w:rFonts w:ascii="Times New Roman" w:hAnsi="Times New Roman" w:cs="Times New Roman"/>
          <w:sz w:val="28"/>
          <w:szCs w:val="28"/>
          <w:lang w:bidi="ar-EG"/>
        </w:rPr>
        <w:t xml:space="preserve">) </w:t>
      </w:r>
      <w:r w:rsidRPr="007F3767">
        <w:rPr>
          <w:rFonts w:ascii="Times New Roman" w:hAnsi="Times New Roman" w:cs="Times New Roman"/>
          <w:sz w:val="28"/>
          <w:szCs w:val="28"/>
          <w:lang w:bidi="ar-EG"/>
        </w:rPr>
        <w:t xml:space="preserve"> </w:t>
      </w:r>
      <w:r w:rsidR="00A07952" w:rsidRPr="0068170D">
        <w:rPr>
          <w:rFonts w:ascii="Times New Roman" w:hAnsi="Times New Roman" w:cs="Times New Roman"/>
          <w:sz w:val="28"/>
          <w:szCs w:val="28"/>
          <w:lang w:bidi="ar-EG"/>
        </w:rPr>
        <w:t>Positive and negative controls were recovered from previously tested and confirmed field isolates (Tested in the Reference laboratory for veterinary quality control on poultry production)</w:t>
      </w:r>
      <w:r w:rsidR="00A07952">
        <w:rPr>
          <w:rFonts w:ascii="Times New Roman" w:hAnsi="Times New Roman" w:cs="Times New Roman"/>
          <w:sz w:val="28"/>
          <w:szCs w:val="28"/>
          <w:lang w:bidi="ar-EG"/>
        </w:rPr>
        <w:t xml:space="preserve">, </w:t>
      </w:r>
      <w:r w:rsidRPr="007F3767">
        <w:rPr>
          <w:rFonts w:ascii="Times New Roman" w:hAnsi="Times New Roman" w:cs="Times New Roman"/>
          <w:sz w:val="28"/>
          <w:szCs w:val="28"/>
          <w:lang w:bidi="ar-EG"/>
        </w:rPr>
        <w:t xml:space="preserve"> </w:t>
      </w:r>
      <w:r w:rsidR="00A64034">
        <w:rPr>
          <w:rFonts w:ascii="Times New Roman" w:hAnsi="Times New Roman" w:cs="Times New Roman"/>
          <w:sz w:val="28"/>
          <w:szCs w:val="28"/>
          <w:lang w:bidi="ar-EG"/>
        </w:rPr>
        <w:t xml:space="preserve">Lane </w:t>
      </w:r>
      <w:r w:rsidRPr="007F3767">
        <w:rPr>
          <w:rFonts w:ascii="Times New Roman" w:hAnsi="Times New Roman" w:cs="Times New Roman"/>
          <w:sz w:val="28"/>
          <w:szCs w:val="28"/>
          <w:lang w:bidi="ar-EG"/>
        </w:rPr>
        <w:t>(1- 9 ) Salmonella isolates from chicken :</w:t>
      </w:r>
      <w:r w:rsidR="00A64034">
        <w:rPr>
          <w:rFonts w:ascii="Times New Roman" w:hAnsi="Times New Roman" w:cs="Times New Roman"/>
          <w:sz w:val="28"/>
          <w:szCs w:val="28"/>
          <w:lang w:bidi="ar-EG"/>
        </w:rPr>
        <w:t>Lane</w:t>
      </w:r>
      <w:r w:rsidRPr="007F3767">
        <w:rPr>
          <w:rFonts w:ascii="Times New Roman" w:hAnsi="Times New Roman" w:cs="Times New Roman"/>
          <w:sz w:val="28"/>
          <w:szCs w:val="28"/>
          <w:lang w:bidi="ar-EG"/>
        </w:rPr>
        <w:t xml:space="preserve"> 1,2, 8 ( </w:t>
      </w:r>
      <w:proofErr w:type="spellStart"/>
      <w:r w:rsidRPr="007F3767">
        <w:rPr>
          <w:rFonts w:ascii="Times New Roman" w:hAnsi="Times New Roman" w:cs="Times New Roman"/>
          <w:i/>
          <w:iCs/>
          <w:sz w:val="28"/>
          <w:szCs w:val="28"/>
          <w:lang w:bidi="ar-EG"/>
        </w:rPr>
        <w:t>S.Infantis</w:t>
      </w:r>
      <w:proofErr w:type="spellEnd"/>
      <w:r w:rsidRPr="007F3767">
        <w:rPr>
          <w:rFonts w:ascii="Times New Roman" w:hAnsi="Times New Roman" w:cs="Times New Roman"/>
          <w:sz w:val="28"/>
          <w:szCs w:val="28"/>
          <w:lang w:bidi="ar-EG"/>
        </w:rPr>
        <w:t>) ,</w:t>
      </w:r>
    </w:p>
    <w:p w14:paraId="07DC1C9D" w14:textId="5040C2CA" w:rsidR="00A64034" w:rsidRDefault="00A64034" w:rsidP="00A64034">
      <w:pPr>
        <w:spacing w:after="0" w:line="360" w:lineRule="auto"/>
        <w:jc w:val="both"/>
        <w:rPr>
          <w:rFonts w:ascii="Times New Roman" w:hAnsi="Times New Roman" w:cs="Times New Roman"/>
          <w:sz w:val="28"/>
          <w:szCs w:val="28"/>
          <w:lang w:bidi="ar-EG"/>
        </w:rPr>
      </w:pPr>
      <w:r>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3(</w:t>
      </w:r>
      <w:proofErr w:type="spellStart"/>
      <w:proofErr w:type="gramStart"/>
      <w:r w:rsidR="000159C9" w:rsidRPr="007F3767">
        <w:rPr>
          <w:rFonts w:ascii="Times New Roman" w:hAnsi="Times New Roman" w:cs="Times New Roman"/>
          <w:i/>
          <w:iCs/>
          <w:sz w:val="28"/>
          <w:szCs w:val="28"/>
          <w:lang w:bidi="ar-EG"/>
        </w:rPr>
        <w:t>S.Ratchaburi</w:t>
      </w:r>
      <w:proofErr w:type="spellEnd"/>
      <w:r w:rsidR="000159C9" w:rsidRPr="007F3767">
        <w:rPr>
          <w:rFonts w:ascii="Times New Roman" w:hAnsi="Times New Roman" w:cs="Times New Roman"/>
          <w:sz w:val="28"/>
          <w:szCs w:val="28"/>
          <w:lang w:bidi="ar-EG"/>
        </w:rPr>
        <w:t xml:space="preserve"> )</w:t>
      </w:r>
      <w:proofErr w:type="gramEnd"/>
      <w:r w:rsidR="000159C9" w:rsidRPr="007F3767">
        <w:rPr>
          <w:rFonts w:ascii="Times New Roman" w:hAnsi="Times New Roman" w:cs="Times New Roman"/>
          <w:sz w:val="28"/>
          <w:szCs w:val="28"/>
          <w:lang w:bidi="ar-EG"/>
        </w:rPr>
        <w:t xml:space="preserve"> ,</w:t>
      </w:r>
      <w:r>
        <w:rPr>
          <w:rFonts w:ascii="Times New Roman" w:hAnsi="Times New Roman" w:cs="Times New Roman"/>
          <w:sz w:val="28"/>
          <w:szCs w:val="28"/>
          <w:lang w:bidi="ar-EG"/>
        </w:rPr>
        <w:t>Lane</w:t>
      </w:r>
      <w:r w:rsidR="000159C9" w:rsidRPr="007F3767">
        <w:rPr>
          <w:rFonts w:ascii="Times New Roman" w:hAnsi="Times New Roman" w:cs="Times New Roman"/>
          <w:sz w:val="28"/>
          <w:szCs w:val="28"/>
          <w:lang w:bidi="ar-EG"/>
        </w:rPr>
        <w:t xml:space="preserve"> 4 (</w:t>
      </w:r>
      <w:proofErr w:type="spellStart"/>
      <w:r w:rsidR="000159C9" w:rsidRPr="007F3767">
        <w:rPr>
          <w:rFonts w:ascii="Times New Roman" w:hAnsi="Times New Roman" w:cs="Times New Roman"/>
          <w:i/>
          <w:iCs/>
          <w:sz w:val="28"/>
          <w:szCs w:val="28"/>
          <w:lang w:bidi="ar-EG"/>
        </w:rPr>
        <w:t>S.Sinchew</w:t>
      </w:r>
      <w:proofErr w:type="spellEnd"/>
      <w:r w:rsidR="000159C9" w:rsidRPr="007F3767">
        <w:rPr>
          <w:rFonts w:ascii="Times New Roman" w:hAnsi="Times New Roman" w:cs="Times New Roman"/>
          <w:sz w:val="28"/>
          <w:szCs w:val="28"/>
          <w:lang w:bidi="ar-EG"/>
        </w:rPr>
        <w:t xml:space="preserve">) , </w:t>
      </w:r>
      <w:r>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5 (</w:t>
      </w:r>
      <w:proofErr w:type="spellStart"/>
      <w:r w:rsidR="000159C9" w:rsidRPr="007F3767">
        <w:rPr>
          <w:rFonts w:ascii="Times New Roman" w:hAnsi="Times New Roman" w:cs="Times New Roman"/>
          <w:i/>
          <w:iCs/>
          <w:sz w:val="28"/>
          <w:szCs w:val="28"/>
          <w:lang w:bidi="ar-EG"/>
        </w:rPr>
        <w:t>S.Magerhafelt</w:t>
      </w:r>
      <w:proofErr w:type="spellEnd"/>
      <w:r w:rsidR="000159C9" w:rsidRPr="007F3767">
        <w:rPr>
          <w:rFonts w:ascii="Times New Roman" w:hAnsi="Times New Roman" w:cs="Times New Roman"/>
          <w:sz w:val="28"/>
          <w:szCs w:val="28"/>
          <w:lang w:bidi="ar-EG"/>
        </w:rPr>
        <w:t>),</w:t>
      </w:r>
    </w:p>
    <w:p w14:paraId="5BABB6D8" w14:textId="538EB1AC" w:rsidR="000159C9" w:rsidRPr="00A64034" w:rsidRDefault="00A64034" w:rsidP="00A64034">
      <w:pPr>
        <w:spacing w:after="0" w:line="360" w:lineRule="auto"/>
        <w:jc w:val="both"/>
        <w:rPr>
          <w:rFonts w:ascii="Times New Roman" w:hAnsi="Times New Roman" w:cs="Times New Roman"/>
          <w:sz w:val="28"/>
          <w:szCs w:val="28"/>
          <w:lang w:bidi="ar-EG"/>
        </w:rPr>
      </w:pPr>
      <w:r>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6, (</w:t>
      </w:r>
      <w:proofErr w:type="spellStart"/>
      <w:r w:rsidR="000159C9" w:rsidRPr="007F3767">
        <w:rPr>
          <w:rFonts w:ascii="Times New Roman" w:hAnsi="Times New Roman" w:cs="Times New Roman"/>
          <w:i/>
          <w:iCs/>
          <w:sz w:val="28"/>
          <w:szCs w:val="28"/>
          <w:lang w:bidi="ar-EG"/>
        </w:rPr>
        <w:t>S.Stanleyville</w:t>
      </w:r>
      <w:proofErr w:type="spellEnd"/>
      <w:proofErr w:type="gramStart"/>
      <w:r w:rsidR="000159C9" w:rsidRPr="007F3767">
        <w:rPr>
          <w:rFonts w:ascii="Times New Roman" w:hAnsi="Times New Roman" w:cs="Times New Roman"/>
          <w:sz w:val="28"/>
          <w:szCs w:val="28"/>
          <w:lang w:bidi="ar-EG"/>
        </w:rPr>
        <w:t>) ,</w:t>
      </w:r>
      <w:proofErr w:type="gramEnd"/>
      <w:r w:rsidR="000159C9" w:rsidRPr="007F3767">
        <w:rPr>
          <w:rFonts w:ascii="Times New Roman" w:hAnsi="Times New Roman" w:cs="Times New Roman"/>
          <w:sz w:val="28"/>
          <w:szCs w:val="28"/>
          <w:lang w:bidi="ar-EG"/>
        </w:rPr>
        <w:t xml:space="preserve">  </w:t>
      </w:r>
      <w:r>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7,9 (</w:t>
      </w:r>
      <w:proofErr w:type="spellStart"/>
      <w:r w:rsidR="000159C9" w:rsidRPr="007F3767">
        <w:rPr>
          <w:rFonts w:ascii="Times New Roman" w:hAnsi="Times New Roman" w:cs="Times New Roman"/>
          <w:i/>
          <w:iCs/>
          <w:sz w:val="28"/>
          <w:szCs w:val="28"/>
          <w:lang w:bidi="ar-EG"/>
        </w:rPr>
        <w:t>S.Typhimurum</w:t>
      </w:r>
      <w:proofErr w:type="spellEnd"/>
      <w:r w:rsidR="000159C9" w:rsidRPr="007F3767">
        <w:rPr>
          <w:rFonts w:ascii="Times New Roman" w:hAnsi="Times New Roman" w:cs="Times New Roman"/>
          <w:i/>
          <w:iCs/>
          <w:sz w:val="28"/>
          <w:szCs w:val="28"/>
          <w:lang w:bidi="ar-EG"/>
        </w:rPr>
        <w:t xml:space="preserve"> </w:t>
      </w:r>
      <w:r w:rsidR="000159C9" w:rsidRPr="007F3767">
        <w:rPr>
          <w:rFonts w:ascii="Times New Roman" w:hAnsi="Times New Roman" w:cs="Times New Roman"/>
          <w:sz w:val="28"/>
          <w:szCs w:val="28"/>
          <w:lang w:bidi="ar-EG"/>
        </w:rPr>
        <w:t>)</w:t>
      </w:r>
    </w:p>
    <w:p w14:paraId="5C2A507A" w14:textId="137C50DF" w:rsidR="00242540" w:rsidRPr="00242540" w:rsidRDefault="00242540" w:rsidP="00242540">
      <w:pPr>
        <w:spacing w:after="0" w:line="360" w:lineRule="auto"/>
        <w:jc w:val="both"/>
        <w:rPr>
          <w:rFonts w:ascii="Times New Roman" w:hAnsi="Times New Roman" w:cs="Times New Roman"/>
          <w:sz w:val="28"/>
          <w:szCs w:val="28"/>
          <w:rtl/>
          <w:lang w:bidi="ar-EG"/>
        </w:rPr>
      </w:pPr>
      <w:proofErr w:type="gramStart"/>
      <w:r w:rsidRPr="00242540">
        <w:rPr>
          <w:rFonts w:ascii="Times New Roman" w:hAnsi="Times New Roman" w:cs="Times New Roman"/>
          <w:sz w:val="28"/>
          <w:szCs w:val="28"/>
          <w:lang w:bidi="ar-EG"/>
        </w:rPr>
        <w:t>(</w:t>
      </w:r>
      <w:r>
        <w:rPr>
          <w:rFonts w:ascii="Times New Roman" w:hAnsi="Times New Roman" w:cs="Times New Roman"/>
          <w:sz w:val="28"/>
          <w:szCs w:val="28"/>
          <w:lang w:bidi="ar-EG"/>
        </w:rPr>
        <w:t xml:space="preserve"> </w:t>
      </w:r>
      <w:proofErr w:type="spellStart"/>
      <w:r w:rsidRPr="00242540">
        <w:rPr>
          <w:rFonts w:ascii="Times New Roman" w:hAnsi="Times New Roman" w:cs="Times New Roman"/>
          <w:sz w:val="28"/>
          <w:szCs w:val="28"/>
          <w:lang w:bidi="ar-EG"/>
        </w:rPr>
        <w:t>Amplicons</w:t>
      </w:r>
      <w:proofErr w:type="spellEnd"/>
      <w:proofErr w:type="gramEnd"/>
      <w:r w:rsidRPr="00242540">
        <w:rPr>
          <w:rFonts w:ascii="Times New Roman" w:hAnsi="Times New Roman" w:cs="Times New Roman"/>
          <w:sz w:val="28"/>
          <w:szCs w:val="28"/>
          <w:lang w:bidi="ar-EG"/>
        </w:rPr>
        <w:t xml:space="preserve"> of </w:t>
      </w:r>
      <w:proofErr w:type="spellStart"/>
      <w:r w:rsidRPr="00242540">
        <w:rPr>
          <w:rFonts w:ascii="Times New Roman" w:hAnsi="Times New Roman" w:cs="Times New Roman"/>
          <w:i/>
          <w:iCs/>
          <w:sz w:val="28"/>
          <w:szCs w:val="28"/>
          <w:lang w:bidi="ar-EG"/>
        </w:rPr>
        <w:t>ere</w:t>
      </w:r>
      <w:r w:rsidRPr="00242540">
        <w:rPr>
          <w:rFonts w:ascii="Times New Roman" w:hAnsi="Times New Roman" w:cs="Times New Roman"/>
          <w:sz w:val="28"/>
          <w:szCs w:val="28"/>
          <w:lang w:bidi="ar-EG"/>
        </w:rPr>
        <w:t>A</w:t>
      </w:r>
      <w:proofErr w:type="spellEnd"/>
      <w:r w:rsidRPr="00242540">
        <w:rPr>
          <w:rFonts w:ascii="Times New Roman" w:hAnsi="Times New Roman" w:cs="Times New Roman"/>
          <w:sz w:val="28"/>
          <w:szCs w:val="28"/>
          <w:lang w:bidi="ar-EG"/>
        </w:rPr>
        <w:t xml:space="preserve"> gene detected in</w:t>
      </w:r>
      <w:r w:rsidR="00D76DE1">
        <w:rPr>
          <w:rFonts w:ascii="Times New Roman" w:hAnsi="Times New Roman" w:cs="Times New Roman"/>
          <w:sz w:val="28"/>
          <w:szCs w:val="28"/>
          <w:lang w:bidi="ar-EG"/>
        </w:rPr>
        <w:t xml:space="preserve"> lane</w:t>
      </w:r>
      <w:r w:rsidRPr="00242540">
        <w:rPr>
          <w:rFonts w:ascii="Times New Roman" w:hAnsi="Times New Roman" w:cs="Times New Roman"/>
          <w:sz w:val="28"/>
          <w:szCs w:val="28"/>
          <w:lang w:bidi="ar-EG"/>
        </w:rPr>
        <w:t xml:space="preserve"> 1, 3, 4, 5, 6, 7 and 8 at 420 </w:t>
      </w:r>
      <w:proofErr w:type="spellStart"/>
      <w:r w:rsidRPr="00242540">
        <w:rPr>
          <w:rFonts w:ascii="Times New Roman" w:hAnsi="Times New Roman" w:cs="Times New Roman"/>
          <w:sz w:val="28"/>
          <w:szCs w:val="28"/>
          <w:lang w:bidi="ar-EG"/>
        </w:rPr>
        <w:t>bp</w:t>
      </w:r>
      <w:proofErr w:type="spellEnd"/>
      <w:r w:rsidRPr="00242540">
        <w:rPr>
          <w:rFonts w:ascii="Times New Roman" w:hAnsi="Times New Roman" w:cs="Times New Roman"/>
          <w:sz w:val="28"/>
          <w:szCs w:val="28"/>
          <w:lang w:bidi="ar-EG"/>
        </w:rPr>
        <w:t>).</w:t>
      </w:r>
    </w:p>
    <w:p w14:paraId="65926990" w14:textId="77777777" w:rsidR="000159C9" w:rsidRDefault="000159C9" w:rsidP="00242540">
      <w:pPr>
        <w:spacing w:after="0" w:line="360" w:lineRule="auto"/>
        <w:rPr>
          <w:rFonts w:ascii="Times New Roman" w:hAnsi="Times New Roman" w:cs="Times New Roman"/>
          <w:sz w:val="28"/>
          <w:szCs w:val="28"/>
          <w:lang w:bidi="ar-EG"/>
        </w:rPr>
      </w:pPr>
    </w:p>
    <w:p w14:paraId="3CE8A523" w14:textId="77777777" w:rsidR="000159C9" w:rsidRDefault="000159C9" w:rsidP="0076191C">
      <w:pPr>
        <w:spacing w:after="0" w:line="480" w:lineRule="auto"/>
        <w:rPr>
          <w:rFonts w:ascii="Times New Roman" w:hAnsi="Times New Roman" w:cs="Times New Roman"/>
          <w:sz w:val="28"/>
          <w:szCs w:val="28"/>
        </w:rPr>
      </w:pPr>
    </w:p>
    <w:p w14:paraId="4413F1CD" w14:textId="77777777" w:rsidR="000159C9" w:rsidRDefault="000159C9" w:rsidP="0076191C">
      <w:pPr>
        <w:spacing w:after="0" w:line="480" w:lineRule="auto"/>
        <w:rPr>
          <w:rFonts w:ascii="Times New Roman" w:hAnsi="Times New Roman" w:cs="Times New Roman"/>
          <w:sz w:val="28"/>
          <w:szCs w:val="28"/>
        </w:rPr>
      </w:pPr>
    </w:p>
    <w:p w14:paraId="44930B19" w14:textId="77777777" w:rsidR="000159C9" w:rsidRDefault="000159C9" w:rsidP="000159C9">
      <w:pPr>
        <w:spacing w:after="0" w:line="360" w:lineRule="auto"/>
        <w:rPr>
          <w:rFonts w:ascii="Times New Roman" w:hAnsi="Times New Roman" w:cs="Times New Roman"/>
          <w:sz w:val="28"/>
          <w:szCs w:val="28"/>
        </w:rPr>
      </w:pPr>
    </w:p>
    <w:p w14:paraId="581D8DBB" w14:textId="77777777" w:rsidR="000159C9" w:rsidRDefault="000159C9" w:rsidP="000159C9">
      <w:pPr>
        <w:spacing w:after="0" w:line="360" w:lineRule="auto"/>
        <w:rPr>
          <w:rFonts w:ascii="Times New Roman" w:hAnsi="Times New Roman" w:cs="Times New Roman"/>
          <w:sz w:val="28"/>
          <w:szCs w:val="28"/>
        </w:rPr>
      </w:pPr>
      <w:r w:rsidRPr="0002741D">
        <w:rPr>
          <w:rFonts w:ascii="Times New Roman" w:hAnsi="Times New Roman" w:cs="Times New Roman"/>
          <w:noProof/>
          <w:sz w:val="28"/>
          <w:szCs w:val="28"/>
          <w:lang w:bidi="ar-SA"/>
        </w:rPr>
        <w:lastRenderedPageBreak/>
        <w:drawing>
          <wp:inline distT="0" distB="0" distL="0" distR="0" wp14:anchorId="6AB2DF57" wp14:editId="6B2EEC70">
            <wp:extent cx="5760000" cy="342516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nt1 photo detail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000" cy="3425167"/>
                    </a:xfrm>
                    <a:prstGeom prst="rect">
                      <a:avLst/>
                    </a:prstGeom>
                    <a:ln>
                      <a:noFill/>
                    </a:ln>
                    <a:effectLst>
                      <a:softEdge rad="112500"/>
                    </a:effectLst>
                  </pic:spPr>
                </pic:pic>
              </a:graphicData>
            </a:graphic>
          </wp:inline>
        </w:drawing>
      </w:r>
    </w:p>
    <w:p w14:paraId="00D31C00" w14:textId="77777777" w:rsidR="000159C9" w:rsidRDefault="000159C9" w:rsidP="000159C9">
      <w:pPr>
        <w:spacing w:after="0" w:line="360" w:lineRule="auto"/>
        <w:jc w:val="both"/>
        <w:rPr>
          <w:rFonts w:ascii="Times New Roman" w:hAnsi="Times New Roman" w:cs="Times New Roman"/>
          <w:sz w:val="28"/>
          <w:szCs w:val="28"/>
        </w:rPr>
      </w:pPr>
    </w:p>
    <w:p w14:paraId="69FEDB98" w14:textId="6CD712F8" w:rsidR="00242540" w:rsidRDefault="000159C9" w:rsidP="002425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Figure (6</w:t>
      </w:r>
      <w:proofErr w:type="gramStart"/>
      <w:r w:rsidRPr="0002741D">
        <w:rPr>
          <w:rFonts w:ascii="Times New Roman" w:hAnsi="Times New Roman" w:cs="Times New Roman"/>
          <w:sz w:val="28"/>
          <w:szCs w:val="28"/>
        </w:rPr>
        <w:t>) :</w:t>
      </w:r>
      <w:proofErr w:type="gramEnd"/>
      <w:r w:rsidRPr="0002741D">
        <w:rPr>
          <w:rFonts w:ascii="Times New Roman" w:hAnsi="Times New Roman" w:cs="Times New Roman"/>
          <w:sz w:val="28"/>
          <w:szCs w:val="28"/>
        </w:rPr>
        <w:t xml:space="preserve"> </w:t>
      </w:r>
      <w:proofErr w:type="spellStart"/>
      <w:r w:rsidR="00242540" w:rsidRPr="00242540">
        <w:rPr>
          <w:rFonts w:ascii="Times New Roman" w:hAnsi="Times New Roman" w:cs="Times New Roman"/>
          <w:sz w:val="28"/>
          <w:szCs w:val="28"/>
        </w:rPr>
        <w:t>Agarose</w:t>
      </w:r>
      <w:proofErr w:type="spellEnd"/>
      <w:r w:rsidR="00242540" w:rsidRPr="00242540">
        <w:rPr>
          <w:rFonts w:ascii="Times New Roman" w:hAnsi="Times New Roman" w:cs="Times New Roman"/>
          <w:sz w:val="28"/>
          <w:szCs w:val="28"/>
        </w:rPr>
        <w:t xml:space="preserve"> gel electrophoresis for amplified </w:t>
      </w:r>
      <w:r w:rsidR="00A323E7">
        <w:rPr>
          <w:rFonts w:ascii="Times New Roman" w:hAnsi="Times New Roman" w:cs="Times New Roman"/>
          <w:sz w:val="28"/>
          <w:szCs w:val="28"/>
        </w:rPr>
        <w:t xml:space="preserve">PCR </w:t>
      </w:r>
      <w:r w:rsidR="00242540" w:rsidRPr="00242540">
        <w:rPr>
          <w:rFonts w:ascii="Times New Roman" w:hAnsi="Times New Roman" w:cs="Times New Roman"/>
          <w:sz w:val="28"/>
          <w:szCs w:val="28"/>
        </w:rPr>
        <w:t xml:space="preserve">product of </w:t>
      </w:r>
      <w:proofErr w:type="spellStart"/>
      <w:r w:rsidR="00242540" w:rsidRPr="0002741D">
        <w:rPr>
          <w:rFonts w:ascii="Times New Roman" w:hAnsi="Times New Roman" w:cs="Times New Roman"/>
          <w:sz w:val="28"/>
          <w:szCs w:val="28"/>
        </w:rPr>
        <w:t>Integron</w:t>
      </w:r>
      <w:proofErr w:type="spellEnd"/>
      <w:r w:rsidR="00242540" w:rsidRPr="0002741D">
        <w:rPr>
          <w:rFonts w:ascii="Times New Roman" w:hAnsi="Times New Roman" w:cs="Times New Roman"/>
          <w:sz w:val="28"/>
          <w:szCs w:val="28"/>
        </w:rPr>
        <w:t xml:space="preserve"> gene cassette (int1) in </w:t>
      </w:r>
      <w:r w:rsidR="00242540" w:rsidRPr="00242540">
        <w:rPr>
          <w:rFonts w:ascii="Times New Roman" w:hAnsi="Times New Roman" w:cs="Times New Roman"/>
          <w:sz w:val="28"/>
          <w:szCs w:val="28"/>
        </w:rPr>
        <w:t xml:space="preserve"> different Salmonella isolates.</w:t>
      </w:r>
    </w:p>
    <w:p w14:paraId="0B310A72" w14:textId="77777777" w:rsidR="00A64034" w:rsidRDefault="0068170D" w:rsidP="00A64034">
      <w:pPr>
        <w:spacing w:after="0" w:line="360" w:lineRule="auto"/>
        <w:jc w:val="both"/>
        <w:rPr>
          <w:rFonts w:ascii="Times New Roman" w:hAnsi="Times New Roman" w:cs="Times New Roman"/>
          <w:sz w:val="28"/>
          <w:szCs w:val="28"/>
          <w:lang w:bidi="ar-EG"/>
        </w:rPr>
      </w:pPr>
      <w:proofErr w:type="gramStart"/>
      <w:r>
        <w:rPr>
          <w:rFonts w:ascii="Times New Roman" w:hAnsi="Times New Roman" w:cs="Times New Roman"/>
          <w:sz w:val="28"/>
          <w:szCs w:val="28"/>
        </w:rPr>
        <w:t>L</w:t>
      </w:r>
      <w:r w:rsidR="000159C9" w:rsidRPr="007F3767">
        <w:rPr>
          <w:rFonts w:ascii="Times New Roman" w:hAnsi="Times New Roman" w:cs="Times New Roman"/>
          <w:sz w:val="28"/>
          <w:szCs w:val="28"/>
        </w:rPr>
        <w:t>(</w:t>
      </w:r>
      <w:proofErr w:type="gramEnd"/>
      <w:r w:rsidR="000159C9" w:rsidRPr="007F3767">
        <w:rPr>
          <w:rFonts w:ascii="Times New Roman" w:hAnsi="Times New Roman" w:cs="Times New Roman"/>
          <w:sz w:val="28"/>
          <w:szCs w:val="28"/>
        </w:rPr>
        <w:t xml:space="preserve"> DNA </w:t>
      </w:r>
      <w:r w:rsidR="000159C9" w:rsidRPr="007F3767">
        <w:rPr>
          <w:rFonts w:ascii="Times New Roman" w:hAnsi="Times New Roman" w:cs="Times New Roman"/>
          <w:sz w:val="28"/>
          <w:szCs w:val="28"/>
          <w:lang w:bidi="ar-EG"/>
        </w:rPr>
        <w:t>ladder 100 - 6</w:t>
      </w:r>
      <w:r w:rsidR="000159C9">
        <w:rPr>
          <w:rFonts w:ascii="Times New Roman" w:hAnsi="Times New Roman" w:cs="Times New Roman"/>
          <w:sz w:val="28"/>
          <w:szCs w:val="28"/>
          <w:lang w:bidi="ar-EG"/>
        </w:rPr>
        <w:t xml:space="preserve">00 </w:t>
      </w:r>
      <w:proofErr w:type="spellStart"/>
      <w:r w:rsidR="000159C9">
        <w:rPr>
          <w:rFonts w:ascii="Times New Roman" w:hAnsi="Times New Roman" w:cs="Times New Roman"/>
          <w:sz w:val="28"/>
          <w:szCs w:val="28"/>
          <w:lang w:bidi="ar-EG"/>
        </w:rPr>
        <w:t>bp</w:t>
      </w:r>
      <w:proofErr w:type="spellEnd"/>
      <w:r w:rsidR="000159C9">
        <w:rPr>
          <w:rFonts w:ascii="Times New Roman" w:hAnsi="Times New Roman" w:cs="Times New Roman"/>
          <w:sz w:val="28"/>
          <w:szCs w:val="28"/>
          <w:lang w:bidi="ar-EG"/>
        </w:rPr>
        <w:t>)</w:t>
      </w:r>
    </w:p>
    <w:p w14:paraId="78FD57B5" w14:textId="77777777" w:rsidR="00A64034" w:rsidRDefault="000159C9" w:rsidP="00A64034">
      <w:pPr>
        <w:spacing w:after="0" w:line="360" w:lineRule="auto"/>
        <w:jc w:val="both"/>
        <w:rPr>
          <w:rFonts w:ascii="Times New Roman" w:hAnsi="Times New Roman" w:cs="Times New Roman"/>
          <w:sz w:val="28"/>
          <w:szCs w:val="28"/>
          <w:lang w:bidi="ar-EG"/>
        </w:rPr>
      </w:pPr>
      <w:r w:rsidRPr="007F3767">
        <w:rPr>
          <w:rFonts w:ascii="Times New Roman" w:hAnsi="Times New Roman" w:cs="Times New Roman"/>
          <w:sz w:val="28"/>
          <w:szCs w:val="28"/>
          <w:lang w:bidi="ar-EG"/>
        </w:rPr>
        <w:t xml:space="preserve"> </w:t>
      </w:r>
      <w:proofErr w:type="spellStart"/>
      <w:r w:rsidR="0068170D">
        <w:rPr>
          <w:rFonts w:ascii="Times New Roman" w:hAnsi="Times New Roman" w:cs="Times New Roman"/>
          <w:sz w:val="28"/>
          <w:szCs w:val="28"/>
          <w:lang w:bidi="ar-EG"/>
        </w:rPr>
        <w:t>Neg</w:t>
      </w:r>
      <w:proofErr w:type="spellEnd"/>
      <w:r w:rsidR="0068170D">
        <w:rPr>
          <w:rFonts w:ascii="Times New Roman" w:hAnsi="Times New Roman" w:cs="Times New Roman"/>
          <w:sz w:val="28"/>
          <w:szCs w:val="28"/>
          <w:lang w:bidi="ar-EG"/>
        </w:rPr>
        <w:t xml:space="preserve"> (Negative </w:t>
      </w:r>
      <w:proofErr w:type="gramStart"/>
      <w:r w:rsidR="0068170D">
        <w:rPr>
          <w:rFonts w:ascii="Times New Roman" w:hAnsi="Times New Roman" w:cs="Times New Roman"/>
          <w:sz w:val="28"/>
          <w:szCs w:val="28"/>
          <w:lang w:bidi="ar-EG"/>
        </w:rPr>
        <w:t>control )</w:t>
      </w:r>
      <w:proofErr w:type="gramEnd"/>
      <w:r w:rsidR="0068170D">
        <w:rPr>
          <w:rFonts w:ascii="Times New Roman" w:hAnsi="Times New Roman" w:cs="Times New Roman"/>
          <w:sz w:val="28"/>
          <w:szCs w:val="28"/>
          <w:lang w:bidi="ar-EG"/>
        </w:rPr>
        <w:t xml:space="preserve"> ,</w:t>
      </w:r>
      <w:r w:rsidR="00242540" w:rsidRPr="00242540">
        <w:rPr>
          <w:rFonts w:ascii="Times New Roman" w:hAnsi="Times New Roman" w:cs="Times New Roman"/>
          <w:sz w:val="28"/>
          <w:szCs w:val="28"/>
          <w:lang w:bidi="ar-EG"/>
        </w:rPr>
        <w:t xml:space="preserve"> </w:t>
      </w:r>
      <w:proofErr w:type="spellStart"/>
      <w:r w:rsidR="00242540">
        <w:rPr>
          <w:rFonts w:ascii="Times New Roman" w:hAnsi="Times New Roman" w:cs="Times New Roman"/>
          <w:sz w:val="28"/>
          <w:szCs w:val="28"/>
          <w:lang w:bidi="ar-EG"/>
        </w:rPr>
        <w:t>Pos</w:t>
      </w:r>
      <w:proofErr w:type="spellEnd"/>
      <w:r w:rsidR="00242540">
        <w:rPr>
          <w:rFonts w:ascii="Times New Roman" w:hAnsi="Times New Roman" w:cs="Times New Roman"/>
          <w:sz w:val="28"/>
          <w:szCs w:val="28"/>
          <w:lang w:bidi="ar-EG"/>
        </w:rPr>
        <w:t xml:space="preserve"> ( positive control</w:t>
      </w:r>
      <w:r w:rsidR="00242540" w:rsidRPr="007F3767">
        <w:rPr>
          <w:rFonts w:ascii="Times New Roman" w:hAnsi="Times New Roman" w:cs="Times New Roman"/>
          <w:sz w:val="28"/>
          <w:szCs w:val="28"/>
          <w:lang w:bidi="ar-EG"/>
        </w:rPr>
        <w:t>)</w:t>
      </w:r>
      <w:r w:rsidR="00242540">
        <w:rPr>
          <w:rFonts w:ascii="Times New Roman" w:hAnsi="Times New Roman" w:cs="Times New Roman"/>
          <w:sz w:val="28"/>
          <w:szCs w:val="28"/>
          <w:lang w:bidi="ar-EG"/>
        </w:rPr>
        <w:t>,</w:t>
      </w:r>
      <w:r w:rsidR="00242540" w:rsidRPr="007F3767">
        <w:rPr>
          <w:rFonts w:ascii="Times New Roman" w:hAnsi="Times New Roman" w:cs="Times New Roman"/>
          <w:sz w:val="28"/>
          <w:szCs w:val="28"/>
          <w:lang w:bidi="ar-EG"/>
        </w:rPr>
        <w:t xml:space="preserve"> </w:t>
      </w:r>
      <w:r w:rsidR="0068170D" w:rsidRPr="0068170D">
        <w:t xml:space="preserve"> </w:t>
      </w:r>
      <w:r w:rsidR="0068170D" w:rsidRPr="0068170D">
        <w:rPr>
          <w:rFonts w:ascii="Times New Roman" w:hAnsi="Times New Roman" w:cs="Times New Roman"/>
          <w:sz w:val="28"/>
          <w:szCs w:val="28"/>
          <w:lang w:bidi="ar-EG"/>
        </w:rPr>
        <w:t>Positive and negative controls were recovered from previously tested and confirmed field isolates (Tested in the Reference laboratory for veterinary quality control on poultry production)</w:t>
      </w:r>
      <w:r w:rsidR="0068170D">
        <w:rPr>
          <w:rFonts w:ascii="Times New Roman" w:hAnsi="Times New Roman" w:cs="Times New Roman"/>
          <w:sz w:val="28"/>
          <w:szCs w:val="28"/>
          <w:lang w:bidi="ar-EG"/>
        </w:rPr>
        <w:t xml:space="preserve">, </w:t>
      </w:r>
      <w:r w:rsidR="00A64034">
        <w:rPr>
          <w:rFonts w:ascii="Times New Roman" w:hAnsi="Times New Roman" w:cs="Times New Roman"/>
          <w:sz w:val="28"/>
          <w:szCs w:val="28"/>
          <w:lang w:bidi="ar-EG"/>
        </w:rPr>
        <w:t xml:space="preserve">Lane </w:t>
      </w:r>
      <w:r w:rsidR="0068170D">
        <w:rPr>
          <w:rFonts w:ascii="Times New Roman" w:hAnsi="Times New Roman" w:cs="Times New Roman"/>
          <w:sz w:val="28"/>
          <w:szCs w:val="28"/>
          <w:lang w:bidi="ar-EG"/>
        </w:rPr>
        <w:t>(1- 9</w:t>
      </w:r>
      <w:r w:rsidRPr="007F3767">
        <w:rPr>
          <w:rFonts w:ascii="Times New Roman" w:hAnsi="Times New Roman" w:cs="Times New Roman"/>
          <w:sz w:val="28"/>
          <w:szCs w:val="28"/>
          <w:lang w:bidi="ar-EG"/>
        </w:rPr>
        <w:t>) Salmonella</w:t>
      </w:r>
      <w:r w:rsidR="0068170D">
        <w:rPr>
          <w:rFonts w:ascii="Times New Roman" w:hAnsi="Times New Roman" w:cs="Times New Roman"/>
          <w:sz w:val="28"/>
          <w:szCs w:val="28"/>
          <w:lang w:bidi="ar-EG"/>
        </w:rPr>
        <w:t xml:space="preserve"> isolates from chicken : </w:t>
      </w:r>
      <w:r w:rsidR="00A64034">
        <w:rPr>
          <w:rFonts w:ascii="Times New Roman" w:hAnsi="Times New Roman" w:cs="Times New Roman"/>
          <w:sz w:val="28"/>
          <w:szCs w:val="28"/>
          <w:lang w:bidi="ar-EG"/>
        </w:rPr>
        <w:t xml:space="preserve">Lane </w:t>
      </w:r>
      <w:r w:rsidR="0068170D">
        <w:rPr>
          <w:rFonts w:ascii="Times New Roman" w:hAnsi="Times New Roman" w:cs="Times New Roman"/>
          <w:sz w:val="28"/>
          <w:szCs w:val="28"/>
          <w:lang w:bidi="ar-EG"/>
        </w:rPr>
        <w:t>1,2,</w:t>
      </w:r>
      <w:r>
        <w:rPr>
          <w:rFonts w:ascii="Times New Roman" w:hAnsi="Times New Roman" w:cs="Times New Roman"/>
          <w:sz w:val="28"/>
          <w:szCs w:val="28"/>
          <w:lang w:bidi="ar-EG"/>
        </w:rPr>
        <w:t>8</w:t>
      </w:r>
      <w:r w:rsidR="0068170D">
        <w:rPr>
          <w:rFonts w:ascii="Times New Roman" w:hAnsi="Times New Roman" w:cs="Times New Roman"/>
          <w:sz w:val="28"/>
          <w:szCs w:val="28"/>
          <w:lang w:bidi="ar-EG"/>
        </w:rPr>
        <w:t xml:space="preserve"> </w:t>
      </w:r>
      <w:r w:rsidRPr="007F3767">
        <w:rPr>
          <w:rFonts w:ascii="Times New Roman" w:hAnsi="Times New Roman" w:cs="Times New Roman"/>
          <w:sz w:val="28"/>
          <w:szCs w:val="28"/>
          <w:lang w:bidi="ar-EG"/>
        </w:rPr>
        <w:t xml:space="preserve">( </w:t>
      </w:r>
      <w:proofErr w:type="spellStart"/>
      <w:r w:rsidRPr="007F3767">
        <w:rPr>
          <w:rFonts w:ascii="Times New Roman" w:hAnsi="Times New Roman" w:cs="Times New Roman"/>
          <w:i/>
          <w:iCs/>
          <w:sz w:val="28"/>
          <w:szCs w:val="28"/>
          <w:lang w:bidi="ar-EG"/>
        </w:rPr>
        <w:t>S.Infantis</w:t>
      </w:r>
      <w:proofErr w:type="spellEnd"/>
      <w:r w:rsidRPr="007F3767">
        <w:rPr>
          <w:rFonts w:ascii="Times New Roman" w:hAnsi="Times New Roman" w:cs="Times New Roman"/>
          <w:sz w:val="28"/>
          <w:szCs w:val="28"/>
          <w:lang w:bidi="ar-EG"/>
        </w:rPr>
        <w:t>) ,</w:t>
      </w:r>
      <w:r w:rsidR="0068170D">
        <w:rPr>
          <w:rFonts w:ascii="Times New Roman" w:hAnsi="Times New Roman" w:cs="Times New Roman"/>
          <w:sz w:val="28"/>
          <w:szCs w:val="28"/>
          <w:lang w:bidi="ar-EG"/>
        </w:rPr>
        <w:t xml:space="preserve"> </w:t>
      </w:r>
      <w:r w:rsidR="00A64034">
        <w:rPr>
          <w:rFonts w:ascii="Times New Roman" w:hAnsi="Times New Roman" w:cs="Times New Roman"/>
          <w:sz w:val="28"/>
          <w:szCs w:val="28"/>
          <w:lang w:bidi="ar-EG"/>
        </w:rPr>
        <w:t xml:space="preserve"> </w:t>
      </w:r>
    </w:p>
    <w:p w14:paraId="5BD9902D" w14:textId="77777777" w:rsidR="00A64034" w:rsidRDefault="00A64034" w:rsidP="00A64034">
      <w:pPr>
        <w:spacing w:after="0" w:line="360" w:lineRule="auto"/>
        <w:jc w:val="both"/>
        <w:rPr>
          <w:rFonts w:ascii="Times New Roman" w:hAnsi="Times New Roman" w:cs="Times New Roman"/>
          <w:sz w:val="28"/>
          <w:szCs w:val="28"/>
          <w:lang w:bidi="ar-EG"/>
        </w:rPr>
      </w:pPr>
      <w:r>
        <w:rPr>
          <w:rFonts w:ascii="Times New Roman" w:hAnsi="Times New Roman" w:cs="Times New Roman"/>
          <w:sz w:val="28"/>
          <w:szCs w:val="28"/>
          <w:lang w:bidi="ar-EG"/>
        </w:rPr>
        <w:t>Lane</w:t>
      </w:r>
      <w:r w:rsidR="000159C9" w:rsidRPr="007F3767">
        <w:rPr>
          <w:rFonts w:ascii="Times New Roman" w:hAnsi="Times New Roman" w:cs="Times New Roman"/>
          <w:sz w:val="28"/>
          <w:szCs w:val="28"/>
          <w:lang w:bidi="ar-EG"/>
        </w:rPr>
        <w:t>3</w:t>
      </w:r>
      <w:r w:rsidR="0068170D">
        <w:rPr>
          <w:rFonts w:ascii="Times New Roman" w:hAnsi="Times New Roman" w:cs="Times New Roman"/>
          <w:sz w:val="28"/>
          <w:szCs w:val="28"/>
          <w:lang w:bidi="ar-EG"/>
        </w:rPr>
        <w:t xml:space="preserve"> </w:t>
      </w:r>
      <w:r w:rsidR="000159C9" w:rsidRPr="007F3767">
        <w:rPr>
          <w:rFonts w:ascii="Times New Roman" w:hAnsi="Times New Roman" w:cs="Times New Roman"/>
          <w:sz w:val="28"/>
          <w:szCs w:val="28"/>
          <w:lang w:bidi="ar-EG"/>
        </w:rPr>
        <w:t>(</w:t>
      </w:r>
      <w:proofErr w:type="spellStart"/>
      <w:proofErr w:type="gramStart"/>
      <w:r w:rsidR="000159C9" w:rsidRPr="007F3767">
        <w:rPr>
          <w:rFonts w:ascii="Times New Roman" w:hAnsi="Times New Roman" w:cs="Times New Roman"/>
          <w:i/>
          <w:iCs/>
          <w:sz w:val="28"/>
          <w:szCs w:val="28"/>
          <w:lang w:bidi="ar-EG"/>
        </w:rPr>
        <w:t>S.Ratchaburi</w:t>
      </w:r>
      <w:proofErr w:type="spellEnd"/>
      <w:r w:rsidR="000159C9">
        <w:rPr>
          <w:rFonts w:ascii="Times New Roman" w:hAnsi="Times New Roman" w:cs="Times New Roman"/>
          <w:sz w:val="28"/>
          <w:szCs w:val="28"/>
          <w:lang w:bidi="ar-EG"/>
        </w:rPr>
        <w:t xml:space="preserve"> )</w:t>
      </w:r>
      <w:proofErr w:type="gramEnd"/>
      <w:r w:rsidR="000159C9">
        <w:rPr>
          <w:rFonts w:ascii="Times New Roman" w:hAnsi="Times New Roman" w:cs="Times New Roman"/>
          <w:sz w:val="28"/>
          <w:szCs w:val="28"/>
          <w:lang w:bidi="ar-EG"/>
        </w:rPr>
        <w:t xml:space="preserve"> , </w:t>
      </w:r>
      <w:r>
        <w:rPr>
          <w:rFonts w:ascii="Times New Roman" w:hAnsi="Times New Roman" w:cs="Times New Roman"/>
          <w:sz w:val="28"/>
          <w:szCs w:val="28"/>
          <w:lang w:bidi="ar-EG"/>
        </w:rPr>
        <w:t xml:space="preserve">Lane </w:t>
      </w:r>
      <w:r w:rsidR="000159C9">
        <w:rPr>
          <w:rFonts w:ascii="Times New Roman" w:hAnsi="Times New Roman" w:cs="Times New Roman"/>
          <w:sz w:val="28"/>
          <w:szCs w:val="28"/>
          <w:lang w:bidi="ar-EG"/>
        </w:rPr>
        <w:t>4</w:t>
      </w:r>
      <w:r w:rsidR="0068170D">
        <w:rPr>
          <w:rFonts w:ascii="Times New Roman" w:hAnsi="Times New Roman" w:cs="Times New Roman"/>
          <w:sz w:val="28"/>
          <w:szCs w:val="28"/>
          <w:lang w:bidi="ar-EG"/>
        </w:rPr>
        <w:t xml:space="preserve"> </w:t>
      </w:r>
      <w:r w:rsidR="000159C9" w:rsidRPr="007F3767">
        <w:rPr>
          <w:rFonts w:ascii="Times New Roman" w:hAnsi="Times New Roman" w:cs="Times New Roman"/>
          <w:sz w:val="28"/>
          <w:szCs w:val="28"/>
          <w:lang w:bidi="ar-EG"/>
        </w:rPr>
        <w:t>(</w:t>
      </w:r>
      <w:proofErr w:type="spellStart"/>
      <w:r w:rsidR="000159C9" w:rsidRPr="007F3767">
        <w:rPr>
          <w:rFonts w:ascii="Times New Roman" w:hAnsi="Times New Roman" w:cs="Times New Roman"/>
          <w:i/>
          <w:iCs/>
          <w:sz w:val="28"/>
          <w:szCs w:val="28"/>
          <w:lang w:bidi="ar-EG"/>
        </w:rPr>
        <w:t>S.Sinchew</w:t>
      </w:r>
      <w:proofErr w:type="spellEnd"/>
      <w:r w:rsidR="000159C9">
        <w:rPr>
          <w:rFonts w:ascii="Times New Roman" w:hAnsi="Times New Roman" w:cs="Times New Roman"/>
          <w:sz w:val="28"/>
          <w:szCs w:val="28"/>
          <w:lang w:bidi="ar-EG"/>
        </w:rPr>
        <w:t xml:space="preserve">) , </w:t>
      </w:r>
      <w:r>
        <w:rPr>
          <w:rFonts w:ascii="Times New Roman" w:hAnsi="Times New Roman" w:cs="Times New Roman"/>
          <w:sz w:val="28"/>
          <w:szCs w:val="28"/>
          <w:lang w:bidi="ar-EG"/>
        </w:rPr>
        <w:t xml:space="preserve">Lane </w:t>
      </w:r>
      <w:r w:rsidR="000159C9">
        <w:rPr>
          <w:rFonts w:ascii="Times New Roman" w:hAnsi="Times New Roman" w:cs="Times New Roman"/>
          <w:sz w:val="28"/>
          <w:szCs w:val="28"/>
          <w:lang w:bidi="ar-EG"/>
        </w:rPr>
        <w:t>5</w:t>
      </w:r>
      <w:r w:rsidR="0068170D">
        <w:rPr>
          <w:rFonts w:ascii="Times New Roman" w:hAnsi="Times New Roman" w:cs="Times New Roman"/>
          <w:sz w:val="28"/>
          <w:szCs w:val="28"/>
          <w:lang w:bidi="ar-EG"/>
        </w:rPr>
        <w:t xml:space="preserve"> </w:t>
      </w:r>
      <w:r w:rsidR="000159C9" w:rsidRPr="007F3767">
        <w:rPr>
          <w:rFonts w:ascii="Times New Roman" w:hAnsi="Times New Roman" w:cs="Times New Roman"/>
          <w:sz w:val="28"/>
          <w:szCs w:val="28"/>
          <w:lang w:bidi="ar-EG"/>
        </w:rPr>
        <w:t>(</w:t>
      </w:r>
      <w:proofErr w:type="spellStart"/>
      <w:r w:rsidR="000159C9" w:rsidRPr="007F3767">
        <w:rPr>
          <w:rFonts w:ascii="Times New Roman" w:hAnsi="Times New Roman" w:cs="Times New Roman"/>
          <w:i/>
          <w:iCs/>
          <w:sz w:val="28"/>
          <w:szCs w:val="28"/>
          <w:lang w:bidi="ar-EG"/>
        </w:rPr>
        <w:t>S.Magerhafelt</w:t>
      </w:r>
      <w:proofErr w:type="spellEnd"/>
      <w:r w:rsidR="000159C9">
        <w:rPr>
          <w:rFonts w:ascii="Times New Roman" w:hAnsi="Times New Roman" w:cs="Times New Roman"/>
          <w:sz w:val="28"/>
          <w:szCs w:val="28"/>
          <w:lang w:bidi="ar-EG"/>
        </w:rPr>
        <w:t xml:space="preserve">), </w:t>
      </w:r>
    </w:p>
    <w:p w14:paraId="346AF7A3" w14:textId="0A373BD6" w:rsidR="000159C9" w:rsidRPr="00A64034" w:rsidRDefault="00A64034" w:rsidP="00A64034">
      <w:pPr>
        <w:spacing w:after="0" w:line="360" w:lineRule="auto"/>
        <w:jc w:val="both"/>
        <w:rPr>
          <w:rFonts w:ascii="Times New Roman" w:hAnsi="Times New Roman" w:cs="Times New Roman"/>
          <w:sz w:val="28"/>
          <w:szCs w:val="28"/>
          <w:lang w:bidi="ar-EG"/>
        </w:rPr>
      </w:pPr>
      <w:r>
        <w:rPr>
          <w:rFonts w:ascii="Times New Roman" w:hAnsi="Times New Roman" w:cs="Times New Roman"/>
          <w:sz w:val="28"/>
          <w:szCs w:val="28"/>
          <w:lang w:bidi="ar-EG"/>
        </w:rPr>
        <w:t xml:space="preserve">Lane </w:t>
      </w:r>
      <w:r w:rsidR="000159C9">
        <w:rPr>
          <w:rFonts w:ascii="Times New Roman" w:hAnsi="Times New Roman" w:cs="Times New Roman"/>
          <w:sz w:val="28"/>
          <w:szCs w:val="28"/>
          <w:lang w:bidi="ar-EG"/>
        </w:rPr>
        <w:t>6</w:t>
      </w:r>
      <w:r w:rsidR="0068170D">
        <w:rPr>
          <w:rFonts w:ascii="Times New Roman" w:hAnsi="Times New Roman" w:cs="Times New Roman"/>
          <w:sz w:val="28"/>
          <w:szCs w:val="28"/>
          <w:lang w:bidi="ar-EG"/>
        </w:rPr>
        <w:t xml:space="preserve"> </w:t>
      </w:r>
      <w:r w:rsidR="000159C9" w:rsidRPr="007F3767">
        <w:rPr>
          <w:rFonts w:ascii="Times New Roman" w:hAnsi="Times New Roman" w:cs="Times New Roman"/>
          <w:sz w:val="28"/>
          <w:szCs w:val="28"/>
          <w:lang w:bidi="ar-EG"/>
        </w:rPr>
        <w:t>(</w:t>
      </w:r>
      <w:proofErr w:type="spellStart"/>
      <w:r w:rsidR="000159C9" w:rsidRPr="007F3767">
        <w:rPr>
          <w:rFonts w:ascii="Times New Roman" w:hAnsi="Times New Roman" w:cs="Times New Roman"/>
          <w:i/>
          <w:iCs/>
          <w:sz w:val="28"/>
          <w:szCs w:val="28"/>
          <w:lang w:bidi="ar-EG"/>
        </w:rPr>
        <w:t>S.Stanleyville</w:t>
      </w:r>
      <w:proofErr w:type="spellEnd"/>
      <w:proofErr w:type="gramStart"/>
      <w:r w:rsidR="000159C9">
        <w:rPr>
          <w:rFonts w:ascii="Times New Roman" w:hAnsi="Times New Roman" w:cs="Times New Roman"/>
          <w:sz w:val="28"/>
          <w:szCs w:val="28"/>
          <w:lang w:bidi="ar-EG"/>
        </w:rPr>
        <w:t>) ,</w:t>
      </w:r>
      <w:proofErr w:type="gramEnd"/>
      <w:r>
        <w:rPr>
          <w:rFonts w:ascii="Times New Roman" w:hAnsi="Times New Roman" w:cs="Times New Roman"/>
          <w:sz w:val="28"/>
          <w:szCs w:val="28"/>
          <w:lang w:bidi="ar-EG"/>
        </w:rPr>
        <w:t xml:space="preserve">Lane </w:t>
      </w:r>
      <w:r w:rsidR="000159C9" w:rsidRPr="007F3767">
        <w:rPr>
          <w:rFonts w:ascii="Times New Roman" w:hAnsi="Times New Roman" w:cs="Times New Roman"/>
          <w:sz w:val="28"/>
          <w:szCs w:val="28"/>
          <w:lang w:bidi="ar-EG"/>
        </w:rPr>
        <w:t>7,9 (</w:t>
      </w:r>
      <w:proofErr w:type="spellStart"/>
      <w:r w:rsidR="000159C9" w:rsidRPr="007F3767">
        <w:rPr>
          <w:rFonts w:ascii="Times New Roman" w:hAnsi="Times New Roman" w:cs="Times New Roman"/>
          <w:i/>
          <w:iCs/>
          <w:sz w:val="28"/>
          <w:szCs w:val="28"/>
          <w:lang w:bidi="ar-EG"/>
        </w:rPr>
        <w:t>S.Typhimurum</w:t>
      </w:r>
      <w:proofErr w:type="spellEnd"/>
      <w:r w:rsidR="000159C9" w:rsidRPr="007F3767">
        <w:rPr>
          <w:rFonts w:ascii="Times New Roman" w:hAnsi="Times New Roman" w:cs="Times New Roman"/>
          <w:i/>
          <w:iCs/>
          <w:sz w:val="28"/>
          <w:szCs w:val="28"/>
          <w:lang w:bidi="ar-EG"/>
        </w:rPr>
        <w:t xml:space="preserve"> </w:t>
      </w:r>
      <w:r w:rsidR="000159C9" w:rsidRPr="007F3767">
        <w:rPr>
          <w:rFonts w:ascii="Times New Roman" w:hAnsi="Times New Roman" w:cs="Times New Roman"/>
          <w:sz w:val="28"/>
          <w:szCs w:val="28"/>
          <w:lang w:bidi="ar-EG"/>
        </w:rPr>
        <w:t>)</w:t>
      </w:r>
    </w:p>
    <w:p w14:paraId="2E7B089A" w14:textId="146F13CB" w:rsidR="00242540" w:rsidRDefault="00242540" w:rsidP="00242540">
      <w:pPr>
        <w:spacing w:after="0" w:line="360" w:lineRule="auto"/>
        <w:jc w:val="both"/>
        <w:rPr>
          <w:rFonts w:ascii="Times New Roman" w:hAnsi="Times New Roman" w:cs="Times New Roman"/>
          <w:sz w:val="28"/>
          <w:szCs w:val="28"/>
        </w:rPr>
      </w:pPr>
      <w:r w:rsidRPr="0002741D">
        <w:rPr>
          <w:rFonts w:ascii="Times New Roman" w:hAnsi="Times New Roman" w:cs="Times New Roman"/>
          <w:sz w:val="28"/>
          <w:szCs w:val="28"/>
        </w:rPr>
        <w:t xml:space="preserve"> (</w:t>
      </w:r>
      <w:proofErr w:type="spellStart"/>
      <w:r w:rsidRPr="0002741D">
        <w:rPr>
          <w:rFonts w:ascii="Times New Roman" w:hAnsi="Times New Roman" w:cs="Times New Roman"/>
          <w:sz w:val="28"/>
          <w:szCs w:val="28"/>
        </w:rPr>
        <w:t>Amplicons</w:t>
      </w:r>
      <w:proofErr w:type="spellEnd"/>
      <w:r w:rsidRPr="0002741D">
        <w:rPr>
          <w:rFonts w:ascii="Times New Roman" w:hAnsi="Times New Roman" w:cs="Times New Roman"/>
          <w:sz w:val="28"/>
          <w:szCs w:val="28"/>
        </w:rPr>
        <w:t xml:space="preserve"> of int1 gene detected i</w:t>
      </w:r>
      <w:r>
        <w:rPr>
          <w:rFonts w:ascii="Times New Roman" w:hAnsi="Times New Roman" w:cs="Times New Roman"/>
          <w:sz w:val="28"/>
          <w:szCs w:val="28"/>
        </w:rPr>
        <w:t xml:space="preserve">n </w:t>
      </w:r>
      <w:r w:rsidR="00D76DE1">
        <w:rPr>
          <w:rFonts w:ascii="Times New Roman" w:hAnsi="Times New Roman" w:cs="Times New Roman"/>
          <w:sz w:val="28"/>
          <w:szCs w:val="28"/>
        </w:rPr>
        <w:t xml:space="preserve">lane </w:t>
      </w:r>
      <w:r>
        <w:rPr>
          <w:rFonts w:ascii="Times New Roman" w:hAnsi="Times New Roman" w:cs="Times New Roman"/>
          <w:sz w:val="28"/>
          <w:szCs w:val="28"/>
        </w:rPr>
        <w:t>1, 2, 5, 6</w:t>
      </w:r>
      <w:proofErr w:type="gramStart"/>
      <w:r>
        <w:rPr>
          <w:rFonts w:ascii="Times New Roman" w:hAnsi="Times New Roman" w:cs="Times New Roman"/>
          <w:sz w:val="28"/>
          <w:szCs w:val="28"/>
        </w:rPr>
        <w:t>,8</w:t>
      </w:r>
      <w:proofErr w:type="gramEnd"/>
      <w:r>
        <w:rPr>
          <w:rFonts w:ascii="Times New Roman" w:hAnsi="Times New Roman" w:cs="Times New Roman"/>
          <w:sz w:val="28"/>
          <w:szCs w:val="28"/>
        </w:rPr>
        <w:t xml:space="preserve"> and 9 at 280 </w:t>
      </w:r>
      <w:proofErr w:type="spellStart"/>
      <w:r>
        <w:rPr>
          <w:rFonts w:ascii="Times New Roman" w:hAnsi="Times New Roman" w:cs="Times New Roman"/>
          <w:sz w:val="28"/>
          <w:szCs w:val="28"/>
        </w:rPr>
        <w:t>bp</w:t>
      </w:r>
      <w:proofErr w:type="spellEnd"/>
      <w:r>
        <w:rPr>
          <w:rFonts w:ascii="Times New Roman" w:hAnsi="Times New Roman" w:cs="Times New Roman"/>
          <w:sz w:val="28"/>
          <w:szCs w:val="28"/>
        </w:rPr>
        <w:t>).</w:t>
      </w:r>
      <w:r w:rsidRPr="00A4309C">
        <w:rPr>
          <w:rFonts w:ascii="Times New Roman" w:hAnsi="Times New Roman" w:cs="Times New Roman"/>
          <w:sz w:val="28"/>
          <w:szCs w:val="28"/>
        </w:rPr>
        <w:t xml:space="preserve"> </w:t>
      </w:r>
    </w:p>
    <w:p w14:paraId="06AAEBA7" w14:textId="77777777" w:rsidR="000159C9" w:rsidRDefault="000159C9" w:rsidP="00242540">
      <w:pPr>
        <w:tabs>
          <w:tab w:val="left" w:pos="2910"/>
        </w:tabs>
        <w:spacing w:after="0" w:line="360" w:lineRule="auto"/>
        <w:rPr>
          <w:rFonts w:ascii="Times New Roman" w:hAnsi="Times New Roman" w:cs="Times New Roman"/>
          <w:sz w:val="28"/>
          <w:szCs w:val="28"/>
          <w:lang w:bidi="ar-EG"/>
        </w:rPr>
      </w:pPr>
    </w:p>
    <w:p w14:paraId="661F2B6D" w14:textId="77777777" w:rsidR="000159C9" w:rsidRDefault="000159C9" w:rsidP="00242540">
      <w:pPr>
        <w:tabs>
          <w:tab w:val="left" w:pos="2910"/>
        </w:tabs>
        <w:spacing w:after="0" w:line="360" w:lineRule="auto"/>
        <w:rPr>
          <w:rFonts w:ascii="Times New Roman" w:hAnsi="Times New Roman" w:cs="Times New Roman"/>
          <w:sz w:val="28"/>
          <w:szCs w:val="28"/>
        </w:rPr>
      </w:pPr>
    </w:p>
    <w:p w14:paraId="59AB4BA9" w14:textId="44959371" w:rsidR="000159C9" w:rsidRDefault="00F46E32" w:rsidP="00242540">
      <w:pPr>
        <w:pStyle w:val="EndNoteBibliography"/>
        <w:bidi w:val="0"/>
        <w:spacing w:after="0" w:line="36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                                </w:t>
      </w:r>
    </w:p>
    <w:p w14:paraId="76AFBDC2" w14:textId="77777777" w:rsidR="000159C9" w:rsidRPr="0002741D" w:rsidRDefault="000159C9" w:rsidP="00242540">
      <w:pPr>
        <w:pStyle w:val="EndNoteBibliography"/>
        <w:bidi w:val="0"/>
        <w:spacing w:after="0" w:line="360" w:lineRule="auto"/>
        <w:ind w:left="720" w:hanging="720"/>
        <w:rPr>
          <w:rFonts w:ascii="Times New Roman" w:hAnsi="Times New Roman" w:cs="Times New Roman"/>
          <w:b/>
          <w:bCs/>
          <w:sz w:val="28"/>
          <w:szCs w:val="28"/>
          <w:u w:val="single"/>
        </w:rPr>
      </w:pPr>
    </w:p>
    <w:p w14:paraId="4F0FAC65" w14:textId="77777777" w:rsidR="000159C9" w:rsidRPr="0002741D" w:rsidRDefault="000159C9" w:rsidP="000159C9">
      <w:pPr>
        <w:spacing w:after="0" w:line="360" w:lineRule="auto"/>
        <w:rPr>
          <w:rFonts w:ascii="Times New Roman" w:hAnsi="Times New Roman" w:cs="Times New Roman"/>
          <w:sz w:val="28"/>
          <w:szCs w:val="28"/>
        </w:rPr>
      </w:pPr>
      <w:r w:rsidRPr="0002741D">
        <w:rPr>
          <w:rFonts w:ascii="Times New Roman" w:hAnsi="Times New Roman" w:cs="Times New Roman"/>
          <w:noProof/>
          <w:sz w:val="28"/>
          <w:szCs w:val="28"/>
          <w:lang w:bidi="ar-SA"/>
        </w:rPr>
        <w:lastRenderedPageBreak/>
        <w:drawing>
          <wp:inline distT="0" distB="0" distL="0" distR="0" wp14:anchorId="02316ABE" wp14:editId="3CD8BDC9">
            <wp:extent cx="5760000" cy="3542356"/>
            <wp:effectExtent l="0" t="0" r="0" b="0"/>
            <wp:docPr id="13" name="Picture 30" descr="femA, mecA photo det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A, mecA photo details.jpg"/>
                    <pic:cNvPicPr/>
                  </pic:nvPicPr>
                  <pic:blipFill>
                    <a:blip r:embed="rId15"/>
                    <a:stretch>
                      <a:fillRect/>
                    </a:stretch>
                  </pic:blipFill>
                  <pic:spPr>
                    <a:xfrm>
                      <a:off x="0" y="0"/>
                      <a:ext cx="5760000" cy="3542356"/>
                    </a:xfrm>
                    <a:prstGeom prst="rect">
                      <a:avLst/>
                    </a:prstGeom>
                  </pic:spPr>
                </pic:pic>
              </a:graphicData>
            </a:graphic>
          </wp:inline>
        </w:drawing>
      </w:r>
    </w:p>
    <w:p w14:paraId="4B5CDAAF" w14:textId="7DEF048D" w:rsidR="00242540" w:rsidRDefault="000159C9" w:rsidP="00BE1CB2">
      <w:pPr>
        <w:spacing w:after="0" w:line="360" w:lineRule="auto"/>
        <w:jc w:val="both"/>
        <w:rPr>
          <w:rFonts w:ascii="Times New Roman" w:hAnsi="Times New Roman" w:cs="Times New Roman"/>
          <w:sz w:val="28"/>
          <w:szCs w:val="28"/>
        </w:rPr>
      </w:pPr>
      <w:r w:rsidRPr="0002741D">
        <w:rPr>
          <w:rFonts w:ascii="Times New Roman" w:hAnsi="Times New Roman" w:cs="Times New Roman"/>
          <w:sz w:val="28"/>
          <w:szCs w:val="28"/>
        </w:rPr>
        <w:t xml:space="preserve">Figure </w:t>
      </w:r>
      <w:proofErr w:type="gramStart"/>
      <w:r w:rsidRPr="0002741D">
        <w:rPr>
          <w:rFonts w:ascii="Times New Roman" w:hAnsi="Times New Roman" w:cs="Times New Roman"/>
          <w:sz w:val="28"/>
          <w:szCs w:val="28"/>
        </w:rPr>
        <w:t xml:space="preserve">( </w:t>
      </w:r>
      <w:r>
        <w:rPr>
          <w:rFonts w:ascii="Times New Roman" w:hAnsi="Times New Roman" w:cs="Times New Roman"/>
          <w:sz w:val="28"/>
          <w:szCs w:val="28"/>
        </w:rPr>
        <w:t>7</w:t>
      </w:r>
      <w:proofErr w:type="gramEnd"/>
      <w:r w:rsidR="00A07952">
        <w:rPr>
          <w:rFonts w:ascii="Times New Roman" w:hAnsi="Times New Roman" w:cs="Times New Roman"/>
          <w:sz w:val="28"/>
          <w:szCs w:val="28"/>
        </w:rPr>
        <w:t xml:space="preserve"> </w:t>
      </w:r>
      <w:r w:rsidRPr="0002741D">
        <w:rPr>
          <w:rFonts w:ascii="Times New Roman" w:hAnsi="Times New Roman" w:cs="Times New Roman"/>
          <w:sz w:val="28"/>
          <w:szCs w:val="28"/>
        </w:rPr>
        <w:t xml:space="preserve">) : </w:t>
      </w:r>
      <w:proofErr w:type="spellStart"/>
      <w:r w:rsidR="00242540" w:rsidRPr="00242540">
        <w:rPr>
          <w:rFonts w:ascii="Times New Roman" w:hAnsi="Times New Roman" w:cs="Times New Roman"/>
          <w:sz w:val="28"/>
          <w:szCs w:val="28"/>
        </w:rPr>
        <w:t>Agarose</w:t>
      </w:r>
      <w:proofErr w:type="spellEnd"/>
      <w:r w:rsidR="00242540" w:rsidRPr="00242540">
        <w:rPr>
          <w:rFonts w:ascii="Times New Roman" w:hAnsi="Times New Roman" w:cs="Times New Roman"/>
          <w:sz w:val="28"/>
          <w:szCs w:val="28"/>
        </w:rPr>
        <w:t xml:space="preserve"> gel electrophoresis for amplified</w:t>
      </w:r>
      <w:r w:rsidR="00FB2F38">
        <w:rPr>
          <w:rFonts w:ascii="Times New Roman" w:hAnsi="Times New Roman" w:cs="Times New Roman"/>
          <w:sz w:val="28"/>
          <w:szCs w:val="28"/>
        </w:rPr>
        <w:t xml:space="preserve"> PCR</w:t>
      </w:r>
      <w:r w:rsidR="00242540" w:rsidRPr="00242540">
        <w:rPr>
          <w:rFonts w:ascii="Times New Roman" w:hAnsi="Times New Roman" w:cs="Times New Roman"/>
          <w:sz w:val="28"/>
          <w:szCs w:val="28"/>
        </w:rPr>
        <w:t xml:space="preserve"> product of </w:t>
      </w:r>
      <w:r w:rsidR="00242540" w:rsidRPr="0002741D">
        <w:rPr>
          <w:rFonts w:ascii="Times New Roman" w:hAnsi="Times New Roman" w:cs="Times New Roman"/>
          <w:sz w:val="28"/>
          <w:szCs w:val="28"/>
        </w:rPr>
        <w:t>Methicillin resistance gene (</w:t>
      </w:r>
      <w:proofErr w:type="spellStart"/>
      <w:r w:rsidR="00242540" w:rsidRPr="00507B47">
        <w:rPr>
          <w:rFonts w:ascii="Times New Roman" w:hAnsi="Times New Roman" w:cs="Times New Roman"/>
          <w:i/>
          <w:iCs/>
          <w:sz w:val="28"/>
          <w:szCs w:val="28"/>
        </w:rPr>
        <w:t>mec</w:t>
      </w:r>
      <w:r w:rsidR="00242540" w:rsidRPr="0002741D">
        <w:rPr>
          <w:rFonts w:ascii="Times New Roman" w:hAnsi="Times New Roman" w:cs="Times New Roman"/>
          <w:sz w:val="28"/>
          <w:szCs w:val="28"/>
        </w:rPr>
        <w:t>A</w:t>
      </w:r>
      <w:proofErr w:type="spellEnd"/>
      <w:r w:rsidR="00242540" w:rsidRPr="0002741D">
        <w:rPr>
          <w:rFonts w:ascii="Times New Roman" w:hAnsi="Times New Roman" w:cs="Times New Roman"/>
          <w:sz w:val="28"/>
          <w:szCs w:val="28"/>
        </w:rPr>
        <w:t>) and (</w:t>
      </w:r>
      <w:proofErr w:type="spellStart"/>
      <w:r w:rsidR="00242540" w:rsidRPr="00507B47">
        <w:rPr>
          <w:rFonts w:ascii="Times New Roman" w:hAnsi="Times New Roman" w:cs="Times New Roman"/>
          <w:i/>
          <w:iCs/>
          <w:sz w:val="28"/>
          <w:szCs w:val="28"/>
        </w:rPr>
        <w:t>fem</w:t>
      </w:r>
      <w:r w:rsidR="00242540" w:rsidRPr="0002741D">
        <w:rPr>
          <w:rFonts w:ascii="Times New Roman" w:hAnsi="Times New Roman" w:cs="Times New Roman"/>
          <w:sz w:val="28"/>
          <w:szCs w:val="28"/>
        </w:rPr>
        <w:t>A</w:t>
      </w:r>
      <w:proofErr w:type="spellEnd"/>
      <w:r w:rsidR="00242540" w:rsidRPr="0002741D">
        <w:rPr>
          <w:rFonts w:ascii="Times New Roman" w:hAnsi="Times New Roman" w:cs="Times New Roman"/>
          <w:sz w:val="28"/>
          <w:szCs w:val="28"/>
        </w:rPr>
        <w:t xml:space="preserve">)  in different </w:t>
      </w:r>
      <w:proofErr w:type="spellStart"/>
      <w:r w:rsidR="00242540" w:rsidRPr="00242540">
        <w:rPr>
          <w:rFonts w:ascii="Times New Roman" w:hAnsi="Times New Roman" w:cs="Times New Roman"/>
          <w:i/>
          <w:iCs/>
          <w:sz w:val="28"/>
          <w:szCs w:val="28"/>
        </w:rPr>
        <w:t>S.aureus</w:t>
      </w:r>
      <w:proofErr w:type="spellEnd"/>
      <w:r w:rsidR="00242540" w:rsidRPr="0002741D">
        <w:rPr>
          <w:rFonts w:ascii="Times New Roman" w:hAnsi="Times New Roman" w:cs="Times New Roman"/>
          <w:sz w:val="28"/>
          <w:szCs w:val="28"/>
        </w:rPr>
        <w:t xml:space="preserve"> isolates</w:t>
      </w:r>
    </w:p>
    <w:p w14:paraId="543385EC" w14:textId="77777777" w:rsidR="00FB2F38" w:rsidRDefault="00FB2F38" w:rsidP="00BE1CB2">
      <w:pPr>
        <w:spacing w:after="0" w:line="360" w:lineRule="auto"/>
        <w:jc w:val="both"/>
        <w:rPr>
          <w:rFonts w:ascii="Times New Roman" w:hAnsi="Times New Roman" w:cs="Times New Roman"/>
          <w:sz w:val="28"/>
          <w:szCs w:val="28"/>
        </w:rPr>
      </w:pPr>
    </w:p>
    <w:p w14:paraId="51D5E381" w14:textId="77777777" w:rsidR="00A64034" w:rsidRDefault="000159C9" w:rsidP="00A64034">
      <w:pPr>
        <w:autoSpaceDE w:val="0"/>
        <w:autoSpaceDN w:val="0"/>
        <w:adjustRightInd w:val="0"/>
        <w:spacing w:after="0" w:line="360" w:lineRule="auto"/>
        <w:jc w:val="both"/>
        <w:rPr>
          <w:rFonts w:ascii="Times New Roman" w:hAnsi="Times New Roman" w:cs="Times New Roman"/>
          <w:sz w:val="28"/>
          <w:szCs w:val="28"/>
          <w:lang w:bidi="ar-EG"/>
        </w:rPr>
      </w:pPr>
      <w:r w:rsidRPr="0002741D">
        <w:rPr>
          <w:rFonts w:ascii="Times New Roman" w:hAnsi="Times New Roman" w:cs="Times New Roman"/>
          <w:sz w:val="28"/>
          <w:szCs w:val="28"/>
        </w:rPr>
        <w:t xml:space="preserve">L </w:t>
      </w:r>
      <w:proofErr w:type="gramStart"/>
      <w:r w:rsidRPr="0002741D">
        <w:rPr>
          <w:rFonts w:ascii="Times New Roman" w:hAnsi="Times New Roman" w:cs="Times New Roman"/>
          <w:sz w:val="28"/>
          <w:szCs w:val="28"/>
        </w:rPr>
        <w:t>( DNA</w:t>
      </w:r>
      <w:proofErr w:type="gramEnd"/>
      <w:r w:rsidRPr="0002741D">
        <w:rPr>
          <w:rFonts w:ascii="Times New Roman" w:hAnsi="Times New Roman" w:cs="Times New Roman"/>
          <w:sz w:val="28"/>
          <w:szCs w:val="28"/>
        </w:rPr>
        <w:t xml:space="preserve"> </w:t>
      </w:r>
      <w:r w:rsidRPr="0002741D">
        <w:rPr>
          <w:rFonts w:ascii="Times New Roman" w:hAnsi="Times New Roman" w:cs="Times New Roman"/>
          <w:sz w:val="28"/>
          <w:szCs w:val="28"/>
          <w:lang w:bidi="ar-EG"/>
        </w:rPr>
        <w:t xml:space="preserve">ladder 100 - 600 </w:t>
      </w:r>
      <w:proofErr w:type="spellStart"/>
      <w:r w:rsidRPr="0002741D">
        <w:rPr>
          <w:rFonts w:ascii="Times New Roman" w:hAnsi="Times New Roman" w:cs="Times New Roman"/>
          <w:sz w:val="28"/>
          <w:szCs w:val="28"/>
          <w:lang w:bidi="ar-EG"/>
        </w:rPr>
        <w:t>bp</w:t>
      </w:r>
      <w:proofErr w:type="spellEnd"/>
      <w:r w:rsidRPr="0002741D">
        <w:rPr>
          <w:rFonts w:ascii="Times New Roman" w:hAnsi="Times New Roman" w:cs="Times New Roman"/>
          <w:sz w:val="28"/>
          <w:szCs w:val="28"/>
          <w:lang w:bidi="ar-EG"/>
        </w:rPr>
        <w:t xml:space="preserve">) </w:t>
      </w:r>
    </w:p>
    <w:p w14:paraId="58A33882" w14:textId="77777777" w:rsidR="00A64034" w:rsidRDefault="000159C9" w:rsidP="00A64034">
      <w:pPr>
        <w:autoSpaceDE w:val="0"/>
        <w:autoSpaceDN w:val="0"/>
        <w:adjustRightInd w:val="0"/>
        <w:spacing w:after="0" w:line="360" w:lineRule="auto"/>
        <w:jc w:val="both"/>
        <w:rPr>
          <w:rFonts w:ascii="Times New Roman" w:hAnsi="Times New Roman" w:cs="Times New Roman"/>
          <w:sz w:val="28"/>
          <w:szCs w:val="28"/>
          <w:lang w:bidi="ar-EG"/>
        </w:rPr>
      </w:pPr>
      <w:r w:rsidRPr="0002741D">
        <w:rPr>
          <w:rFonts w:ascii="Times New Roman" w:hAnsi="Times New Roman" w:cs="Times New Roman"/>
          <w:sz w:val="28"/>
          <w:szCs w:val="28"/>
          <w:lang w:bidi="ar-EG"/>
        </w:rPr>
        <w:t xml:space="preserve"> </w:t>
      </w:r>
      <w:proofErr w:type="spellStart"/>
      <w:r w:rsidRPr="0002741D">
        <w:rPr>
          <w:rFonts w:ascii="Times New Roman" w:hAnsi="Times New Roman" w:cs="Times New Roman"/>
          <w:sz w:val="28"/>
          <w:szCs w:val="28"/>
          <w:lang w:bidi="ar-EG"/>
        </w:rPr>
        <w:t>Pos</w:t>
      </w:r>
      <w:proofErr w:type="spellEnd"/>
      <w:r w:rsidRPr="0002741D">
        <w:rPr>
          <w:rFonts w:ascii="Times New Roman" w:hAnsi="Times New Roman" w:cs="Times New Roman"/>
          <w:sz w:val="28"/>
          <w:szCs w:val="28"/>
          <w:lang w:bidi="ar-EG"/>
        </w:rPr>
        <w:t xml:space="preserve"> </w:t>
      </w:r>
      <w:proofErr w:type="gramStart"/>
      <w:r w:rsidRPr="0002741D">
        <w:rPr>
          <w:rFonts w:ascii="Times New Roman" w:hAnsi="Times New Roman" w:cs="Times New Roman"/>
          <w:sz w:val="28"/>
          <w:szCs w:val="28"/>
          <w:lang w:bidi="ar-EG"/>
        </w:rPr>
        <w:t>( positive</w:t>
      </w:r>
      <w:proofErr w:type="gramEnd"/>
      <w:r w:rsidRPr="0002741D">
        <w:rPr>
          <w:rFonts w:ascii="Times New Roman" w:hAnsi="Times New Roman" w:cs="Times New Roman"/>
          <w:sz w:val="28"/>
          <w:szCs w:val="28"/>
          <w:lang w:bidi="ar-EG"/>
        </w:rPr>
        <w:t xml:space="preserve"> control</w:t>
      </w:r>
      <w:r w:rsidR="00FB2F38">
        <w:rPr>
          <w:rFonts w:ascii="Times New Roman" w:hAnsi="Times New Roman" w:cs="Times New Roman"/>
          <w:sz w:val="28"/>
          <w:szCs w:val="28"/>
        </w:rPr>
        <w:t xml:space="preserve"> </w:t>
      </w:r>
      <w:r w:rsidR="00FB2F38" w:rsidRPr="00FB2F38">
        <w:rPr>
          <w:rFonts w:ascii="Times New Roman" w:hAnsi="Times New Roman" w:cs="Times New Roman"/>
          <w:sz w:val="28"/>
          <w:szCs w:val="28"/>
        </w:rPr>
        <w:t>: reference strain deposited to gene bank with MRSA ATCC 43300</w:t>
      </w:r>
      <w:r w:rsidR="00BE1CB2">
        <w:t xml:space="preserve"> </w:t>
      </w:r>
      <w:r w:rsidR="00FB2F38" w:rsidRPr="00FB2F38">
        <w:t xml:space="preserve"> </w:t>
      </w:r>
      <w:r w:rsidR="00507B47" w:rsidRPr="00507B47">
        <w:t xml:space="preserve"> </w:t>
      </w:r>
      <w:r w:rsidRPr="0002741D">
        <w:rPr>
          <w:rFonts w:ascii="Times New Roman" w:hAnsi="Times New Roman" w:cs="Times New Roman"/>
          <w:sz w:val="28"/>
          <w:szCs w:val="28"/>
          <w:lang w:bidi="ar-EG"/>
        </w:rPr>
        <w:t xml:space="preserve">, </w:t>
      </w:r>
      <w:proofErr w:type="spellStart"/>
      <w:r w:rsidRPr="0002741D">
        <w:rPr>
          <w:rFonts w:ascii="Times New Roman" w:hAnsi="Times New Roman" w:cs="Times New Roman"/>
          <w:sz w:val="28"/>
          <w:szCs w:val="28"/>
          <w:lang w:bidi="ar-EG"/>
        </w:rPr>
        <w:t>Neg</w:t>
      </w:r>
      <w:proofErr w:type="spellEnd"/>
      <w:r w:rsidRPr="0002741D">
        <w:rPr>
          <w:rFonts w:ascii="Times New Roman" w:hAnsi="Times New Roman" w:cs="Times New Roman"/>
          <w:sz w:val="28"/>
          <w:szCs w:val="28"/>
          <w:lang w:bidi="ar-EG"/>
        </w:rPr>
        <w:t xml:space="preserve"> (Negative control</w:t>
      </w:r>
      <w:r w:rsidR="00EC0572">
        <w:rPr>
          <w:rFonts w:ascii="Times New Roman" w:hAnsi="Times New Roman" w:cs="Times New Roman"/>
          <w:sz w:val="28"/>
          <w:szCs w:val="28"/>
          <w:lang w:bidi="ar-EG"/>
        </w:rPr>
        <w:t>:</w:t>
      </w:r>
      <w:r w:rsidR="00EC0572" w:rsidRPr="00EC0572">
        <w:t xml:space="preserve"> </w:t>
      </w:r>
      <w:r w:rsidR="00EC0572" w:rsidRPr="00EC0572">
        <w:rPr>
          <w:rFonts w:ascii="Times New Roman" w:hAnsi="Times New Roman" w:cs="Times New Roman"/>
          <w:sz w:val="28"/>
          <w:szCs w:val="28"/>
          <w:lang w:bidi="ar-EG"/>
        </w:rPr>
        <w:t xml:space="preserve">negative controls were recovered from previously tested and confirmed field isolates </w:t>
      </w:r>
      <w:r w:rsidR="00EC0572">
        <w:rPr>
          <w:rFonts w:ascii="Times New Roman" w:hAnsi="Times New Roman" w:cs="Times New Roman"/>
          <w:sz w:val="28"/>
          <w:szCs w:val="28"/>
          <w:lang w:bidi="ar-EG"/>
        </w:rPr>
        <w:t>-</w:t>
      </w:r>
      <w:r w:rsidR="00EC0572" w:rsidRPr="00EC0572">
        <w:rPr>
          <w:rFonts w:ascii="Times New Roman" w:hAnsi="Times New Roman" w:cs="Times New Roman"/>
          <w:sz w:val="28"/>
          <w:szCs w:val="28"/>
          <w:lang w:bidi="ar-EG"/>
        </w:rPr>
        <w:t>Tested in the Reference laboratory for veterinary quality control on poultry production)</w:t>
      </w:r>
      <w:r w:rsidRPr="0002741D">
        <w:rPr>
          <w:rFonts w:ascii="Times New Roman" w:hAnsi="Times New Roman" w:cs="Times New Roman"/>
          <w:sz w:val="28"/>
          <w:szCs w:val="28"/>
          <w:lang w:bidi="ar-EG"/>
        </w:rPr>
        <w:t xml:space="preserve"> </w:t>
      </w:r>
    </w:p>
    <w:p w14:paraId="1376DCAB" w14:textId="26778DFC" w:rsidR="000159C9" w:rsidRPr="0002741D" w:rsidRDefault="00A64034" w:rsidP="00A64034">
      <w:pPr>
        <w:autoSpaceDE w:val="0"/>
        <w:autoSpaceDN w:val="0"/>
        <w:adjustRightInd w:val="0"/>
        <w:spacing w:after="0" w:line="360" w:lineRule="auto"/>
        <w:jc w:val="both"/>
        <w:rPr>
          <w:rFonts w:ascii="Times New Roman" w:hAnsi="Times New Roman" w:cs="Times New Roman"/>
          <w:sz w:val="28"/>
          <w:szCs w:val="28"/>
          <w:lang w:bidi="ar-EG"/>
        </w:rPr>
      </w:pPr>
      <w:r>
        <w:rPr>
          <w:rFonts w:ascii="Times New Roman" w:hAnsi="Times New Roman" w:cs="Times New Roman"/>
          <w:sz w:val="28"/>
          <w:szCs w:val="28"/>
          <w:lang w:bidi="ar-EG"/>
        </w:rPr>
        <w:t>Lane</w:t>
      </w:r>
      <w:r w:rsidR="000159C9" w:rsidRPr="0002741D">
        <w:rPr>
          <w:rFonts w:ascii="Times New Roman" w:hAnsi="Times New Roman" w:cs="Times New Roman"/>
          <w:sz w:val="28"/>
          <w:szCs w:val="28"/>
          <w:lang w:bidi="ar-EG"/>
        </w:rPr>
        <w:t xml:space="preserve"> (1- </w:t>
      </w:r>
      <w:proofErr w:type="gramStart"/>
      <w:r w:rsidR="000159C9" w:rsidRPr="0002741D">
        <w:rPr>
          <w:rFonts w:ascii="Times New Roman" w:hAnsi="Times New Roman" w:cs="Times New Roman"/>
          <w:sz w:val="28"/>
          <w:szCs w:val="28"/>
          <w:lang w:bidi="ar-EG"/>
        </w:rPr>
        <w:t>6 )</w:t>
      </w:r>
      <w:proofErr w:type="gramEnd"/>
      <w:r w:rsidR="000159C9" w:rsidRPr="0002741D">
        <w:rPr>
          <w:rFonts w:ascii="Times New Roman" w:hAnsi="Times New Roman" w:cs="Times New Roman"/>
          <w:sz w:val="28"/>
          <w:szCs w:val="28"/>
          <w:lang w:bidi="ar-EG"/>
        </w:rPr>
        <w:t xml:space="preserve"> </w:t>
      </w:r>
      <w:proofErr w:type="spellStart"/>
      <w:r w:rsidR="000159C9" w:rsidRPr="00EC0572">
        <w:rPr>
          <w:rFonts w:ascii="Times New Roman" w:hAnsi="Times New Roman" w:cs="Times New Roman"/>
          <w:i/>
          <w:iCs/>
          <w:sz w:val="28"/>
          <w:szCs w:val="28"/>
          <w:lang w:bidi="ar-EG"/>
        </w:rPr>
        <w:t>S</w:t>
      </w:r>
      <w:r w:rsidR="00EC0572">
        <w:rPr>
          <w:rFonts w:ascii="Times New Roman" w:hAnsi="Times New Roman" w:cs="Times New Roman"/>
          <w:i/>
          <w:iCs/>
          <w:sz w:val="28"/>
          <w:szCs w:val="28"/>
          <w:lang w:bidi="ar-EG"/>
        </w:rPr>
        <w:t>.</w:t>
      </w:r>
      <w:r w:rsidR="000159C9" w:rsidRPr="00EC0572">
        <w:rPr>
          <w:rFonts w:ascii="Times New Roman" w:hAnsi="Times New Roman" w:cs="Times New Roman"/>
          <w:i/>
          <w:iCs/>
          <w:sz w:val="28"/>
          <w:szCs w:val="28"/>
          <w:lang w:bidi="ar-EG"/>
        </w:rPr>
        <w:t>aureus</w:t>
      </w:r>
      <w:proofErr w:type="spellEnd"/>
      <w:r w:rsidR="000159C9" w:rsidRPr="0002741D">
        <w:rPr>
          <w:rFonts w:ascii="Times New Roman" w:hAnsi="Times New Roman" w:cs="Times New Roman"/>
          <w:sz w:val="28"/>
          <w:szCs w:val="28"/>
          <w:lang w:bidi="ar-EG"/>
        </w:rPr>
        <w:t xml:space="preserve"> isolate.</w:t>
      </w:r>
    </w:p>
    <w:p w14:paraId="0F5FBD6F" w14:textId="189995C3" w:rsidR="00242540" w:rsidRDefault="00242540" w:rsidP="00BE1CB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spellStart"/>
      <w:r w:rsidRPr="0002741D">
        <w:rPr>
          <w:rFonts w:ascii="Times New Roman" w:hAnsi="Times New Roman" w:cs="Times New Roman"/>
          <w:sz w:val="28"/>
          <w:szCs w:val="28"/>
        </w:rPr>
        <w:t>Amplicons</w:t>
      </w:r>
      <w:proofErr w:type="spellEnd"/>
      <w:proofErr w:type="gramEnd"/>
      <w:r w:rsidRPr="0002741D">
        <w:rPr>
          <w:rFonts w:ascii="Times New Roman" w:hAnsi="Times New Roman" w:cs="Times New Roman"/>
          <w:sz w:val="28"/>
          <w:szCs w:val="28"/>
        </w:rPr>
        <w:t xml:space="preserve"> of </w:t>
      </w:r>
      <w:proofErr w:type="spellStart"/>
      <w:r w:rsidRPr="00507B47">
        <w:rPr>
          <w:rFonts w:ascii="Times New Roman" w:hAnsi="Times New Roman" w:cs="Times New Roman"/>
          <w:i/>
          <w:iCs/>
          <w:sz w:val="28"/>
          <w:szCs w:val="28"/>
        </w:rPr>
        <w:t>mec</w:t>
      </w:r>
      <w:r w:rsidRPr="0002741D">
        <w:rPr>
          <w:rFonts w:ascii="Times New Roman" w:hAnsi="Times New Roman" w:cs="Times New Roman"/>
          <w:sz w:val="28"/>
          <w:szCs w:val="28"/>
        </w:rPr>
        <w:t>A</w:t>
      </w:r>
      <w:proofErr w:type="spellEnd"/>
      <w:r w:rsidRPr="0002741D">
        <w:rPr>
          <w:rFonts w:ascii="Times New Roman" w:hAnsi="Times New Roman" w:cs="Times New Roman"/>
          <w:sz w:val="28"/>
          <w:szCs w:val="28"/>
        </w:rPr>
        <w:t xml:space="preserve"> gene detected in</w:t>
      </w:r>
      <w:r w:rsidR="00D76DE1">
        <w:rPr>
          <w:rFonts w:ascii="Times New Roman" w:hAnsi="Times New Roman" w:cs="Times New Roman"/>
          <w:sz w:val="28"/>
          <w:szCs w:val="28"/>
        </w:rPr>
        <w:t xml:space="preserve"> lane</w:t>
      </w:r>
      <w:r w:rsidRPr="0002741D">
        <w:rPr>
          <w:rFonts w:ascii="Times New Roman" w:hAnsi="Times New Roman" w:cs="Times New Roman"/>
          <w:sz w:val="28"/>
          <w:szCs w:val="28"/>
        </w:rPr>
        <w:t xml:space="preserve"> 1, 4 and 5 at 310bp) ,</w:t>
      </w:r>
    </w:p>
    <w:p w14:paraId="7A4D87A5" w14:textId="0456FFA2" w:rsidR="00242540" w:rsidRPr="0002741D" w:rsidRDefault="00242540" w:rsidP="00BE1CB2">
      <w:pPr>
        <w:autoSpaceDE w:val="0"/>
        <w:autoSpaceDN w:val="0"/>
        <w:adjustRightInd w:val="0"/>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Pr="0002741D">
        <w:rPr>
          <w:rFonts w:ascii="Times New Roman" w:hAnsi="Times New Roman" w:cs="Times New Roman"/>
          <w:sz w:val="28"/>
          <w:szCs w:val="28"/>
        </w:rPr>
        <w:t xml:space="preserve"> </w:t>
      </w:r>
      <w:proofErr w:type="spellStart"/>
      <w:r w:rsidRPr="0002741D">
        <w:rPr>
          <w:rFonts w:ascii="Times New Roman" w:hAnsi="Times New Roman" w:cs="Times New Roman"/>
          <w:sz w:val="28"/>
          <w:szCs w:val="28"/>
        </w:rPr>
        <w:t>Amplicons</w:t>
      </w:r>
      <w:proofErr w:type="spellEnd"/>
      <w:proofErr w:type="gramEnd"/>
      <w:r w:rsidRPr="0002741D">
        <w:rPr>
          <w:rFonts w:ascii="Times New Roman" w:hAnsi="Times New Roman" w:cs="Times New Roman"/>
          <w:sz w:val="28"/>
          <w:szCs w:val="28"/>
        </w:rPr>
        <w:t xml:space="preserve"> of  </w:t>
      </w:r>
      <w:proofErr w:type="spellStart"/>
      <w:r w:rsidRPr="00507B47">
        <w:rPr>
          <w:rFonts w:ascii="Times New Roman" w:hAnsi="Times New Roman" w:cs="Times New Roman"/>
          <w:i/>
          <w:iCs/>
          <w:sz w:val="28"/>
          <w:szCs w:val="28"/>
        </w:rPr>
        <w:t>fem</w:t>
      </w:r>
      <w:r w:rsidRPr="0002741D">
        <w:rPr>
          <w:rFonts w:ascii="Times New Roman" w:hAnsi="Times New Roman" w:cs="Times New Roman"/>
          <w:sz w:val="28"/>
          <w:szCs w:val="28"/>
        </w:rPr>
        <w:t>A</w:t>
      </w:r>
      <w:proofErr w:type="spellEnd"/>
      <w:r w:rsidRPr="0002741D">
        <w:rPr>
          <w:rFonts w:ascii="Times New Roman" w:hAnsi="Times New Roman" w:cs="Times New Roman"/>
          <w:sz w:val="28"/>
          <w:szCs w:val="28"/>
        </w:rPr>
        <w:t xml:space="preserve"> gene detected in </w:t>
      </w:r>
      <w:r w:rsidR="00D76DE1">
        <w:rPr>
          <w:rFonts w:ascii="Times New Roman" w:hAnsi="Times New Roman" w:cs="Times New Roman"/>
          <w:sz w:val="28"/>
          <w:szCs w:val="28"/>
        </w:rPr>
        <w:t xml:space="preserve">lane </w:t>
      </w:r>
      <w:r w:rsidRPr="0002741D">
        <w:rPr>
          <w:rFonts w:ascii="Times New Roman" w:hAnsi="Times New Roman" w:cs="Times New Roman"/>
          <w:sz w:val="28"/>
          <w:szCs w:val="28"/>
        </w:rPr>
        <w:t>2, 4, 5 and 6 at 132bp)</w:t>
      </w:r>
    </w:p>
    <w:sectPr w:rsidR="00242540" w:rsidRPr="0002741D" w:rsidSect="00B4062D">
      <w:footerReference w:type="default" r:id="rId1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BD964" w14:textId="77777777" w:rsidR="008959D0" w:rsidRDefault="008959D0" w:rsidP="00681C0D">
      <w:pPr>
        <w:spacing w:after="0" w:line="240" w:lineRule="auto"/>
      </w:pPr>
      <w:r>
        <w:separator/>
      </w:r>
    </w:p>
  </w:endnote>
  <w:endnote w:type="continuationSeparator" w:id="0">
    <w:p w14:paraId="6E78CBEF" w14:textId="77777777" w:rsidR="008959D0" w:rsidRDefault="008959D0" w:rsidP="0068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alatinoLinotype-Roman">
    <w:altName w:val="MS Mincho"/>
    <w:panose1 w:val="00000000000000000000"/>
    <w:charset w:val="80"/>
    <w:family w:val="auto"/>
    <w:notTrueType/>
    <w:pitch w:val="default"/>
    <w:sig w:usb0="00000001" w:usb1="08070000" w:usb2="00000010" w:usb3="00000000" w:csb0="00020000" w:csb1="00000000"/>
  </w:font>
  <w:font w:name="PalatinoLinotype-Italic">
    <w:altName w:val="MS Mincho"/>
    <w:panose1 w:val="00000000000000000000"/>
    <w:charset w:val="80"/>
    <w:family w:val="auto"/>
    <w:notTrueType/>
    <w:pitch w:val="default"/>
    <w:sig w:usb0="00000001" w:usb1="08070000" w:usb2="00000010" w:usb3="00000000" w:csb0="00020000" w:csb1="00000000"/>
  </w:font>
  <w:font w:name="Advm1046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222085"/>
      <w:docPartObj>
        <w:docPartGallery w:val="Page Numbers (Bottom of Page)"/>
        <w:docPartUnique/>
      </w:docPartObj>
    </w:sdtPr>
    <w:sdtContent>
      <w:p w14:paraId="5BCBB6D1" w14:textId="77777777" w:rsidR="007714D1" w:rsidRDefault="007714D1">
        <w:pPr>
          <w:pStyle w:val="Footer"/>
          <w:jc w:val="center"/>
        </w:pPr>
        <w:r>
          <w:fldChar w:fldCharType="begin"/>
        </w:r>
        <w:r>
          <w:instrText xml:space="preserve"> PAGE   \* MERGEFORMAT </w:instrText>
        </w:r>
        <w:r>
          <w:fldChar w:fldCharType="separate"/>
        </w:r>
        <w:r w:rsidR="008D6C53">
          <w:rPr>
            <w:noProof/>
          </w:rPr>
          <w:t>28</w:t>
        </w:r>
        <w:r>
          <w:rPr>
            <w:noProof/>
          </w:rPr>
          <w:fldChar w:fldCharType="end"/>
        </w:r>
      </w:p>
    </w:sdtContent>
  </w:sdt>
  <w:p w14:paraId="31314532" w14:textId="77777777" w:rsidR="007714D1" w:rsidRDefault="00771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129A7" w14:textId="77777777" w:rsidR="008959D0" w:rsidRDefault="008959D0" w:rsidP="00681C0D">
      <w:pPr>
        <w:spacing w:after="0" w:line="240" w:lineRule="auto"/>
      </w:pPr>
      <w:r>
        <w:separator/>
      </w:r>
    </w:p>
  </w:footnote>
  <w:footnote w:type="continuationSeparator" w:id="0">
    <w:p w14:paraId="11C39243" w14:textId="77777777" w:rsidR="008959D0" w:rsidRDefault="008959D0" w:rsidP="00681C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239B9"/>
    <w:multiLevelType w:val="multilevel"/>
    <w:tmpl w:val="66100E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C2298B"/>
    <w:multiLevelType w:val="hybridMultilevel"/>
    <w:tmpl w:val="D8DCED4E"/>
    <w:lvl w:ilvl="0" w:tplc="A69665D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61B3E"/>
    <w:multiLevelType w:val="multilevel"/>
    <w:tmpl w:val="1F6CD822"/>
    <w:lvl w:ilvl="0">
      <w:start w:val="1"/>
      <w:numFmt w:val="decimal"/>
      <w:lvlText w:val="%1."/>
      <w:lvlJc w:val="left"/>
      <w:pPr>
        <w:ind w:left="927"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E6120E9"/>
    <w:multiLevelType w:val="multilevel"/>
    <w:tmpl w:val="1F6CD822"/>
    <w:lvl w:ilvl="0">
      <w:start w:val="1"/>
      <w:numFmt w:val="decimal"/>
      <w:lvlText w:val="%1."/>
      <w:lvlJc w:val="left"/>
      <w:pPr>
        <w:ind w:left="927"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3106348"/>
    <w:multiLevelType w:val="hybridMultilevel"/>
    <w:tmpl w:val="4384765E"/>
    <w:lvl w:ilvl="0" w:tplc="2682D7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C6269E"/>
    <w:multiLevelType w:val="hybridMultilevel"/>
    <w:tmpl w:val="50AEA790"/>
    <w:lvl w:ilvl="0" w:tplc="2A0A2C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DC5267"/>
    <w:multiLevelType w:val="multilevel"/>
    <w:tmpl w:val="1F6CD822"/>
    <w:lvl w:ilvl="0">
      <w:start w:val="1"/>
      <w:numFmt w:val="decimal"/>
      <w:lvlText w:val="%1."/>
      <w:lvlJc w:val="left"/>
      <w:pPr>
        <w:ind w:left="927"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DD32906"/>
    <w:multiLevelType w:val="multilevel"/>
    <w:tmpl w:val="1F6CD822"/>
    <w:lvl w:ilvl="0">
      <w:start w:val="1"/>
      <w:numFmt w:val="decimal"/>
      <w:lvlText w:val="%1."/>
      <w:lvlJc w:val="left"/>
      <w:pPr>
        <w:ind w:left="360" w:hanging="360"/>
      </w:pPr>
    </w:lvl>
    <w:lvl w:ilvl="1">
      <w:start w:val="1"/>
      <w:numFmt w:val="decimal"/>
      <w:isLgl/>
      <w:lvlText w:val="%1.%2."/>
      <w:lvlJc w:val="left"/>
      <w:pPr>
        <w:ind w:left="258" w:hanging="465"/>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8">
    <w:nsid w:val="3A313B88"/>
    <w:multiLevelType w:val="multilevel"/>
    <w:tmpl w:val="1F6CD822"/>
    <w:lvl w:ilvl="0">
      <w:start w:val="1"/>
      <w:numFmt w:val="decimal"/>
      <w:lvlText w:val="%1."/>
      <w:lvlJc w:val="left"/>
      <w:pPr>
        <w:ind w:left="927"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E3B1772"/>
    <w:multiLevelType w:val="multilevel"/>
    <w:tmpl w:val="1F6CD822"/>
    <w:lvl w:ilvl="0">
      <w:start w:val="1"/>
      <w:numFmt w:val="decimal"/>
      <w:lvlText w:val="%1."/>
      <w:lvlJc w:val="left"/>
      <w:pPr>
        <w:ind w:left="927"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43409BC"/>
    <w:multiLevelType w:val="multilevel"/>
    <w:tmpl w:val="1F6CD822"/>
    <w:lvl w:ilvl="0">
      <w:start w:val="1"/>
      <w:numFmt w:val="decimal"/>
      <w:lvlText w:val="%1."/>
      <w:lvlJc w:val="left"/>
      <w:pPr>
        <w:ind w:left="927"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868461F"/>
    <w:multiLevelType w:val="multilevel"/>
    <w:tmpl w:val="1F6CD822"/>
    <w:lvl w:ilvl="0">
      <w:start w:val="1"/>
      <w:numFmt w:val="decimal"/>
      <w:lvlText w:val="%1."/>
      <w:lvlJc w:val="left"/>
      <w:pPr>
        <w:ind w:left="927"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0205BDA"/>
    <w:multiLevelType w:val="hybridMultilevel"/>
    <w:tmpl w:val="BF780910"/>
    <w:lvl w:ilvl="0" w:tplc="15B8B830">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425FDA"/>
    <w:multiLevelType w:val="hybridMultilevel"/>
    <w:tmpl w:val="09ECE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5"/>
  </w:num>
  <w:num w:numId="5">
    <w:abstractNumId w:val="7"/>
  </w:num>
  <w:num w:numId="6">
    <w:abstractNumId w:val="11"/>
  </w:num>
  <w:num w:numId="7">
    <w:abstractNumId w:val="3"/>
  </w:num>
  <w:num w:numId="8">
    <w:abstractNumId w:val="8"/>
  </w:num>
  <w:num w:numId="9">
    <w:abstractNumId w:val="2"/>
  </w:num>
  <w:num w:numId="10">
    <w:abstractNumId w:val="10"/>
  </w:num>
  <w:num w:numId="11">
    <w:abstractNumId w:val="6"/>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2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efv9s9295vspfeep9exzz2g2f9d2p2wfa0x&quot;&gt;My EndNote Library8&lt;record-ids&gt;&lt;item&gt;1&lt;/item&gt;&lt;item&gt;5&lt;/item&gt;&lt;item&gt;7&lt;/item&gt;&lt;item&gt;8&lt;/item&gt;&lt;item&gt;9&lt;/item&gt;&lt;item&gt;10&lt;/item&gt;&lt;item&gt;11&lt;/item&gt;&lt;item&gt;12&lt;/item&gt;&lt;item&gt;13&lt;/item&gt;&lt;item&gt;15&lt;/item&gt;&lt;item&gt;17&lt;/item&gt;&lt;item&gt;19&lt;/item&gt;&lt;item&gt;20&lt;/item&gt;&lt;item&gt;22&lt;/item&gt;&lt;item&gt;23&lt;/item&gt;&lt;item&gt;24&lt;/item&gt;&lt;item&gt;27&lt;/item&gt;&lt;item&gt;28&lt;/item&gt;&lt;item&gt;29&lt;/item&gt;&lt;item&gt;38&lt;/item&gt;&lt;item&gt;40&lt;/item&gt;&lt;item&gt;42&lt;/item&gt;&lt;item&gt;44&lt;/item&gt;&lt;item&gt;46&lt;/item&gt;&lt;item&gt;47&lt;/item&gt;&lt;item&gt;48&lt;/item&gt;&lt;item&gt;49&lt;/item&gt;&lt;item&gt;50&lt;/item&gt;&lt;item&gt;58&lt;/item&gt;&lt;item&gt;60&lt;/item&gt;&lt;item&gt;131&lt;/item&gt;&lt;item&gt;132&lt;/item&gt;&lt;item&gt;134&lt;/item&gt;&lt;item&gt;135&lt;/item&gt;&lt;item&gt;137&lt;/item&gt;&lt;item&gt;138&lt;/item&gt;&lt;item&gt;139&lt;/item&gt;&lt;item&gt;140&lt;/item&gt;&lt;item&gt;142&lt;/item&gt;&lt;item&gt;277&lt;/item&gt;&lt;item&gt;283&lt;/item&gt;&lt;/record-ids&gt;&lt;/item&gt;&lt;/Libraries&gt;"/>
  </w:docVars>
  <w:rsids>
    <w:rsidRoot w:val="002475DB"/>
    <w:rsid w:val="00001AD9"/>
    <w:rsid w:val="00002A72"/>
    <w:rsid w:val="000048D8"/>
    <w:rsid w:val="0000545B"/>
    <w:rsid w:val="000054F7"/>
    <w:rsid w:val="00005E93"/>
    <w:rsid w:val="0000653F"/>
    <w:rsid w:val="00007EB4"/>
    <w:rsid w:val="00012121"/>
    <w:rsid w:val="00013C4F"/>
    <w:rsid w:val="00013D7C"/>
    <w:rsid w:val="000159C9"/>
    <w:rsid w:val="00017867"/>
    <w:rsid w:val="00020AC4"/>
    <w:rsid w:val="00022B56"/>
    <w:rsid w:val="0002307D"/>
    <w:rsid w:val="0002741D"/>
    <w:rsid w:val="00027888"/>
    <w:rsid w:val="000305B8"/>
    <w:rsid w:val="0003101A"/>
    <w:rsid w:val="00032C0B"/>
    <w:rsid w:val="0003391B"/>
    <w:rsid w:val="0003556A"/>
    <w:rsid w:val="000375F8"/>
    <w:rsid w:val="00042A59"/>
    <w:rsid w:val="00043A33"/>
    <w:rsid w:val="00044EF6"/>
    <w:rsid w:val="00051EBC"/>
    <w:rsid w:val="00053B98"/>
    <w:rsid w:val="000548AB"/>
    <w:rsid w:val="000567BA"/>
    <w:rsid w:val="00060C5C"/>
    <w:rsid w:val="00064AFF"/>
    <w:rsid w:val="00066FA9"/>
    <w:rsid w:val="00071397"/>
    <w:rsid w:val="000713EF"/>
    <w:rsid w:val="00082364"/>
    <w:rsid w:val="00085580"/>
    <w:rsid w:val="00090365"/>
    <w:rsid w:val="000903D4"/>
    <w:rsid w:val="00094238"/>
    <w:rsid w:val="00094451"/>
    <w:rsid w:val="000A348E"/>
    <w:rsid w:val="000C1A89"/>
    <w:rsid w:val="000C2971"/>
    <w:rsid w:val="000D3F54"/>
    <w:rsid w:val="000E246C"/>
    <w:rsid w:val="000E442C"/>
    <w:rsid w:val="000F3119"/>
    <w:rsid w:val="000F3889"/>
    <w:rsid w:val="000F44E3"/>
    <w:rsid w:val="000F4A6B"/>
    <w:rsid w:val="000F5917"/>
    <w:rsid w:val="001053EA"/>
    <w:rsid w:val="0010705E"/>
    <w:rsid w:val="001169C7"/>
    <w:rsid w:val="00117092"/>
    <w:rsid w:val="00124906"/>
    <w:rsid w:val="001260E5"/>
    <w:rsid w:val="00126408"/>
    <w:rsid w:val="001312ED"/>
    <w:rsid w:val="00136306"/>
    <w:rsid w:val="00142FDA"/>
    <w:rsid w:val="00152F3B"/>
    <w:rsid w:val="00164631"/>
    <w:rsid w:val="00164818"/>
    <w:rsid w:val="001658FA"/>
    <w:rsid w:val="00166CCE"/>
    <w:rsid w:val="00173E39"/>
    <w:rsid w:val="001843D7"/>
    <w:rsid w:val="0018662A"/>
    <w:rsid w:val="00191C02"/>
    <w:rsid w:val="00193B61"/>
    <w:rsid w:val="00196C82"/>
    <w:rsid w:val="00196D3A"/>
    <w:rsid w:val="0019765F"/>
    <w:rsid w:val="001A19C4"/>
    <w:rsid w:val="001A23BE"/>
    <w:rsid w:val="001A3B9B"/>
    <w:rsid w:val="001A5340"/>
    <w:rsid w:val="001A6397"/>
    <w:rsid w:val="001B2060"/>
    <w:rsid w:val="001B3CE4"/>
    <w:rsid w:val="001B4D5D"/>
    <w:rsid w:val="001B79F7"/>
    <w:rsid w:val="001C2ED3"/>
    <w:rsid w:val="001C379D"/>
    <w:rsid w:val="001D51E1"/>
    <w:rsid w:val="001D62DE"/>
    <w:rsid w:val="001E44B0"/>
    <w:rsid w:val="00203CEF"/>
    <w:rsid w:val="00204A62"/>
    <w:rsid w:val="002053A9"/>
    <w:rsid w:val="002062AD"/>
    <w:rsid w:val="00210B00"/>
    <w:rsid w:val="00212BAB"/>
    <w:rsid w:val="0021645A"/>
    <w:rsid w:val="0021652E"/>
    <w:rsid w:val="00242540"/>
    <w:rsid w:val="00242E73"/>
    <w:rsid w:val="002475DB"/>
    <w:rsid w:val="00250DA2"/>
    <w:rsid w:val="002519E7"/>
    <w:rsid w:val="00255868"/>
    <w:rsid w:val="0026025E"/>
    <w:rsid w:val="00260F2F"/>
    <w:rsid w:val="00266370"/>
    <w:rsid w:val="002704B1"/>
    <w:rsid w:val="002708D3"/>
    <w:rsid w:val="002756FF"/>
    <w:rsid w:val="00276DB9"/>
    <w:rsid w:val="00280855"/>
    <w:rsid w:val="00282DC5"/>
    <w:rsid w:val="0028457A"/>
    <w:rsid w:val="002907D2"/>
    <w:rsid w:val="0029134E"/>
    <w:rsid w:val="00294FFC"/>
    <w:rsid w:val="002A4D24"/>
    <w:rsid w:val="002B0743"/>
    <w:rsid w:val="002B375D"/>
    <w:rsid w:val="002C4567"/>
    <w:rsid w:val="002C4CF1"/>
    <w:rsid w:val="002C4D6E"/>
    <w:rsid w:val="002D2C61"/>
    <w:rsid w:val="002D3443"/>
    <w:rsid w:val="002D49CF"/>
    <w:rsid w:val="002E6E98"/>
    <w:rsid w:val="002F2DF5"/>
    <w:rsid w:val="002F4D93"/>
    <w:rsid w:val="002F4E78"/>
    <w:rsid w:val="00303939"/>
    <w:rsid w:val="00305322"/>
    <w:rsid w:val="003118E3"/>
    <w:rsid w:val="0031419B"/>
    <w:rsid w:val="0031586A"/>
    <w:rsid w:val="00316028"/>
    <w:rsid w:val="003170C8"/>
    <w:rsid w:val="003179F0"/>
    <w:rsid w:val="003207B8"/>
    <w:rsid w:val="00321E92"/>
    <w:rsid w:val="00326875"/>
    <w:rsid w:val="00327C2B"/>
    <w:rsid w:val="0033146E"/>
    <w:rsid w:val="003325CB"/>
    <w:rsid w:val="00332ED6"/>
    <w:rsid w:val="0033381F"/>
    <w:rsid w:val="00335673"/>
    <w:rsid w:val="003364F3"/>
    <w:rsid w:val="0033679F"/>
    <w:rsid w:val="00337C25"/>
    <w:rsid w:val="00341DC0"/>
    <w:rsid w:val="003460CE"/>
    <w:rsid w:val="00351524"/>
    <w:rsid w:val="00360F38"/>
    <w:rsid w:val="00376720"/>
    <w:rsid w:val="00377DB8"/>
    <w:rsid w:val="00385468"/>
    <w:rsid w:val="003858C0"/>
    <w:rsid w:val="003A14C2"/>
    <w:rsid w:val="003A3985"/>
    <w:rsid w:val="003A6622"/>
    <w:rsid w:val="003B03A0"/>
    <w:rsid w:val="003B3BAB"/>
    <w:rsid w:val="003B7980"/>
    <w:rsid w:val="003C6057"/>
    <w:rsid w:val="003C6DD4"/>
    <w:rsid w:val="003C7438"/>
    <w:rsid w:val="003D323A"/>
    <w:rsid w:val="003D3523"/>
    <w:rsid w:val="003D3D41"/>
    <w:rsid w:val="003E4154"/>
    <w:rsid w:val="003E465D"/>
    <w:rsid w:val="003E6A27"/>
    <w:rsid w:val="003F196B"/>
    <w:rsid w:val="003F6836"/>
    <w:rsid w:val="003F79CF"/>
    <w:rsid w:val="00400834"/>
    <w:rsid w:val="00403C55"/>
    <w:rsid w:val="00405801"/>
    <w:rsid w:val="00405862"/>
    <w:rsid w:val="00413277"/>
    <w:rsid w:val="00431859"/>
    <w:rsid w:val="0043623C"/>
    <w:rsid w:val="004418BD"/>
    <w:rsid w:val="0044223D"/>
    <w:rsid w:val="00447C66"/>
    <w:rsid w:val="00447EDB"/>
    <w:rsid w:val="00450D86"/>
    <w:rsid w:val="00456528"/>
    <w:rsid w:val="00460B89"/>
    <w:rsid w:val="00461509"/>
    <w:rsid w:val="004720D0"/>
    <w:rsid w:val="00472877"/>
    <w:rsid w:val="00472BF9"/>
    <w:rsid w:val="0048718C"/>
    <w:rsid w:val="004A08E7"/>
    <w:rsid w:val="004A3937"/>
    <w:rsid w:val="004A6332"/>
    <w:rsid w:val="004B416F"/>
    <w:rsid w:val="004B6A47"/>
    <w:rsid w:val="004C15C0"/>
    <w:rsid w:val="004C1F14"/>
    <w:rsid w:val="004C25DE"/>
    <w:rsid w:val="004C33BB"/>
    <w:rsid w:val="004C35A3"/>
    <w:rsid w:val="004C4492"/>
    <w:rsid w:val="004C5516"/>
    <w:rsid w:val="004C575B"/>
    <w:rsid w:val="004D1436"/>
    <w:rsid w:val="004D3CC4"/>
    <w:rsid w:val="004D606E"/>
    <w:rsid w:val="004D6F18"/>
    <w:rsid w:val="004E20D2"/>
    <w:rsid w:val="004E2F0D"/>
    <w:rsid w:val="004F146C"/>
    <w:rsid w:val="004F3CC6"/>
    <w:rsid w:val="0050269B"/>
    <w:rsid w:val="00502B27"/>
    <w:rsid w:val="005079D2"/>
    <w:rsid w:val="00507B47"/>
    <w:rsid w:val="00510588"/>
    <w:rsid w:val="00512C72"/>
    <w:rsid w:val="00512CBA"/>
    <w:rsid w:val="005140F4"/>
    <w:rsid w:val="00515E5B"/>
    <w:rsid w:val="005202C4"/>
    <w:rsid w:val="005405E3"/>
    <w:rsid w:val="0054617B"/>
    <w:rsid w:val="00547AD8"/>
    <w:rsid w:val="00551642"/>
    <w:rsid w:val="00551990"/>
    <w:rsid w:val="0055595E"/>
    <w:rsid w:val="00561700"/>
    <w:rsid w:val="00564537"/>
    <w:rsid w:val="00564CE8"/>
    <w:rsid w:val="00567AD5"/>
    <w:rsid w:val="00567D5B"/>
    <w:rsid w:val="00570C58"/>
    <w:rsid w:val="00587CAC"/>
    <w:rsid w:val="00594DB5"/>
    <w:rsid w:val="005A5464"/>
    <w:rsid w:val="005B2100"/>
    <w:rsid w:val="005B264F"/>
    <w:rsid w:val="005B5A9C"/>
    <w:rsid w:val="005B689C"/>
    <w:rsid w:val="005B7CF6"/>
    <w:rsid w:val="005C4923"/>
    <w:rsid w:val="005D5739"/>
    <w:rsid w:val="005E1477"/>
    <w:rsid w:val="005F2EE9"/>
    <w:rsid w:val="005F7D76"/>
    <w:rsid w:val="00600F2F"/>
    <w:rsid w:val="006026EF"/>
    <w:rsid w:val="00607611"/>
    <w:rsid w:val="006229AB"/>
    <w:rsid w:val="00631AE4"/>
    <w:rsid w:val="00634E34"/>
    <w:rsid w:val="006352EA"/>
    <w:rsid w:val="006376A4"/>
    <w:rsid w:val="00637884"/>
    <w:rsid w:val="00641B2D"/>
    <w:rsid w:val="006451EC"/>
    <w:rsid w:val="0064601D"/>
    <w:rsid w:val="0065005C"/>
    <w:rsid w:val="00653754"/>
    <w:rsid w:val="00655F33"/>
    <w:rsid w:val="0066018E"/>
    <w:rsid w:val="006613EB"/>
    <w:rsid w:val="006629E6"/>
    <w:rsid w:val="0066432E"/>
    <w:rsid w:val="0066745A"/>
    <w:rsid w:val="00672A7C"/>
    <w:rsid w:val="00672FAA"/>
    <w:rsid w:val="00677778"/>
    <w:rsid w:val="00680CB2"/>
    <w:rsid w:val="0068170D"/>
    <w:rsid w:val="00681C0D"/>
    <w:rsid w:val="00681E51"/>
    <w:rsid w:val="00682EE6"/>
    <w:rsid w:val="00685194"/>
    <w:rsid w:val="00687617"/>
    <w:rsid w:val="00690497"/>
    <w:rsid w:val="00694175"/>
    <w:rsid w:val="006A136D"/>
    <w:rsid w:val="006A2B1B"/>
    <w:rsid w:val="006A480E"/>
    <w:rsid w:val="006B5F0A"/>
    <w:rsid w:val="006C0AB8"/>
    <w:rsid w:val="006C1DD5"/>
    <w:rsid w:val="006C66DC"/>
    <w:rsid w:val="006D12CB"/>
    <w:rsid w:val="006D1390"/>
    <w:rsid w:val="006D1CFF"/>
    <w:rsid w:val="006D2ECA"/>
    <w:rsid w:val="006D4B61"/>
    <w:rsid w:val="006D526C"/>
    <w:rsid w:val="006D6F37"/>
    <w:rsid w:val="006F1656"/>
    <w:rsid w:val="006F312C"/>
    <w:rsid w:val="006F5091"/>
    <w:rsid w:val="006F7BC3"/>
    <w:rsid w:val="00702DDD"/>
    <w:rsid w:val="007146D4"/>
    <w:rsid w:val="00723AE8"/>
    <w:rsid w:val="0072417C"/>
    <w:rsid w:val="00732CD3"/>
    <w:rsid w:val="00732D5B"/>
    <w:rsid w:val="007348B4"/>
    <w:rsid w:val="007414F5"/>
    <w:rsid w:val="00755537"/>
    <w:rsid w:val="0076191C"/>
    <w:rsid w:val="00764553"/>
    <w:rsid w:val="007714D1"/>
    <w:rsid w:val="00784766"/>
    <w:rsid w:val="00784B3B"/>
    <w:rsid w:val="0078701C"/>
    <w:rsid w:val="007960B3"/>
    <w:rsid w:val="007C4FE5"/>
    <w:rsid w:val="007C58B4"/>
    <w:rsid w:val="007D3113"/>
    <w:rsid w:val="007E70CD"/>
    <w:rsid w:val="007E7284"/>
    <w:rsid w:val="007F1E41"/>
    <w:rsid w:val="007F3767"/>
    <w:rsid w:val="008064EF"/>
    <w:rsid w:val="00807BD1"/>
    <w:rsid w:val="00810D47"/>
    <w:rsid w:val="0081793E"/>
    <w:rsid w:val="008206F9"/>
    <w:rsid w:val="0084093C"/>
    <w:rsid w:val="008463C7"/>
    <w:rsid w:val="0085155A"/>
    <w:rsid w:val="00854ED9"/>
    <w:rsid w:val="008623CB"/>
    <w:rsid w:val="0086514F"/>
    <w:rsid w:val="00865E9C"/>
    <w:rsid w:val="00867EAD"/>
    <w:rsid w:val="00873971"/>
    <w:rsid w:val="008837E5"/>
    <w:rsid w:val="00884F61"/>
    <w:rsid w:val="0088552B"/>
    <w:rsid w:val="00890D30"/>
    <w:rsid w:val="008959D0"/>
    <w:rsid w:val="00896B0D"/>
    <w:rsid w:val="0089723A"/>
    <w:rsid w:val="008A4140"/>
    <w:rsid w:val="008A4D28"/>
    <w:rsid w:val="008A67C8"/>
    <w:rsid w:val="008A7C3A"/>
    <w:rsid w:val="008B07C2"/>
    <w:rsid w:val="008B1FB7"/>
    <w:rsid w:val="008B22E2"/>
    <w:rsid w:val="008B2ECF"/>
    <w:rsid w:val="008B59EA"/>
    <w:rsid w:val="008C1F44"/>
    <w:rsid w:val="008C2DA6"/>
    <w:rsid w:val="008C3503"/>
    <w:rsid w:val="008D224B"/>
    <w:rsid w:val="008D5126"/>
    <w:rsid w:val="008D6C53"/>
    <w:rsid w:val="008E5635"/>
    <w:rsid w:val="008F50CD"/>
    <w:rsid w:val="009002C6"/>
    <w:rsid w:val="009067FF"/>
    <w:rsid w:val="00912808"/>
    <w:rsid w:val="009139BF"/>
    <w:rsid w:val="0091624A"/>
    <w:rsid w:val="009178B4"/>
    <w:rsid w:val="00922B86"/>
    <w:rsid w:val="00933C91"/>
    <w:rsid w:val="00937267"/>
    <w:rsid w:val="00941199"/>
    <w:rsid w:val="00941B7F"/>
    <w:rsid w:val="00950933"/>
    <w:rsid w:val="00950F67"/>
    <w:rsid w:val="00950FB4"/>
    <w:rsid w:val="00952D8D"/>
    <w:rsid w:val="009576A1"/>
    <w:rsid w:val="0095781C"/>
    <w:rsid w:val="00961A8F"/>
    <w:rsid w:val="009650A5"/>
    <w:rsid w:val="00973194"/>
    <w:rsid w:val="00975AAC"/>
    <w:rsid w:val="00975BB3"/>
    <w:rsid w:val="00975C10"/>
    <w:rsid w:val="00980CBA"/>
    <w:rsid w:val="00982522"/>
    <w:rsid w:val="00990FE2"/>
    <w:rsid w:val="009950FC"/>
    <w:rsid w:val="009A204C"/>
    <w:rsid w:val="009A52AD"/>
    <w:rsid w:val="009B2611"/>
    <w:rsid w:val="009C3CE9"/>
    <w:rsid w:val="009C66E6"/>
    <w:rsid w:val="009C6803"/>
    <w:rsid w:val="009C718E"/>
    <w:rsid w:val="009D2C4A"/>
    <w:rsid w:val="009E2B56"/>
    <w:rsid w:val="009E5B7A"/>
    <w:rsid w:val="009F194E"/>
    <w:rsid w:val="009F42FA"/>
    <w:rsid w:val="009F5D85"/>
    <w:rsid w:val="009F7D60"/>
    <w:rsid w:val="00A0205A"/>
    <w:rsid w:val="00A037B8"/>
    <w:rsid w:val="00A07952"/>
    <w:rsid w:val="00A21A3A"/>
    <w:rsid w:val="00A268B3"/>
    <w:rsid w:val="00A26965"/>
    <w:rsid w:val="00A27105"/>
    <w:rsid w:val="00A323E7"/>
    <w:rsid w:val="00A33305"/>
    <w:rsid w:val="00A42C69"/>
    <w:rsid w:val="00A4304A"/>
    <w:rsid w:val="00A4309C"/>
    <w:rsid w:val="00A55CC6"/>
    <w:rsid w:val="00A564CB"/>
    <w:rsid w:val="00A64034"/>
    <w:rsid w:val="00A6545B"/>
    <w:rsid w:val="00A6693F"/>
    <w:rsid w:val="00A76903"/>
    <w:rsid w:val="00A7799C"/>
    <w:rsid w:val="00A821F0"/>
    <w:rsid w:val="00A83B84"/>
    <w:rsid w:val="00A84155"/>
    <w:rsid w:val="00A906FE"/>
    <w:rsid w:val="00A90CB5"/>
    <w:rsid w:val="00A95071"/>
    <w:rsid w:val="00AA0AFB"/>
    <w:rsid w:val="00AA317C"/>
    <w:rsid w:val="00AA3CC8"/>
    <w:rsid w:val="00AA6DAC"/>
    <w:rsid w:val="00AB02A0"/>
    <w:rsid w:val="00AB2807"/>
    <w:rsid w:val="00AB3A11"/>
    <w:rsid w:val="00AC22B0"/>
    <w:rsid w:val="00AC5F76"/>
    <w:rsid w:val="00AD0048"/>
    <w:rsid w:val="00AE0F5D"/>
    <w:rsid w:val="00AF0876"/>
    <w:rsid w:val="00AF46B6"/>
    <w:rsid w:val="00B01D3F"/>
    <w:rsid w:val="00B06DA8"/>
    <w:rsid w:val="00B10584"/>
    <w:rsid w:val="00B2246A"/>
    <w:rsid w:val="00B24CE4"/>
    <w:rsid w:val="00B251B6"/>
    <w:rsid w:val="00B26CDC"/>
    <w:rsid w:val="00B321D3"/>
    <w:rsid w:val="00B32812"/>
    <w:rsid w:val="00B3474F"/>
    <w:rsid w:val="00B35363"/>
    <w:rsid w:val="00B37A7D"/>
    <w:rsid w:val="00B4062D"/>
    <w:rsid w:val="00B43347"/>
    <w:rsid w:val="00B43CAF"/>
    <w:rsid w:val="00B462E7"/>
    <w:rsid w:val="00B51DAC"/>
    <w:rsid w:val="00B53E5B"/>
    <w:rsid w:val="00B5515F"/>
    <w:rsid w:val="00B57FA4"/>
    <w:rsid w:val="00B62B6F"/>
    <w:rsid w:val="00B62DAD"/>
    <w:rsid w:val="00B65FC6"/>
    <w:rsid w:val="00B67BA4"/>
    <w:rsid w:val="00B7152F"/>
    <w:rsid w:val="00B743E5"/>
    <w:rsid w:val="00B77811"/>
    <w:rsid w:val="00B80358"/>
    <w:rsid w:val="00B80E70"/>
    <w:rsid w:val="00B8243A"/>
    <w:rsid w:val="00B8298E"/>
    <w:rsid w:val="00B83C1F"/>
    <w:rsid w:val="00B852D1"/>
    <w:rsid w:val="00B92276"/>
    <w:rsid w:val="00B924FE"/>
    <w:rsid w:val="00B93D28"/>
    <w:rsid w:val="00BA6664"/>
    <w:rsid w:val="00BB1321"/>
    <w:rsid w:val="00BB37D0"/>
    <w:rsid w:val="00BC13B5"/>
    <w:rsid w:val="00BC23DE"/>
    <w:rsid w:val="00BC4003"/>
    <w:rsid w:val="00BC44FF"/>
    <w:rsid w:val="00BC6A48"/>
    <w:rsid w:val="00BC7A85"/>
    <w:rsid w:val="00BD1305"/>
    <w:rsid w:val="00BD1449"/>
    <w:rsid w:val="00BD7029"/>
    <w:rsid w:val="00BE1CB2"/>
    <w:rsid w:val="00BE4EEB"/>
    <w:rsid w:val="00BE6133"/>
    <w:rsid w:val="00BF15D4"/>
    <w:rsid w:val="00BF28D1"/>
    <w:rsid w:val="00BF2D78"/>
    <w:rsid w:val="00BF316D"/>
    <w:rsid w:val="00BF41A1"/>
    <w:rsid w:val="00BF5A46"/>
    <w:rsid w:val="00BF688A"/>
    <w:rsid w:val="00BF6A85"/>
    <w:rsid w:val="00C04268"/>
    <w:rsid w:val="00C04335"/>
    <w:rsid w:val="00C04452"/>
    <w:rsid w:val="00C06046"/>
    <w:rsid w:val="00C06C32"/>
    <w:rsid w:val="00C079CF"/>
    <w:rsid w:val="00C1089B"/>
    <w:rsid w:val="00C11050"/>
    <w:rsid w:val="00C14179"/>
    <w:rsid w:val="00C176CD"/>
    <w:rsid w:val="00C21340"/>
    <w:rsid w:val="00C21A34"/>
    <w:rsid w:val="00C22267"/>
    <w:rsid w:val="00C23ED0"/>
    <w:rsid w:val="00C272AB"/>
    <w:rsid w:val="00C34A1B"/>
    <w:rsid w:val="00C36852"/>
    <w:rsid w:val="00C4159C"/>
    <w:rsid w:val="00C420F1"/>
    <w:rsid w:val="00C50816"/>
    <w:rsid w:val="00C50AE4"/>
    <w:rsid w:val="00C53251"/>
    <w:rsid w:val="00C61DBE"/>
    <w:rsid w:val="00C66729"/>
    <w:rsid w:val="00C717FE"/>
    <w:rsid w:val="00C74C73"/>
    <w:rsid w:val="00C80FD9"/>
    <w:rsid w:val="00C86827"/>
    <w:rsid w:val="00C94795"/>
    <w:rsid w:val="00C94B1F"/>
    <w:rsid w:val="00C964FF"/>
    <w:rsid w:val="00CA42BB"/>
    <w:rsid w:val="00CA5FF0"/>
    <w:rsid w:val="00CB0571"/>
    <w:rsid w:val="00CB67A3"/>
    <w:rsid w:val="00CB6D4B"/>
    <w:rsid w:val="00CC09FF"/>
    <w:rsid w:val="00CC2B44"/>
    <w:rsid w:val="00CC2F2D"/>
    <w:rsid w:val="00CC643B"/>
    <w:rsid w:val="00CC6BB4"/>
    <w:rsid w:val="00CE00D9"/>
    <w:rsid w:val="00CE2198"/>
    <w:rsid w:val="00CE613D"/>
    <w:rsid w:val="00CE6E8B"/>
    <w:rsid w:val="00CE7146"/>
    <w:rsid w:val="00CF12D9"/>
    <w:rsid w:val="00CF528D"/>
    <w:rsid w:val="00CF5D01"/>
    <w:rsid w:val="00CF7A13"/>
    <w:rsid w:val="00D03D7E"/>
    <w:rsid w:val="00D075E8"/>
    <w:rsid w:val="00D12821"/>
    <w:rsid w:val="00D1465E"/>
    <w:rsid w:val="00D161D8"/>
    <w:rsid w:val="00D17965"/>
    <w:rsid w:val="00D212AA"/>
    <w:rsid w:val="00D32FBE"/>
    <w:rsid w:val="00D408DC"/>
    <w:rsid w:val="00D44F8C"/>
    <w:rsid w:val="00D5016C"/>
    <w:rsid w:val="00D52843"/>
    <w:rsid w:val="00D56242"/>
    <w:rsid w:val="00D60D09"/>
    <w:rsid w:val="00D6276D"/>
    <w:rsid w:val="00D62C0D"/>
    <w:rsid w:val="00D62F6F"/>
    <w:rsid w:val="00D63F6D"/>
    <w:rsid w:val="00D6786F"/>
    <w:rsid w:val="00D70AD6"/>
    <w:rsid w:val="00D71A7E"/>
    <w:rsid w:val="00D76DE1"/>
    <w:rsid w:val="00D83886"/>
    <w:rsid w:val="00D918C0"/>
    <w:rsid w:val="00D954D2"/>
    <w:rsid w:val="00D9721A"/>
    <w:rsid w:val="00D977CE"/>
    <w:rsid w:val="00DA205C"/>
    <w:rsid w:val="00DA27E8"/>
    <w:rsid w:val="00DA286E"/>
    <w:rsid w:val="00DB51E9"/>
    <w:rsid w:val="00DC027C"/>
    <w:rsid w:val="00DC1FD2"/>
    <w:rsid w:val="00DC3189"/>
    <w:rsid w:val="00DC6644"/>
    <w:rsid w:val="00DD4F66"/>
    <w:rsid w:val="00DE2C01"/>
    <w:rsid w:val="00DE3E49"/>
    <w:rsid w:val="00DE5263"/>
    <w:rsid w:val="00DE6F00"/>
    <w:rsid w:val="00E00931"/>
    <w:rsid w:val="00E04DA7"/>
    <w:rsid w:val="00E201FA"/>
    <w:rsid w:val="00E22FF5"/>
    <w:rsid w:val="00E2451A"/>
    <w:rsid w:val="00E270C4"/>
    <w:rsid w:val="00E27A17"/>
    <w:rsid w:val="00E314A9"/>
    <w:rsid w:val="00E33247"/>
    <w:rsid w:val="00E3767A"/>
    <w:rsid w:val="00E4441F"/>
    <w:rsid w:val="00E45323"/>
    <w:rsid w:val="00E56561"/>
    <w:rsid w:val="00E60CA5"/>
    <w:rsid w:val="00E63ABA"/>
    <w:rsid w:val="00E67525"/>
    <w:rsid w:val="00E75999"/>
    <w:rsid w:val="00E8044B"/>
    <w:rsid w:val="00E806C6"/>
    <w:rsid w:val="00E81492"/>
    <w:rsid w:val="00E81C29"/>
    <w:rsid w:val="00E8377A"/>
    <w:rsid w:val="00E84F88"/>
    <w:rsid w:val="00E94DE3"/>
    <w:rsid w:val="00E9796D"/>
    <w:rsid w:val="00EA33D6"/>
    <w:rsid w:val="00EA67AA"/>
    <w:rsid w:val="00EA7124"/>
    <w:rsid w:val="00EB50FF"/>
    <w:rsid w:val="00EC0572"/>
    <w:rsid w:val="00EC40E9"/>
    <w:rsid w:val="00EC5C7B"/>
    <w:rsid w:val="00ED1195"/>
    <w:rsid w:val="00ED6A04"/>
    <w:rsid w:val="00ED7D01"/>
    <w:rsid w:val="00EE0C0A"/>
    <w:rsid w:val="00EE141C"/>
    <w:rsid w:val="00EF0332"/>
    <w:rsid w:val="00EF0521"/>
    <w:rsid w:val="00EF09CC"/>
    <w:rsid w:val="00EF0B0A"/>
    <w:rsid w:val="00EF3FDF"/>
    <w:rsid w:val="00EF489A"/>
    <w:rsid w:val="00EF7CA7"/>
    <w:rsid w:val="00F018CA"/>
    <w:rsid w:val="00F0386E"/>
    <w:rsid w:val="00F03F96"/>
    <w:rsid w:val="00F05C2B"/>
    <w:rsid w:val="00F11AB7"/>
    <w:rsid w:val="00F17ADC"/>
    <w:rsid w:val="00F17C4A"/>
    <w:rsid w:val="00F20B59"/>
    <w:rsid w:val="00F40C97"/>
    <w:rsid w:val="00F40D99"/>
    <w:rsid w:val="00F45362"/>
    <w:rsid w:val="00F46E32"/>
    <w:rsid w:val="00F53B77"/>
    <w:rsid w:val="00F57B99"/>
    <w:rsid w:val="00F64DF0"/>
    <w:rsid w:val="00F70300"/>
    <w:rsid w:val="00F72760"/>
    <w:rsid w:val="00F74590"/>
    <w:rsid w:val="00F77A22"/>
    <w:rsid w:val="00F822C1"/>
    <w:rsid w:val="00F9191D"/>
    <w:rsid w:val="00F93130"/>
    <w:rsid w:val="00F948A6"/>
    <w:rsid w:val="00FA242C"/>
    <w:rsid w:val="00FA7352"/>
    <w:rsid w:val="00FA74F7"/>
    <w:rsid w:val="00FB2F38"/>
    <w:rsid w:val="00FC36B6"/>
    <w:rsid w:val="00FC399E"/>
    <w:rsid w:val="00FD3290"/>
    <w:rsid w:val="00FD54FC"/>
    <w:rsid w:val="00FD5D62"/>
    <w:rsid w:val="00FE1C53"/>
    <w:rsid w:val="00FE3EA7"/>
    <w:rsid w:val="00FE740C"/>
    <w:rsid w:val="00FF0596"/>
    <w:rsid w:val="00FF224A"/>
    <w:rsid w:val="00FF5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7E090"/>
  <w15:docId w15:val="{4CE54D75-0841-4E26-88DD-1F668992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7C2"/>
    <w:rPr>
      <w:color w:val="0000FF" w:themeColor="hyperlink"/>
      <w:u w:val="single"/>
    </w:rPr>
  </w:style>
  <w:style w:type="character" w:customStyle="1" w:styleId="Heading2">
    <w:name w:val="Heading #2_"/>
    <w:basedOn w:val="DefaultParagraphFont"/>
    <w:link w:val="Heading20"/>
    <w:rsid w:val="00E201FA"/>
    <w:rPr>
      <w:rFonts w:ascii="Times New Roman" w:eastAsia="Times New Roman" w:hAnsi="Times New Roman" w:cs="Times New Roman"/>
      <w:b/>
      <w:bCs/>
      <w:sz w:val="24"/>
      <w:szCs w:val="24"/>
      <w:shd w:val="clear" w:color="auto" w:fill="FFFFFF"/>
    </w:rPr>
  </w:style>
  <w:style w:type="paragraph" w:customStyle="1" w:styleId="Heading20">
    <w:name w:val="Heading #2"/>
    <w:basedOn w:val="Normal"/>
    <w:link w:val="Heading2"/>
    <w:rsid w:val="00E201FA"/>
    <w:pPr>
      <w:widowControl w:val="0"/>
      <w:shd w:val="clear" w:color="auto" w:fill="FFFFFF"/>
      <w:spacing w:after="300" w:line="0" w:lineRule="atLeast"/>
      <w:jc w:val="both"/>
      <w:outlineLvl w:val="1"/>
    </w:pPr>
    <w:rPr>
      <w:rFonts w:ascii="Times New Roman" w:eastAsia="Times New Roman" w:hAnsi="Times New Roman" w:cs="Times New Roman"/>
      <w:b/>
      <w:bCs/>
      <w:sz w:val="24"/>
      <w:szCs w:val="24"/>
    </w:rPr>
  </w:style>
  <w:style w:type="paragraph" w:customStyle="1" w:styleId="EndNoteBibliography">
    <w:name w:val="EndNote Bibliography"/>
    <w:basedOn w:val="Normal"/>
    <w:link w:val="EndNoteBibliographyChar"/>
    <w:rsid w:val="007C58B4"/>
    <w:pPr>
      <w:bidi/>
      <w:spacing w:after="16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C58B4"/>
    <w:rPr>
      <w:rFonts w:ascii="Calibri" w:hAnsi="Calibri" w:cs="Calibri"/>
      <w:noProof/>
    </w:rPr>
  </w:style>
  <w:style w:type="character" w:styleId="Emphasis">
    <w:name w:val="Emphasis"/>
    <w:basedOn w:val="DefaultParagraphFont"/>
    <w:qFormat/>
    <w:rsid w:val="00975AAC"/>
    <w:rPr>
      <w:i/>
      <w:iCs/>
    </w:rPr>
  </w:style>
  <w:style w:type="table" w:customStyle="1" w:styleId="PlainTable21">
    <w:name w:val="Plain Table 21"/>
    <w:basedOn w:val="TableNormal"/>
    <w:uiPriority w:val="42"/>
    <w:rsid w:val="00975AA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5B2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C4003"/>
    <w:rPr>
      <w:sz w:val="16"/>
      <w:szCs w:val="16"/>
    </w:rPr>
  </w:style>
  <w:style w:type="paragraph" w:styleId="CommentText">
    <w:name w:val="annotation text"/>
    <w:basedOn w:val="Normal"/>
    <w:link w:val="CommentTextChar"/>
    <w:uiPriority w:val="99"/>
    <w:semiHidden/>
    <w:unhideWhenUsed/>
    <w:rsid w:val="00BC4003"/>
    <w:pPr>
      <w:spacing w:line="240" w:lineRule="auto"/>
    </w:pPr>
    <w:rPr>
      <w:sz w:val="20"/>
    </w:rPr>
  </w:style>
  <w:style w:type="character" w:customStyle="1" w:styleId="CommentTextChar">
    <w:name w:val="Comment Text Char"/>
    <w:basedOn w:val="DefaultParagraphFont"/>
    <w:link w:val="CommentText"/>
    <w:uiPriority w:val="99"/>
    <w:semiHidden/>
    <w:rsid w:val="00BC4003"/>
    <w:rPr>
      <w:sz w:val="20"/>
      <w:szCs w:val="20"/>
    </w:rPr>
  </w:style>
  <w:style w:type="paragraph" w:styleId="CommentSubject">
    <w:name w:val="annotation subject"/>
    <w:basedOn w:val="CommentText"/>
    <w:next w:val="CommentText"/>
    <w:link w:val="CommentSubjectChar"/>
    <w:uiPriority w:val="99"/>
    <w:semiHidden/>
    <w:unhideWhenUsed/>
    <w:rsid w:val="00BC4003"/>
    <w:rPr>
      <w:b/>
      <w:bCs/>
    </w:rPr>
  </w:style>
  <w:style w:type="character" w:customStyle="1" w:styleId="CommentSubjectChar">
    <w:name w:val="Comment Subject Char"/>
    <w:basedOn w:val="CommentTextChar"/>
    <w:link w:val="CommentSubject"/>
    <w:uiPriority w:val="99"/>
    <w:semiHidden/>
    <w:rsid w:val="00BC4003"/>
    <w:rPr>
      <w:b/>
      <w:bCs/>
      <w:sz w:val="20"/>
      <w:szCs w:val="20"/>
    </w:rPr>
  </w:style>
  <w:style w:type="paragraph" w:styleId="BalloonText">
    <w:name w:val="Balloon Text"/>
    <w:basedOn w:val="Normal"/>
    <w:link w:val="BalloonTextChar"/>
    <w:uiPriority w:val="99"/>
    <w:semiHidden/>
    <w:unhideWhenUsed/>
    <w:rsid w:val="00BC4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03"/>
    <w:rPr>
      <w:rFonts w:ascii="Segoe UI" w:hAnsi="Segoe UI" w:cs="Segoe UI"/>
      <w:sz w:val="18"/>
      <w:szCs w:val="18"/>
    </w:rPr>
  </w:style>
  <w:style w:type="paragraph" w:customStyle="1" w:styleId="EndNoteBibliographyTitle">
    <w:name w:val="EndNote Bibliography Title"/>
    <w:basedOn w:val="Normal"/>
    <w:link w:val="EndNoteBibliographyTitleChar"/>
    <w:rsid w:val="0000653F"/>
    <w:pPr>
      <w:spacing w:after="0"/>
      <w:jc w:val="center"/>
    </w:pPr>
    <w:rPr>
      <w:rFonts w:ascii="Calibri" w:hAnsi="Calibri" w:cs="Calibri"/>
      <w:noProof/>
    </w:rPr>
  </w:style>
  <w:style w:type="character" w:customStyle="1" w:styleId="EndNoteBibliographyTitleChar">
    <w:name w:val="EndNote Bibliography Title Char"/>
    <w:basedOn w:val="EndNoteBibliographyChar"/>
    <w:link w:val="EndNoteBibliographyTitle"/>
    <w:rsid w:val="0000653F"/>
    <w:rPr>
      <w:rFonts w:ascii="Calibri" w:hAnsi="Calibri" w:cs="Calibri"/>
      <w:noProof/>
    </w:rPr>
  </w:style>
  <w:style w:type="paragraph" w:styleId="Header">
    <w:name w:val="header"/>
    <w:basedOn w:val="Normal"/>
    <w:link w:val="HeaderChar"/>
    <w:uiPriority w:val="99"/>
    <w:unhideWhenUsed/>
    <w:rsid w:val="00681C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681C0D"/>
  </w:style>
  <w:style w:type="paragraph" w:styleId="Footer">
    <w:name w:val="footer"/>
    <w:basedOn w:val="Normal"/>
    <w:link w:val="FooterChar"/>
    <w:uiPriority w:val="99"/>
    <w:unhideWhenUsed/>
    <w:rsid w:val="00681C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81C0D"/>
  </w:style>
  <w:style w:type="character" w:customStyle="1" w:styleId="apple-converted-space">
    <w:name w:val="apple-converted-space"/>
    <w:basedOn w:val="DefaultParagraphFont"/>
    <w:rsid w:val="000E442C"/>
  </w:style>
  <w:style w:type="character" w:customStyle="1" w:styleId="fontstyle01">
    <w:name w:val="fontstyle01"/>
    <w:basedOn w:val="DefaultParagraphFont"/>
    <w:rsid w:val="00136306"/>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136306"/>
    <w:rPr>
      <w:rFonts w:ascii="TimesNewRomanPS-ItalicMT" w:hAnsi="TimesNewRomanPS-ItalicMT" w:hint="default"/>
      <w:b w:val="0"/>
      <w:bCs w:val="0"/>
      <w:i/>
      <w:iCs/>
      <w:color w:val="000000"/>
      <w:sz w:val="14"/>
      <w:szCs w:val="14"/>
    </w:rPr>
  </w:style>
  <w:style w:type="paragraph" w:styleId="ListParagraph">
    <w:name w:val="List Paragraph"/>
    <w:basedOn w:val="Normal"/>
    <w:uiPriority w:val="34"/>
    <w:qFormat/>
    <w:rsid w:val="00136306"/>
    <w:pPr>
      <w:bidi/>
      <w:spacing w:after="160" w:line="259" w:lineRule="auto"/>
      <w:ind w:left="720"/>
      <w:contextualSpacing/>
    </w:pPr>
  </w:style>
  <w:style w:type="table" w:customStyle="1" w:styleId="TableGrid1">
    <w:name w:val="Table Grid1"/>
    <w:basedOn w:val="TableNormal"/>
    <w:next w:val="TableGrid"/>
    <w:uiPriority w:val="59"/>
    <w:rsid w:val="000F3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866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72A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Light1">
    <w:name w:val="Table Grid Light1"/>
    <w:basedOn w:val="TableNormal"/>
    <w:uiPriority w:val="40"/>
    <w:rsid w:val="0019765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19765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9723A"/>
    <w:pPr>
      <w:spacing w:after="0" w:line="240" w:lineRule="auto"/>
    </w:pPr>
  </w:style>
  <w:style w:type="table" w:customStyle="1" w:styleId="TableGrid4">
    <w:name w:val="Table Grid4"/>
    <w:basedOn w:val="TableNormal"/>
    <w:next w:val="TableGrid"/>
    <w:uiPriority w:val="59"/>
    <w:rsid w:val="005105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9D2C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3325CB"/>
    <w:pPr>
      <w:bidi/>
      <w:spacing w:after="0" w:line="240" w:lineRule="auto"/>
    </w:pPr>
    <w:rPr>
      <w:rFonts w:ascii="Times New Roman" w:eastAsia="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rsid w:val="005A54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medcentral.com"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43F14-E507-4E41-B138-F120A56E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12931</Words>
  <Characters>73713</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aya</dc:creator>
  <cp:lastModifiedBy>fouad160211@fci.bu.edu.eg</cp:lastModifiedBy>
  <cp:revision>99</cp:revision>
  <cp:lastPrinted>2017-08-27T18:07:00Z</cp:lastPrinted>
  <dcterms:created xsi:type="dcterms:W3CDTF">2017-07-19T08:49:00Z</dcterms:created>
  <dcterms:modified xsi:type="dcterms:W3CDTF">2017-08-27T18:13:00Z</dcterms:modified>
</cp:coreProperties>
</file>