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8C783F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642110" cy="1527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حصول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كليات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التربية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والتربية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النوعية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والتربية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الرياضية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على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مشروع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دعم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وتطوير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الفاعلية</w:t>
      </w:r>
      <w:r w:rsidR="001228F1" w:rsidRPr="00B05AC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228F1" w:rsidRPr="00B05AC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التعليمية</w:t>
      </w:r>
    </w:p>
    <w:p w:rsidR="00672474" w:rsidRPr="00B05AC2" w:rsidRDefault="00672474" w:rsidP="0067247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B05AC2">
        <w:rPr>
          <w:rFonts w:ascii="Simplified Arabic" w:hAnsi="Simplified Arabic" w:cs="Simplified Arabic"/>
          <w:sz w:val="32"/>
          <w:szCs w:val="32"/>
          <w:rtl/>
        </w:rPr>
        <w:t>صرح ا.د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سعد محمود سعد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>مدير مركز ضمان الجودة بجامعة بنها ان وحدة ادارة المشروعات بوزارة التعليم العالي قد وافقت على تمويل المشروعات المقدمة من كليات التربية والتربية النوعية والتربية الرياضية لدعم وتطوير الفاعلية التعليمية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>كمرحلة لتاهيل هذه الكليات للحصول على اﻻعتماد من الهيئة القومية لضمان جودة التعليم واﻻعتماد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5F642B" w:rsidRDefault="00672474" w:rsidP="005F642B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B05AC2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مقترحات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المشروعات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صياغتها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تحت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رعاية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واشراف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مباشر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اﻻستاذ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جمال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اسماعيل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خدمة المجتمع وتنمية البيئة،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سل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مان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التعليم والطلاب،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هشام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ابو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العينين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الدراسات العليا والبحوث،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والدكتور/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عبدالرحيم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شولح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وحدة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ادارة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المشروعات</w:t>
      </w:r>
      <w:r w:rsidRPr="00B05AC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B05AC2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7" w:rsidRDefault="007B75B7" w:rsidP="00683527">
      <w:pPr>
        <w:spacing w:after="0" w:line="240" w:lineRule="auto"/>
      </w:pPr>
      <w:r>
        <w:separator/>
      </w:r>
    </w:p>
  </w:endnote>
  <w:endnote w:type="continuationSeparator" w:id="0">
    <w:p w:rsidR="007B75B7" w:rsidRDefault="007B75B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7" w:rsidRDefault="007B75B7" w:rsidP="00683527">
      <w:pPr>
        <w:spacing w:after="0" w:line="240" w:lineRule="auto"/>
      </w:pPr>
      <w:r>
        <w:separator/>
      </w:r>
    </w:p>
  </w:footnote>
  <w:footnote w:type="continuationSeparator" w:id="0">
    <w:p w:rsidR="007B75B7" w:rsidRDefault="007B75B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002FB" w:rsidP="003E1E4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3E1E4C">
            <w:rPr>
              <w:rFonts w:hint="cs"/>
              <w:noProof/>
              <w:sz w:val="20"/>
              <w:szCs w:val="20"/>
              <w:rtl/>
            </w:rPr>
            <w:t>07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5B7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E86B-A787-4189-A095-8119AD5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222</cp:revision>
  <cp:lastPrinted>2015-12-20T11:35:00Z</cp:lastPrinted>
  <dcterms:created xsi:type="dcterms:W3CDTF">2015-12-31T09:04:00Z</dcterms:created>
  <dcterms:modified xsi:type="dcterms:W3CDTF">2016-02-07T07:45:00Z</dcterms:modified>
</cp:coreProperties>
</file>